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11" w:rsidRDefault="00075B11" w:rsidP="00075B11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075B11" w:rsidRPr="001A4698" w:rsidRDefault="00075B11" w:rsidP="00075B11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  </w:t>
      </w:r>
      <w:r w:rsidRPr="001A4698">
        <w:rPr>
          <w:b/>
          <w:i/>
        </w:rPr>
        <w:t xml:space="preserve">23.02.07 Техническое обслуживание и ремонт </w:t>
      </w:r>
      <w:r>
        <w:rPr>
          <w:b/>
          <w:i/>
        </w:rPr>
        <w:t>автотранспортных средств</w:t>
      </w:r>
    </w:p>
    <w:p w:rsidR="00075B11" w:rsidRPr="001A4698" w:rsidRDefault="00075B11" w:rsidP="00075B11">
      <w:pPr>
        <w:spacing w:line="360" w:lineRule="auto"/>
        <w:jc w:val="both"/>
        <w:rPr>
          <w:bCs/>
          <w:i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075B11" w:rsidRDefault="00075B11" w:rsidP="00075B11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075B11" w:rsidRPr="006E772A" w:rsidRDefault="00075B11" w:rsidP="00075B11">
      <w:pPr>
        <w:pStyle w:val="af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>ПП.0</w:t>
      </w:r>
      <w:r>
        <w:rPr>
          <w:b/>
          <w:caps/>
          <w:sz w:val="32"/>
          <w:szCs w:val="32"/>
        </w:rPr>
        <w:t>2</w:t>
      </w:r>
      <w:r w:rsidRPr="006E772A">
        <w:rPr>
          <w:b/>
          <w:caps/>
          <w:sz w:val="32"/>
          <w:szCs w:val="32"/>
        </w:rPr>
        <w:t xml:space="preserve">.01 </w:t>
      </w:r>
      <w:r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075B11" w:rsidRPr="00E9276B" w:rsidRDefault="00075B11" w:rsidP="00075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075B11" w:rsidRPr="001A4698" w:rsidRDefault="00075B11" w:rsidP="00075B11">
      <w:pPr>
        <w:jc w:val="center"/>
        <w:rPr>
          <w:b/>
          <w:i/>
        </w:rPr>
      </w:pPr>
      <w:r w:rsidRPr="000E0798">
        <w:rPr>
          <w:b/>
          <w:sz w:val="32"/>
          <w:szCs w:val="32"/>
        </w:rPr>
        <w:t xml:space="preserve">23.02.07 </w:t>
      </w:r>
      <w:r w:rsidRPr="00782F3A">
        <w:rPr>
          <w:b/>
          <w:i/>
          <w:sz w:val="28"/>
          <w:szCs w:val="28"/>
        </w:rPr>
        <w:t>Техническое обслуживание и ремонт автотранспортных средств</w:t>
      </w:r>
    </w:p>
    <w:p w:rsidR="00075B11" w:rsidRPr="000E0798" w:rsidRDefault="00075B11" w:rsidP="00075B11">
      <w:pPr>
        <w:spacing w:line="360" w:lineRule="auto"/>
        <w:jc w:val="center"/>
        <w:rPr>
          <w:bCs/>
          <w:i/>
          <w:sz w:val="32"/>
          <w:szCs w:val="32"/>
        </w:rPr>
      </w:pPr>
    </w:p>
    <w:p w:rsidR="00075B11" w:rsidRPr="009B124F" w:rsidRDefault="00075B11" w:rsidP="00075B11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075B11" w:rsidRPr="009B124F" w:rsidRDefault="00075B11" w:rsidP="00075B1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B124F">
        <w:rPr>
          <w:b/>
          <w:bCs/>
          <w:sz w:val="28"/>
          <w:szCs w:val="28"/>
        </w:rPr>
        <w:t xml:space="preserve">для группы </w:t>
      </w:r>
      <w:r>
        <w:rPr>
          <w:b/>
          <w:bCs/>
          <w:sz w:val="28"/>
          <w:szCs w:val="28"/>
        </w:rPr>
        <w:t>ТОР-6</w:t>
      </w:r>
    </w:p>
    <w:p w:rsidR="00075B11" w:rsidRPr="00E9276B" w:rsidRDefault="00075B11" w:rsidP="00075B11">
      <w:pPr>
        <w:jc w:val="center"/>
        <w:rPr>
          <w:b/>
          <w:sz w:val="28"/>
          <w:szCs w:val="28"/>
        </w:rPr>
      </w:pPr>
    </w:p>
    <w:p w:rsidR="00075B11" w:rsidRPr="00782F3A" w:rsidRDefault="00075B11" w:rsidP="00075B11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Pr="00782F3A">
        <w:rPr>
          <w:b/>
          <w:bCs/>
          <w:i/>
          <w:iCs/>
          <w:sz w:val="28"/>
          <w:szCs w:val="28"/>
        </w:rPr>
        <w:t>специалист по техническому обслуживанию и ремонту автотранспортных средств</w:t>
      </w:r>
    </w:p>
    <w:p w:rsidR="00075B11" w:rsidRPr="00782F3A" w:rsidRDefault="00075B11" w:rsidP="00075B11">
      <w:pPr>
        <w:rPr>
          <w:sz w:val="28"/>
          <w:szCs w:val="28"/>
        </w:rPr>
      </w:pPr>
    </w:p>
    <w:p w:rsidR="00075B11" w:rsidRPr="00356DF2" w:rsidRDefault="00075B11" w:rsidP="00075B11">
      <w:pPr>
        <w:jc w:val="center"/>
        <w:rPr>
          <w:b/>
          <w:sz w:val="28"/>
          <w:szCs w:val="28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b/>
          <w:sz w:val="32"/>
          <w:szCs w:val="32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Default="00075B11" w:rsidP="00075B11">
      <w:pPr>
        <w:jc w:val="center"/>
        <w:rPr>
          <w:sz w:val="28"/>
          <w:szCs w:val="28"/>
        </w:rPr>
      </w:pPr>
    </w:p>
    <w:p w:rsidR="00075B11" w:rsidRPr="001A4698" w:rsidRDefault="00075B11" w:rsidP="00075B11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597452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075B11" w:rsidRDefault="00075B11" w:rsidP="00075B11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5307BE">
        <w:t xml:space="preserve">Рабочая программа производственной  практики  является частью программы подготовки специалистов среднего звена (далее – ППССЗ) в соответствии с ФГОС СПО по специальности </w:t>
      </w:r>
      <w:r w:rsidRPr="001A4698">
        <w:rPr>
          <w:b/>
          <w:i/>
        </w:rPr>
        <w:t xml:space="preserve">23.02.07 Техническое обслуживание и ремонт </w:t>
      </w:r>
      <w:r>
        <w:rPr>
          <w:b/>
          <w:i/>
        </w:rPr>
        <w:t xml:space="preserve">автотранспортных средств </w:t>
      </w:r>
      <w:r w:rsidRPr="005307BE">
        <w:rPr>
          <w:bCs/>
          <w:shd w:val="clear" w:color="auto" w:fill="FFFFFF"/>
        </w:rPr>
        <w:t>(</w:t>
      </w:r>
      <w:r>
        <w:t>приказ Минпросвещения России от 02.07.2024 N 453 , зарегистрировано в Минюсте России 07.08.2024 N 79036)</w:t>
      </w:r>
      <w:r>
        <w:rPr>
          <w:bCs/>
          <w:color w:val="22272F"/>
          <w:shd w:val="clear" w:color="auto" w:fill="FFFFFF"/>
        </w:rPr>
        <w:t xml:space="preserve">, </w:t>
      </w:r>
      <w:r w:rsidRPr="00022B44">
        <w:t>в интерес</w:t>
      </w:r>
      <w:r w:rsidR="006C32C1">
        <w:t>ах</w:t>
      </w:r>
      <w:r w:rsidRPr="00022B44">
        <w:t xml:space="preserve"> работодателей</w:t>
      </w:r>
      <w:r w:rsidR="006C32C1">
        <w:t xml:space="preserve"> и</w:t>
      </w:r>
      <w:r w:rsidRPr="00697CB6">
        <w:t xml:space="preserve"> в части</w:t>
      </w:r>
      <w:r>
        <w:t xml:space="preserve"> </w:t>
      </w:r>
      <w:r w:rsidRPr="00697CB6">
        <w:t xml:space="preserve">освоения </w:t>
      </w:r>
      <w:r>
        <w:t xml:space="preserve">основного </w:t>
      </w:r>
      <w:r w:rsidRPr="00697CB6">
        <w:t>вид</w:t>
      </w:r>
      <w:r>
        <w:t>а</w:t>
      </w:r>
      <w:r w:rsidRPr="00697CB6">
        <w:t xml:space="preserve"> профессиональной деятельности</w:t>
      </w:r>
      <w:r w:rsidRPr="00184A5A">
        <w:t xml:space="preserve"> (ВПД):</w:t>
      </w:r>
      <w:r w:rsidR="003C1064" w:rsidRPr="00184A5A">
        <w:t>:</w:t>
      </w:r>
      <w:r w:rsidR="007339ED">
        <w:t xml:space="preserve"> </w:t>
      </w:r>
      <w:r w:rsidRPr="00075B11">
        <w:rPr>
          <w:i/>
          <w:color w:val="000000"/>
          <w:sz w:val="22"/>
          <w:szCs w:val="22"/>
        </w:rPr>
        <w:t>руководство выполнением работ по техническому обслуживанию и ремонту автотранспортных средств и их компонентов</w:t>
      </w:r>
      <w:r>
        <w:rPr>
          <w:color w:val="000000"/>
          <w:sz w:val="22"/>
          <w:szCs w:val="22"/>
        </w:rPr>
        <w:t>.</w:t>
      </w:r>
    </w:p>
    <w:p w:rsidR="00EF55BB" w:rsidRPr="008E456C" w:rsidRDefault="00B83D6E" w:rsidP="00616B61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практики: </w:t>
      </w:r>
      <w:r w:rsidR="00EF55BB" w:rsidRPr="008E456C">
        <w:t xml:space="preserve"> </w:t>
      </w:r>
      <w:r w:rsidR="003C1064" w:rsidRPr="00AC1152">
        <w:t xml:space="preserve">закрепление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3C1064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307BE">
        <w:t>23.02.07 Техническое обслуживание и ремонт двигателей, систем и агрегатов автомобилей</w:t>
      </w:r>
      <w:r>
        <w:t>.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C03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опыт: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планирование производственной программы по эксплуатации, техническому обслуживанию и ремонту подвижного состава автомобильного транспорта;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планирование численности производственного персонала;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составление сметы затрат и калькулирование себестоимости продукции предприятия автомобильного транспорта;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определение финансовых результатов деятельности предприятия автомобильного транспорта;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формирование состава и структуры основных фондов предприятия автомобильного транспорта;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планирование материально-технического снабжения производства;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подбор и расстановка персонала, построение организационной структуры управления;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принятие и реализация управленческих решений;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осуществление коммуникаций;</w:t>
      </w:r>
    </w:p>
    <w:p w:rsidR="00C038E7" w:rsidRDefault="00C038E7" w:rsidP="00C038E7">
      <w:pPr>
        <w:pStyle w:val="ae"/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>обеспечение безопасности труда персонала;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lastRenderedPageBreak/>
        <w:t>сбор информации о состоянии использования ресурсов, организационно-техническом и организационноуправленческом уровне производства;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t>постановка задачи по совершенствованию деятельности подразделения, формулировка конкретных средств и способов ее решения;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t>документационное оформление рационализаторского предложения и обеспечение его движения по восходящей;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t>построение системы мотивации персонала;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t>построение системы контроля деятельности персонала;</w:t>
      </w:r>
    </w:p>
    <w:p w:rsidR="00C038E7" w:rsidRDefault="00C038E7" w:rsidP="003E49A0">
      <w:pPr>
        <w:pStyle w:val="ae"/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</w:pPr>
      <w:r>
        <w:t>руководство персоналом.</w:t>
      </w:r>
    </w:p>
    <w:p w:rsidR="0048555B" w:rsidRDefault="0048555B" w:rsidP="005F4D98">
      <w:pPr>
        <w:pStyle w:val="ae"/>
        <w:shd w:val="clear" w:color="auto" w:fill="FFFFFF"/>
        <w:spacing w:line="360" w:lineRule="auto"/>
        <w:ind w:left="284" w:hanging="284"/>
        <w:rPr>
          <w:b/>
          <w:spacing w:val="2"/>
        </w:rPr>
      </w:pPr>
      <w:r w:rsidRPr="0048555B">
        <w:rPr>
          <w:b/>
          <w:spacing w:val="2"/>
        </w:rPr>
        <w:t xml:space="preserve">Уметь: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425"/>
        <w:jc w:val="both"/>
      </w:pPr>
      <w:r>
        <w:t xml:space="preserve">производить расчет производственной мощности подразделения по установленным срокам;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425"/>
        <w:jc w:val="both"/>
      </w:pPr>
      <w:r>
        <w:t xml:space="preserve">обеспечивать правильность и своевременность оформления первичных документов;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425"/>
        <w:jc w:val="both"/>
      </w:pPr>
      <w:r>
        <w:t>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</w:t>
      </w:r>
      <w:r w:rsidRPr="00A43DE9"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425"/>
        <w:jc w:val="both"/>
      </w:pPr>
      <w:r>
        <w:t xml:space="preserve">планировать производственную программу на год по всему парку автомобилей; </w:t>
      </w:r>
      <w:r>
        <w:softHyphen/>
        <w:t xml:space="preserve"> оформлять документацию по результатам расчетов;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425"/>
        <w:jc w:val="both"/>
      </w:pPr>
      <w:r>
        <w:t xml:space="preserve">организовывать работу производственного подразделения: </w:t>
      </w:r>
      <w:r>
        <w:softHyphen/>
        <w:t xml:space="preserve"> обеспечивать правильность и своевременность оформления первичных документов; определять количество технических воздействий за планируемый период;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284"/>
        <w:jc w:val="both"/>
      </w:pPr>
      <w:r>
        <w:t xml:space="preserve">определять объемы работ по техническому обслуживанию и ремонту автомобилей; определять потребность в техническом оснащении и материальном обеспечении работ по техническому обслуживанию и ремонту автомобилей; контролировать соблюдение технологических процессов;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284"/>
        <w:jc w:val="both"/>
      </w:pPr>
      <w:r>
        <w:t>оперативно выявлять и устранять причины нарушений технологических процессов; определять затраты на техническое обслуживание и ремонт автомобилей; оформлять документацию по результатам расчетов;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426"/>
        </w:tabs>
        <w:spacing w:line="360" w:lineRule="auto"/>
        <w:ind w:left="453" w:hanging="284"/>
        <w:jc w:val="both"/>
      </w:pPr>
      <w:r>
        <w:t xml:space="preserve">различать списочное и явочное количество сотрудников; </w:t>
      </w:r>
      <w:r>
        <w:softHyphen/>
        <w:t xml:space="preserve"> производить расчет планового фонда рабочего времени производственного персонала; </w:t>
      </w:r>
      <w:r>
        <w:softHyphen/>
        <w:t xml:space="preserve"> определять численность персонала путем учета трудоемкости программы производства; </w:t>
      </w:r>
      <w:r>
        <w:softHyphen/>
        <w:t xml:space="preserve"> рассчитывать потребность в основных и вспомогательных рабочих для производственного подразделения;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lastRenderedPageBreak/>
        <w:t xml:space="preserve">использовать технически-обоснованные нормы труда; </w:t>
      </w:r>
      <w:r>
        <w:softHyphen/>
        <w:t xml:space="preserve"> производить расчет производительности труда производственного персонала; </w:t>
      </w:r>
      <w:r>
        <w:softHyphen/>
        <w:t xml:space="preserve"> планировать размер оплаты труда работников;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среднемесячной заработной платы производственного персонала; </w:t>
      </w:r>
      <w:r>
        <w:softHyphen/>
        <w:t xml:space="preserve"> производить расчет доплат и надбавок к заработной плате работников;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определять размер основного фонда заработной платы производственного персонала;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определять размер дополнительного фонда заработной платы производственного персонала;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>рассчитывать общий фонд заработной платы производственного персонала;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платежей во внебюджетные фонды РФ;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>формировать общий фонд заработной платы персонала с начислениями;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формировать смету затрат предприятия;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затрат предприятия по статьям сметы затрат;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определять структуру затрат предприятия автомобильного транспорта;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калькулировать себестоимость транспортной продукции по статьям сметы затрат; </w:t>
      </w:r>
      <w:r>
        <w:softHyphen/>
        <w:t xml:space="preserve"> графически представлять результаты произведенных расчетов;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рассчитывать тариф на услуги предприятия автомобильного транспорта;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>оформлять документацию по результатам расчетов;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величины доходов предприятия;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величины валовой прибыли предприятия;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налога на прибыть предприятия;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производить расчет величины чистой прибыли предприятия; </w:t>
      </w:r>
      <w:r>
        <w:softHyphen/>
        <w:t xml:space="preserve"> рассчитывать экономическую эффективность производственной деятельности;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>проводить анализ результатов деятельности предприятия автомобильного транспорта;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проводить оценку стоимости основных фондов; </w:t>
      </w:r>
      <w:r>
        <w:softHyphen/>
        <w:t xml:space="preserve"> анализировать объем и состав основных фондов предприятия автомобильного транспорта;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определять техническое состояние основных фондов;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анализировать движение основных фондов; </w:t>
      </w:r>
      <w:r>
        <w:softHyphen/>
        <w:t xml:space="preserve"> рассчитывать величину амортизационных отчислений; </w:t>
      </w:r>
      <w:r>
        <w:softHyphen/>
        <w:t xml:space="preserve"> определять эффективность использования основных фондов;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определять потребность в оборотных средствах; </w:t>
      </w:r>
      <w:r>
        <w:softHyphen/>
        <w:t xml:space="preserve"> </w:t>
      </w:r>
    </w:p>
    <w:p w:rsidR="00A81D96" w:rsidRDefault="00A81D96" w:rsidP="00A81D96">
      <w:pPr>
        <w:pStyle w:val="ae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нормировать оборотные средства предприятия; </w:t>
      </w:r>
      <w:r>
        <w:softHyphen/>
        <w:t xml:space="preserve"> определять эффективность использования оборотных средств; </w:t>
      </w:r>
      <w:r>
        <w:softHyphen/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lastRenderedPageBreak/>
        <w:t xml:space="preserve"> выявлять пути ускорения оборачиваемости оборотных средств предприятия автомобильного транспорта;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оценивать соответствие квалификации работника требованиям к должности;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распределять должностные обязанности;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обосновывать расстановку рабочих по рабочим местам в соответствии с объемом работ и спецификой технологического процесса;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выявлять потребности персонала;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формировать факторы мотивации персонала;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применять соответствующий метод мотивации;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применять практические рекомендации по теориям поведения людей (теориям мотивации);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устанавливать параметры контроля (формировать контрольные точки);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собирать и обрабатывать фактические результаты деятельности персонала;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сопоставлять фактические результаты деятельности персонала с заданными параметрами (планами);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оценивать отклонение фактических результатов от заданных параметров деятельности, анализировать причины отклонения;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принимать и реализовывать корректирующие действия по устранению отклонения или пересмотру заданных параметров (контрольных точек);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контролировать соблюдение технологических процессов и проверять качество выполненных работ;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подготавливать отчетную документацию по результатам контроля;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координировать действия персонала;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оценивать преимущества и недостатки стилей руководства в конкретной хозяйственной ситуации;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реализовывать власть;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диагностировать управленческую задачу (проблему);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выставлять критерии и ограничения по вариантам решения управленческой задачи;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формировать поле альтернатив решения управленческой задачи;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оценивать альтернативы решения управленческой задачи на предмет соответствия критериям выбора и ограничениям;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567"/>
        <w:jc w:val="both"/>
      </w:pPr>
      <w:r>
        <w:t>осуществлять выбор варианта решения управленческой задачи;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284"/>
        <w:jc w:val="both"/>
      </w:pPr>
      <w:r>
        <w:lastRenderedPageBreak/>
        <w:t>реализовывать управленческое решение;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0" w:hanging="284"/>
        <w:jc w:val="both"/>
      </w:pPr>
      <w:r>
        <w:t>формировать (отбирать) информацию для обмена;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кодировать информацию в сообщение и выбирать каналы передачи сообщения;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предотвращать и разрешать конфликты;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разрабатывать и оформлять техническую документацию;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оформлять управленческую документацию;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соблюдать сроки формирования управленческой документации;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оценивать обеспечение производства средствами пожаротушения;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оценивать обеспечение персонала средствами индивидуальной защиты;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контролировать своевременное обновление средств защиты, формировать соответствующие заявки;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контролировать процессы по экологизации производства;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соблюдать периодичность проведения инструктажа;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соблюдать правила проведения и оформления инструктажа;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извлекать информацию через систему коммуникаций;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оценивать и анализировать использование материально-технических ресурсов производства;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оценивать и анализировать использование трудовых ресурсов производства;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оценивать и анализировать использование финансовых ресурсов, организационно-технический уровень, организационноуправленческий уровень производства;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формулировать проблему путем сопоставления желаемого и фактического результатов деятельности подразделения;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генерировать и выбирать средства и способы решения задачи;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всесторонне прорабатывать решение задачи через указание данных, необходимых и достаточных для реализации предложения;</w:t>
      </w:r>
    </w:p>
    <w:p w:rsidR="00A81D96" w:rsidRDefault="00A81D96" w:rsidP="00A81D96">
      <w:pPr>
        <w:pStyle w:val="ae"/>
        <w:numPr>
          <w:ilvl w:val="0"/>
          <w:numId w:val="18"/>
        </w:numPr>
        <w:spacing w:line="360" w:lineRule="auto"/>
        <w:ind w:left="142" w:hanging="426"/>
        <w:jc w:val="both"/>
      </w:pPr>
      <w:r>
        <w:t>формировать пакет документов по оформлению рационализаторского предложения;</w:t>
      </w:r>
    </w:p>
    <w:p w:rsidR="00A81D96" w:rsidRDefault="00A81D96" w:rsidP="00A81D96">
      <w:pPr>
        <w:pStyle w:val="ae"/>
        <w:spacing w:line="360" w:lineRule="auto"/>
        <w:ind w:left="142"/>
        <w:jc w:val="both"/>
      </w:pPr>
      <w:r>
        <w:t>осуществлять взаимодействие с вышестоящим руководством</w:t>
      </w:r>
    </w:p>
    <w:p w:rsidR="00C038E7" w:rsidRDefault="00C038E7" w:rsidP="00A81D96">
      <w:pPr>
        <w:pStyle w:val="ae"/>
        <w:tabs>
          <w:tab w:val="left" w:pos="426"/>
        </w:tabs>
        <w:spacing w:line="360" w:lineRule="auto"/>
        <w:ind w:left="0"/>
        <w:jc w:val="both"/>
        <w:rPr>
          <w:b/>
          <w:i/>
        </w:rPr>
      </w:pPr>
      <w:r w:rsidRPr="00C038E7">
        <w:rPr>
          <w:b/>
          <w:i/>
        </w:rPr>
        <w:t>Знать:</w:t>
      </w:r>
    </w:p>
    <w:p w:rsidR="0047788A" w:rsidRPr="0047788A" w:rsidRDefault="0047788A" w:rsidP="00A81D96">
      <w:pPr>
        <w:pStyle w:val="ae"/>
        <w:numPr>
          <w:ilvl w:val="0"/>
          <w:numId w:val="16"/>
        </w:numPr>
        <w:spacing w:line="360" w:lineRule="auto"/>
        <w:ind w:left="142" w:hanging="426"/>
        <w:jc w:val="both"/>
        <w:rPr>
          <w:b/>
          <w:i/>
        </w:rPr>
      </w:pPr>
      <w:r>
        <w:t>д</w:t>
      </w:r>
      <w:r w:rsidR="00C038E7">
        <w:t xml:space="preserve">ействующие законодательные и нормативные акты, регулирующие производственно-хозяйственную деятельность предприятия; </w:t>
      </w:r>
      <w:r w:rsidR="00C038E7">
        <w:softHyphen/>
        <w:t xml:space="preserve"> основные технико-экономические показатели производственной деятельности; </w:t>
      </w:r>
      <w:r w:rsidR="00C038E7">
        <w:softHyphen/>
        <w:t xml:space="preserve"> методики расчета технико-экономических показателей производственной деятельности</w:t>
      </w:r>
      <w:r>
        <w:t>;</w:t>
      </w:r>
    </w:p>
    <w:p w:rsidR="00A81D96" w:rsidRPr="00A81D96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lastRenderedPageBreak/>
        <w:t>т</w:t>
      </w:r>
      <w:r w:rsidR="00C038E7">
        <w:t xml:space="preserve">ребования </w:t>
      </w:r>
      <w:r>
        <w:t xml:space="preserve">и </w:t>
      </w:r>
      <w:r w:rsidR="00C038E7">
        <w:t xml:space="preserve">Положения о техническом обслуживании и ремонте подвижного состава автомобильного транспорта; </w:t>
      </w:r>
      <w:r w:rsidR="00C038E7">
        <w:softHyphen/>
        <w:t xml:space="preserve"> основы организации деятельности предприятия; </w:t>
      </w:r>
      <w:r w:rsidR="00C038E7">
        <w:softHyphen/>
        <w:t xml:space="preserve"> системы и методы выполнения технических воздействий; </w:t>
      </w:r>
      <w:r w:rsidR="00C038E7">
        <w:softHyphen/>
        <w:t xml:space="preserve"> </w:t>
      </w:r>
    </w:p>
    <w:p w:rsidR="00A81D96" w:rsidRPr="00A81D96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методику расчета технико-экономических показателей производственной деятельности; </w:t>
      </w:r>
      <w:r>
        <w:softHyphen/>
        <w:t xml:space="preserve"> нормы межремонтных пробегов; </w:t>
      </w:r>
      <w:r>
        <w:softHyphen/>
        <w:t xml:space="preserve"> </w:t>
      </w:r>
    </w:p>
    <w:p w:rsidR="00A81D96" w:rsidRPr="00A81D96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методику корректировки периодичности и трудоемкости технических воздействий;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порядок разработки и оформления технической документации</w:t>
      </w:r>
      <w:r w:rsidR="0047788A">
        <w:t>;</w:t>
      </w:r>
    </w:p>
    <w:p w:rsidR="0047788A" w:rsidRPr="0047788A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к</w:t>
      </w:r>
      <w:r w:rsidR="00C038E7">
        <w:t xml:space="preserve">атегории работников на предприятиях автомобильного транспорта; </w:t>
      </w:r>
      <w:r w:rsidR="00C038E7"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методику расчета планового фонда рабочего времени производственного персонала; </w:t>
      </w:r>
      <w:r>
        <w:softHyphen/>
        <w:t xml:space="preserve"> </w:t>
      </w:r>
    </w:p>
    <w:p w:rsidR="0047788A" w:rsidRPr="0047788A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д</w:t>
      </w:r>
      <w:r w:rsidR="00C038E7">
        <w:t xml:space="preserve">ействующие законодательные и нормативные акты, регулирующие порядок исчисления и выплаты заработной платы; </w:t>
      </w:r>
      <w:r w:rsidR="00C038E7">
        <w:softHyphen/>
        <w:t xml:space="preserve"> </w:t>
      </w:r>
    </w:p>
    <w:p w:rsidR="00A81D96" w:rsidRPr="00A81D96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форм и систем оплаты труда персонала; </w:t>
      </w:r>
      <w:r>
        <w:softHyphen/>
        <w:t xml:space="preserve"> назначение тарифной системы оплаты труда и ее элементы;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виды доплат и надбавок к заработной плате на предприятиях автомобильного транспорта;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состав общего фонда заработной платы персонала с начислениями; </w:t>
      </w:r>
      <w:r>
        <w:softHyphen/>
        <w:t xml:space="preserve"> действующие ставки налога на доходы физических лиц;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действующие ставки по пл</w:t>
      </w:r>
      <w:r w:rsidR="0047788A">
        <w:t>атежам во внебюджетные фонды РФ;</w:t>
      </w:r>
    </w:p>
    <w:p w:rsidR="00A81D96" w:rsidRPr="00A81D96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к</w:t>
      </w:r>
      <w:r w:rsidR="00C038E7">
        <w:t>лассификацию затрат предприятия</w:t>
      </w:r>
      <w:r>
        <w:t xml:space="preserve">, </w:t>
      </w:r>
      <w:r w:rsidR="00C038E7">
        <w:t>статьи сметы затрат</w:t>
      </w:r>
      <w:r>
        <w:t>,</w:t>
      </w:r>
      <w:r w:rsidR="00C038E7">
        <w:t xml:space="preserve"> </w:t>
      </w:r>
      <w:r w:rsidR="00C038E7">
        <w:softHyphen/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методику составления сметы затрат;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методику калькулирования себестоимости транспортной продукции;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способы наглядного представления и изображения данных;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методы ценообразования на предприятиях автомобильного транспорта</w:t>
      </w:r>
      <w:r w:rsidR="0047788A">
        <w:t>;</w:t>
      </w:r>
    </w:p>
    <w:p w:rsidR="0047788A" w:rsidRPr="0047788A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м</w:t>
      </w:r>
      <w:r w:rsidR="00C038E7">
        <w:t xml:space="preserve">етодику расчета доходов предприятия; </w:t>
      </w:r>
      <w:r w:rsidR="00C038E7"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методику расчета валовой прибыли предприятия;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общий и специальный налоговые режимы;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действующие ставки налогов, в зависимости от выбранного режима налогообложения; </w:t>
      </w:r>
      <w:r>
        <w:softHyphen/>
        <w:t xml:space="preserve"> </w:t>
      </w:r>
    </w:p>
    <w:p w:rsidR="0047788A" w:rsidRPr="00EE361D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методику расчета величины чистой прибыли</w:t>
      </w:r>
      <w:r w:rsidR="00EE361D">
        <w:t xml:space="preserve">, </w:t>
      </w:r>
      <w:r>
        <w:t xml:space="preserve">порядок распределения и использования прибыли предприятия; </w:t>
      </w:r>
      <w:r>
        <w:softHyphen/>
        <w:t xml:space="preserve"> </w:t>
      </w:r>
    </w:p>
    <w:p w:rsidR="00FD1D92" w:rsidRPr="00FD1D92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 xml:space="preserve">методы расчета экономической эффективности производственной деятельности предприятия; </w:t>
      </w:r>
      <w:r>
        <w:softHyphen/>
        <w:t xml:space="preserve">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методику проведения экономического анализа деятельности предприятия</w:t>
      </w:r>
      <w:r w:rsidR="0047788A">
        <w:t>;</w:t>
      </w:r>
    </w:p>
    <w:p w:rsidR="0047788A" w:rsidRPr="0047788A" w:rsidRDefault="0047788A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х</w:t>
      </w:r>
      <w:r w:rsidR="00C038E7">
        <w:t>арактерные особенности основных фондов предприятий автомобильного транспорта;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lastRenderedPageBreak/>
        <w:t xml:space="preserve">классификацию основных фондов предприятия; виды оценки основных фондов предприятия; </w:t>
      </w:r>
    </w:p>
    <w:p w:rsidR="0047788A" w:rsidRPr="0047788A" w:rsidRDefault="00C038E7" w:rsidP="00A81D96">
      <w:pPr>
        <w:pStyle w:val="ae"/>
        <w:numPr>
          <w:ilvl w:val="0"/>
          <w:numId w:val="16"/>
        </w:numPr>
        <w:spacing w:line="360" w:lineRule="auto"/>
        <w:ind w:left="567" w:hanging="567"/>
        <w:jc w:val="both"/>
        <w:rPr>
          <w:b/>
          <w:i/>
        </w:rPr>
      </w:pPr>
      <w:r>
        <w:t>особенности структуры основных фондов предприятий автомобильного транспорта;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методику расчета показателей, характеризующих техническое состояние и движение основных фондов предприятия; </w:t>
      </w:r>
      <w:r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методы начисления амортизации по основным фондам; </w:t>
      </w:r>
      <w:r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методику оценки эффективности использования основных фондов</w:t>
      </w:r>
      <w:r w:rsidR="0047788A"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остав и структуру оборотных средств предприятий автомобильного транспорта;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стадии кругооборота оборотных средств; </w:t>
      </w:r>
      <w:r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принципы и методику нормирования оборотных фондов предприятия; </w:t>
      </w:r>
      <w:r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методику расчета показателей использования основных средств</w:t>
      </w:r>
      <w:r w:rsidR="0047788A"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ц</w:t>
      </w:r>
      <w:r w:rsidR="00C038E7">
        <w:t xml:space="preserve">ели материально-технического снабжения производства; </w:t>
      </w:r>
      <w:r w:rsidR="00C038E7"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задачи службы материально-технического снабжения; </w:t>
      </w:r>
      <w:r>
        <w:softHyphen/>
        <w:t xml:space="preserve"> </w:t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 xml:space="preserve">объекты материального снабжения на предприятиях автомобильного транспорта; </w:t>
      </w:r>
      <w:r>
        <w:softHyphen/>
      </w:r>
    </w:p>
    <w:p w:rsidR="0047788A" w:rsidRPr="0047788A" w:rsidRDefault="00C038E7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методику расчета затрат по объектам материально-технического снабжения в натуральном и стоимостном выражении</w:t>
      </w:r>
      <w:r w:rsidR="0047788A"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принципы, уровни и функции менеджмента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к</w:t>
      </w:r>
      <w:r w:rsidR="00C038E7">
        <w:t>валификационные требования ЕТКС по должностям Слесарь по ремонту автомобилей, Техник по ТО и ремонту автомобилей, Мастер участка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р</w:t>
      </w:r>
      <w:r w:rsidR="00C038E7">
        <w:t>азделение труда в организации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типы организационных структур управления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ринципы построения организационной структуры управления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закономерности нормы управляемости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принципы, уровни и функции менеджмента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механизм мотивации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м</w:t>
      </w:r>
      <w:r w:rsidR="00C038E7">
        <w:t>етоды мотивации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т</w:t>
      </w:r>
      <w:r w:rsidR="00C038E7">
        <w:t>еории мотиваци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принципы, уровни и функции менеджмента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механизм контроля деятельности персонала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в</w:t>
      </w:r>
      <w:r w:rsidR="00C038E7">
        <w:t>иды контроля деятельности персонала</w:t>
      </w:r>
      <w:r>
        <w:t>;</w:t>
      </w:r>
    </w:p>
    <w:p w:rsidR="0047788A" w:rsidRPr="0047788A" w:rsidRDefault="0047788A" w:rsidP="003B0DE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ринципы контроля деятельности персонала</w:t>
      </w:r>
      <w:r>
        <w:t>;</w:t>
      </w:r>
    </w:p>
    <w:p w:rsidR="0047788A" w:rsidRPr="0047788A" w:rsidRDefault="0047788A" w:rsidP="00F06C8F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в</w:t>
      </w:r>
      <w:r w:rsidR="00C038E7">
        <w:t>лияние контроля на поведение персонала</w:t>
      </w:r>
      <w:r>
        <w:t>, м</w:t>
      </w:r>
      <w:r w:rsidR="00C038E7">
        <w:t>етод контроля</w:t>
      </w:r>
      <w:r>
        <w:t>;</w:t>
      </w:r>
      <w:r w:rsidR="00C038E7">
        <w:t xml:space="preserve"> </w:t>
      </w:r>
    </w:p>
    <w:p w:rsidR="00792C75" w:rsidRPr="00792C75" w:rsidRDefault="0047788A" w:rsidP="00F06C8F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lastRenderedPageBreak/>
        <w:t>н</w:t>
      </w:r>
      <w:r w:rsidR="00C038E7">
        <w:t>ормы трудового законодательства по дисциплинарным взысканиям</w:t>
      </w:r>
      <w:r>
        <w:t>,</w:t>
      </w:r>
      <w:r w:rsidR="00C038E7">
        <w:t xml:space="preserve"> </w:t>
      </w:r>
      <w:r w:rsidR="00C038E7">
        <w:softHyphen/>
        <w:t xml:space="preserve"> Положения нормативно-правового акта</w:t>
      </w:r>
      <w:r>
        <w:t>,</w:t>
      </w:r>
      <w:r w:rsidR="00C038E7">
        <w:t xml:space="preserve"> Правила оказания услуг (выполнения работ) по ТО и ремонту автомототранспортных средств</w:t>
      </w:r>
      <w:r>
        <w:t>,</w:t>
      </w:r>
      <w:r w:rsidR="00C038E7">
        <w:t xml:space="preserve"> </w:t>
      </w:r>
      <w:r w:rsidR="00C038E7">
        <w:softHyphen/>
        <w:t xml:space="preserve"> Положения действующей системы менеджмента качества</w:t>
      </w:r>
      <w:r w:rsidR="00792C75">
        <w:t>;</w:t>
      </w:r>
    </w:p>
    <w:p w:rsidR="00792C75" w:rsidRPr="00792C75" w:rsidRDefault="00792C75" w:rsidP="00F06C8F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принципы, уровни и функции менеджмента</w:t>
      </w:r>
      <w:r>
        <w:t>;</w:t>
      </w:r>
    </w:p>
    <w:p w:rsidR="00792C75" w:rsidRPr="00792C75" w:rsidRDefault="00792C75" w:rsidP="00F06C8F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стиля руководства, одномерные и двумерные модели стилей руководства</w:t>
      </w:r>
      <w:r>
        <w:t>;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виды власти</w:t>
      </w:r>
      <w:r>
        <w:t>, р</w:t>
      </w:r>
      <w:r w:rsidR="00C038E7">
        <w:t>оль власти в руководстве коллективом</w:t>
      </w:r>
      <w:r>
        <w:t>, б</w:t>
      </w:r>
      <w:r w:rsidR="00C038E7">
        <w:t>аланс власти</w:t>
      </w:r>
      <w:r>
        <w:t>;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концепции лидерства</w:t>
      </w:r>
      <w:r>
        <w:t>;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ф</w:t>
      </w:r>
      <w:r w:rsidR="00C038E7">
        <w:t>ормальное и неформальное руководство коллективом</w:t>
      </w:r>
      <w:r>
        <w:t>, т</w:t>
      </w:r>
      <w:r w:rsidR="00C038E7">
        <w:t>ипы работников по матрице потенциал-объем выполняемой работы</w:t>
      </w:r>
      <w:r>
        <w:t>;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принципы, уровни и функции менеджмента</w:t>
      </w:r>
      <w:r>
        <w:t>;</w:t>
      </w:r>
    </w:p>
    <w:p w:rsidR="00FD1D92" w:rsidRPr="00FD1D92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виды управленческих решений</w:t>
      </w:r>
      <w:r>
        <w:t>, с</w:t>
      </w:r>
      <w:r w:rsidR="00C038E7">
        <w:t>тадии управленческих решений</w:t>
      </w:r>
      <w:r>
        <w:t xml:space="preserve">, 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э</w:t>
      </w:r>
      <w:r w:rsidR="00C038E7">
        <w:t>тапы принятия рационального решения</w:t>
      </w:r>
      <w:r>
        <w:t>, м</w:t>
      </w:r>
      <w:r w:rsidR="00C038E7">
        <w:t>етоды принятия управленческих решений</w:t>
      </w:r>
      <w:r>
        <w:t>;</w:t>
      </w:r>
    </w:p>
    <w:p w:rsidR="00792C75" w:rsidRPr="00792C75" w:rsidRDefault="00792C75" w:rsidP="00086229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с</w:t>
      </w:r>
      <w:r w:rsidR="00C038E7">
        <w:t>ущность, систему, методы, принцип</w:t>
      </w:r>
      <w:r>
        <w:t>ы, уровни и функции менеджмента;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цель коммуникации</w:t>
      </w:r>
      <w:r>
        <w:t>, э</w:t>
      </w:r>
      <w:r w:rsidR="00C038E7">
        <w:t>лементы и этапы коммуникационного процесса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вербального и невербального общения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к</w:t>
      </w:r>
      <w:r w:rsidR="00C038E7">
        <w:t>аналы передачи сообщения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т</w:t>
      </w:r>
      <w:r w:rsidR="00C038E7">
        <w:t>ипы коммуникационных помех и способы их минимизации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онятие, вилы конфликтов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о</w:t>
      </w:r>
      <w:r w:rsidR="00C038E7">
        <w:t>сновы управленческого учета и документационного обеспечения технологических процессов по ТО и ремонту автомобильного транспорта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онятие и классификация документации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орядок разработки и оформления технической и управленческой документации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 xml:space="preserve">равила охраны труда </w:t>
      </w:r>
      <w:r>
        <w:t xml:space="preserve">и </w:t>
      </w:r>
      <w:r w:rsidR="00C038E7">
        <w:t>пожарной безопасности</w:t>
      </w:r>
      <w:r>
        <w:t>, п</w:t>
      </w:r>
      <w:r w:rsidR="00C038E7">
        <w:t>равила экологической безопасности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ериодичность и правила проведения и оформления инструктажа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д</w:t>
      </w:r>
      <w:r w:rsidR="00C038E7">
        <w:t>ействующие законодательные и нормативные акты, регулирующие производствен</w:t>
      </w:r>
      <w:r>
        <w:t>но-хозяйственную деятельность;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п</w:t>
      </w:r>
      <w:r w:rsidR="00C038E7">
        <w:t>орядок использования материально-технических, трудовых и финансовых ресурсов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о</w:t>
      </w:r>
      <w:r w:rsidR="00C038E7">
        <w:t>собенности технологического процесса ТО и ремонта автотранспортных средств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т</w:t>
      </w:r>
      <w:r w:rsidR="00C038E7">
        <w:t>ребования к организации технологического процесса ТО и ремонта автотранспортных средств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д</w:t>
      </w:r>
      <w:r w:rsidR="00C038E7">
        <w:t>ействующие законодательные и нормативные акты, регулирующие производственно-хозяйственную деятельность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lastRenderedPageBreak/>
        <w:t>о</w:t>
      </w:r>
      <w:r w:rsidR="00C038E7">
        <w:t>сновы менеджмента</w:t>
      </w:r>
      <w:r>
        <w:t>;</w:t>
      </w:r>
      <w:r w:rsidR="00C038E7">
        <w:t xml:space="preserve"> </w:t>
      </w:r>
      <w:r w:rsidR="00C038E7">
        <w:softHyphen/>
        <w:t xml:space="preserve"> 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н</w:t>
      </w:r>
      <w:r w:rsidR="00C038E7">
        <w:t>ормативные документы по организации и проведению рационализаторской работы</w:t>
      </w:r>
      <w:r>
        <w:t>;</w:t>
      </w:r>
    </w:p>
    <w:p w:rsidR="00792C75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д</w:t>
      </w:r>
      <w:r w:rsidR="00C038E7">
        <w:t>окументационное обеспечение управления и производства</w:t>
      </w:r>
      <w:r>
        <w:t>;</w:t>
      </w:r>
    </w:p>
    <w:p w:rsidR="00C038E7" w:rsidRPr="00792C75" w:rsidRDefault="00792C75" w:rsidP="0092105C">
      <w:pPr>
        <w:pStyle w:val="ae"/>
        <w:numPr>
          <w:ilvl w:val="0"/>
          <w:numId w:val="16"/>
        </w:numPr>
        <w:spacing w:line="360" w:lineRule="auto"/>
        <w:ind w:left="0" w:firstLine="0"/>
        <w:jc w:val="both"/>
        <w:rPr>
          <w:b/>
          <w:i/>
        </w:rPr>
      </w:pPr>
      <w:r>
        <w:t>о</w:t>
      </w:r>
      <w:r w:rsidR="00C038E7">
        <w:t>рганизационную структуру управления</w:t>
      </w:r>
    </w:p>
    <w:p w:rsidR="00FD1D92" w:rsidRDefault="00FD1D92" w:rsidP="002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</w:p>
    <w:p w:rsidR="00EF55BB" w:rsidRPr="00253FD2" w:rsidRDefault="00EF55BB" w:rsidP="00FD1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253FD2">
        <w:rPr>
          <w:b/>
        </w:rPr>
        <w:t>1.</w:t>
      </w:r>
      <w:r w:rsidR="003C1064" w:rsidRPr="00253FD2">
        <w:rPr>
          <w:b/>
        </w:rPr>
        <w:t>4</w:t>
      </w:r>
      <w:r w:rsidRPr="00253FD2">
        <w:rPr>
          <w:b/>
        </w:rPr>
        <w:t xml:space="preserve">. Количество часов на освоение </w:t>
      </w:r>
      <w:r w:rsidR="0076125E" w:rsidRPr="00253FD2">
        <w:rPr>
          <w:b/>
        </w:rPr>
        <w:t xml:space="preserve">рабочей </w:t>
      </w:r>
      <w:r w:rsidRPr="00253FD2">
        <w:rPr>
          <w:b/>
        </w:rPr>
        <w:t xml:space="preserve">программы </w:t>
      </w:r>
      <w:r w:rsidR="00FE7E6B" w:rsidRPr="00253FD2">
        <w:rPr>
          <w:b/>
        </w:rPr>
        <w:t>производственной</w:t>
      </w:r>
      <w:r w:rsidRPr="00253FD2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075B11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>В рамках освоения ПМ 0</w:t>
      </w:r>
      <w:r w:rsidR="00616B61">
        <w:rPr>
          <w:sz w:val="22"/>
          <w:szCs w:val="22"/>
        </w:rPr>
        <w:t>2</w:t>
      </w:r>
      <w:r w:rsidRPr="00B015A6">
        <w:rPr>
          <w:sz w:val="22"/>
          <w:szCs w:val="22"/>
        </w:rPr>
        <w:t xml:space="preserve">. –  </w:t>
      </w:r>
      <w:r w:rsidR="00075B11"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3C106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</w:t>
      </w:r>
      <w:r w:rsidR="00616B61">
        <w:t>2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(ВПД):</w:t>
      </w:r>
      <w:r>
        <w:t xml:space="preserve"> </w:t>
      </w:r>
      <w:r w:rsidR="00075B11" w:rsidRPr="00075B11">
        <w:rPr>
          <w:i/>
          <w:color w:val="000000"/>
          <w:sz w:val="22"/>
          <w:szCs w:val="22"/>
        </w:rPr>
        <w:t>руководство выполнением работ по техническому обслуживанию и ремонту автотранспортных средств и их компонентов</w:t>
      </w:r>
      <w:r>
        <w:t xml:space="preserve">, </w:t>
      </w:r>
      <w:r w:rsidRPr="009109AA">
        <w:t xml:space="preserve">необходимых для последующего освоения ими  профессиональных (ПК) и общих (ОК) компетенций по избранной </w:t>
      </w:r>
      <w:r>
        <w:t>специальности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CD3D2F">
        <w:trPr>
          <w:trHeight w:val="49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253FD2" w:rsidRPr="00D33C95" w:rsidTr="00367B18">
        <w:trPr>
          <w:trHeight w:val="443"/>
        </w:trPr>
        <w:tc>
          <w:tcPr>
            <w:tcW w:w="586" w:type="pct"/>
            <w:shd w:val="clear" w:color="auto" w:fill="auto"/>
          </w:tcPr>
          <w:p w:rsidR="00253FD2" w:rsidRPr="0018514A" w:rsidRDefault="00253FD2" w:rsidP="00075B11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8B0912">
              <w:t xml:space="preserve">ПК </w:t>
            </w:r>
            <w:r w:rsidR="00075B11">
              <w:t>2</w:t>
            </w:r>
            <w:r w:rsidRPr="008B0912">
              <w:t>.1.</w:t>
            </w:r>
          </w:p>
        </w:tc>
        <w:tc>
          <w:tcPr>
            <w:tcW w:w="4414" w:type="pct"/>
            <w:shd w:val="clear" w:color="auto" w:fill="auto"/>
          </w:tcPr>
          <w:p w:rsidR="00253FD2" w:rsidRPr="0018514A" w:rsidRDefault="00075B11" w:rsidP="00192437">
            <w:pPr>
              <w:spacing w:before="100" w:beforeAutospacing="1" w:after="100" w:afterAutospacing="1"/>
              <w:jc w:val="both"/>
              <w:rPr>
                <w:rFonts w:eastAsia="Calibri"/>
                <w:bCs/>
                <w:i/>
                <w:iCs/>
              </w:rPr>
            </w:pPr>
            <w:r>
              <w:t>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</w:t>
            </w:r>
          </w:p>
        </w:tc>
      </w:tr>
      <w:tr w:rsidR="00253FD2" w:rsidRPr="00D33C95" w:rsidTr="00367B18">
        <w:trPr>
          <w:trHeight w:val="651"/>
        </w:trPr>
        <w:tc>
          <w:tcPr>
            <w:tcW w:w="586" w:type="pct"/>
            <w:shd w:val="clear" w:color="auto" w:fill="auto"/>
          </w:tcPr>
          <w:p w:rsidR="00253FD2" w:rsidRPr="0018514A" w:rsidRDefault="00253FD2" w:rsidP="00075B11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8B0912">
              <w:t xml:space="preserve">ПК </w:t>
            </w:r>
            <w:r w:rsidR="00075B11">
              <w:t>2</w:t>
            </w:r>
            <w:r w:rsidRPr="008B0912">
              <w:t>.2.</w:t>
            </w:r>
          </w:p>
        </w:tc>
        <w:tc>
          <w:tcPr>
            <w:tcW w:w="4414" w:type="pct"/>
            <w:shd w:val="clear" w:color="auto" w:fill="auto"/>
          </w:tcPr>
          <w:p w:rsidR="00253FD2" w:rsidRPr="0018514A" w:rsidRDefault="00075B11" w:rsidP="00192437">
            <w:pPr>
              <w:spacing w:before="100" w:beforeAutospacing="1" w:after="100" w:afterAutospacing="1"/>
              <w:jc w:val="both"/>
              <w:rPr>
                <w:rFonts w:eastAsia="Calibri"/>
                <w:bCs/>
                <w:i/>
                <w:iCs/>
              </w:rPr>
            </w:pPr>
            <w:r>
              <w:t>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</w:t>
            </w:r>
          </w:p>
        </w:tc>
      </w:tr>
      <w:tr w:rsidR="00253FD2" w:rsidRPr="00D33C95" w:rsidTr="00367B18">
        <w:trPr>
          <w:trHeight w:val="224"/>
        </w:trPr>
        <w:tc>
          <w:tcPr>
            <w:tcW w:w="586" w:type="pct"/>
            <w:shd w:val="clear" w:color="auto" w:fill="auto"/>
          </w:tcPr>
          <w:p w:rsidR="00253FD2" w:rsidRPr="008B0912" w:rsidRDefault="00253FD2" w:rsidP="00075B11">
            <w:pPr>
              <w:keepNext/>
              <w:jc w:val="both"/>
              <w:outlineLvl w:val="1"/>
            </w:pPr>
            <w:r w:rsidRPr="008B0912">
              <w:t xml:space="preserve">ПК </w:t>
            </w:r>
            <w:r w:rsidR="00075B11">
              <w:t>2</w:t>
            </w:r>
            <w:r w:rsidRPr="008B0912">
              <w:t>.3.</w:t>
            </w:r>
            <w:r w:rsidRPr="008B0912">
              <w:rPr>
                <w:i/>
                <w:iCs/>
              </w:rPr>
              <w:t> </w:t>
            </w:r>
          </w:p>
        </w:tc>
        <w:tc>
          <w:tcPr>
            <w:tcW w:w="4414" w:type="pct"/>
            <w:shd w:val="clear" w:color="auto" w:fill="auto"/>
          </w:tcPr>
          <w:p w:rsidR="00253FD2" w:rsidRPr="008B0912" w:rsidRDefault="00075B11" w:rsidP="00192437">
            <w:pPr>
              <w:spacing w:before="100" w:beforeAutospacing="1" w:after="100" w:afterAutospacing="1"/>
              <w:jc w:val="both"/>
            </w:pPr>
            <w:r>
              <w:t>Осуществлять взаимодействие со смежными структурными подразделениями предприятия и внешними организациями.</w:t>
            </w:r>
          </w:p>
        </w:tc>
      </w:tr>
      <w:tr w:rsidR="00253FD2" w:rsidRPr="00D33C95" w:rsidTr="00367B18">
        <w:trPr>
          <w:trHeight w:val="224"/>
        </w:trPr>
        <w:tc>
          <w:tcPr>
            <w:tcW w:w="586" w:type="pct"/>
            <w:shd w:val="clear" w:color="auto" w:fill="auto"/>
          </w:tcPr>
          <w:p w:rsidR="00253FD2" w:rsidRPr="008B0912" w:rsidRDefault="00253FD2" w:rsidP="00075B11">
            <w:pPr>
              <w:keepNext/>
              <w:jc w:val="both"/>
              <w:outlineLvl w:val="1"/>
            </w:pPr>
            <w:r w:rsidRPr="008B0912">
              <w:t xml:space="preserve">ПК </w:t>
            </w:r>
            <w:r w:rsidR="00075B11">
              <w:t>2</w:t>
            </w:r>
            <w:r w:rsidRPr="008B0912">
              <w:t>.4.</w:t>
            </w:r>
            <w:r w:rsidRPr="008B0912">
              <w:rPr>
                <w:i/>
                <w:iCs/>
              </w:rPr>
              <w:t> </w:t>
            </w:r>
          </w:p>
        </w:tc>
        <w:tc>
          <w:tcPr>
            <w:tcW w:w="4414" w:type="pct"/>
            <w:shd w:val="clear" w:color="auto" w:fill="auto"/>
          </w:tcPr>
          <w:p w:rsidR="00253FD2" w:rsidRPr="008B0912" w:rsidRDefault="00075B11" w:rsidP="00192437">
            <w:pPr>
              <w:spacing w:before="100" w:beforeAutospacing="1" w:after="100" w:afterAutospacing="1"/>
              <w:jc w:val="both"/>
            </w:pPr>
            <w:r>
              <w:t>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  <w:tr w:rsidR="00D33C95" w:rsidRPr="00D33C95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06861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06861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01.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02.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03.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04. 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Эффективно взаимодействовать и работать в коллективе и команде 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05. 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06. 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07.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75B11" w:rsidRPr="00075B11" w:rsidTr="00075B11"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line="276" w:lineRule="auto"/>
              <w:jc w:val="both"/>
            </w:pPr>
            <w:r w:rsidRPr="00075B11">
              <w:lastRenderedPageBreak/>
              <w:t xml:space="preserve">ОК 09. 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C516A" w:rsidRPr="00075B11" w:rsidRDefault="000C516A" w:rsidP="00075B11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Pr="00427F39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lastRenderedPageBreak/>
        <w:t xml:space="preserve">Содержание 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501"/>
        <w:gridCol w:w="2410"/>
        <w:gridCol w:w="8222"/>
      </w:tblGrid>
      <w:tr w:rsidR="00A7752B" w:rsidRPr="004E15F3" w:rsidTr="008E277E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501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профессиональных модулей</w:t>
            </w:r>
          </w:p>
        </w:tc>
        <w:tc>
          <w:tcPr>
            <w:tcW w:w="2410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8222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ED6B24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8E277E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501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8222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8E277E">
        <w:tc>
          <w:tcPr>
            <w:tcW w:w="2143" w:type="dxa"/>
          </w:tcPr>
          <w:p w:rsidR="00D568F2" w:rsidRDefault="00D568F2" w:rsidP="002A6102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ПК</w:t>
            </w:r>
            <w:r w:rsidR="00ED6B24">
              <w:rPr>
                <w:b/>
                <w:sz w:val="22"/>
                <w:szCs w:val="22"/>
              </w:rPr>
              <w:t xml:space="preserve"> </w:t>
            </w:r>
            <w:r w:rsidR="00075B11">
              <w:rPr>
                <w:b/>
                <w:sz w:val="22"/>
                <w:szCs w:val="22"/>
              </w:rPr>
              <w:t>2</w:t>
            </w:r>
            <w:r w:rsidRPr="004E15F3">
              <w:rPr>
                <w:b/>
                <w:sz w:val="22"/>
                <w:szCs w:val="22"/>
              </w:rPr>
              <w:t>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ED6B24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ED6B24">
              <w:rPr>
                <w:b/>
                <w:sz w:val="22"/>
                <w:szCs w:val="22"/>
              </w:rPr>
              <w:t xml:space="preserve"> </w:t>
            </w:r>
            <w:r w:rsidR="00075B11">
              <w:rPr>
                <w:b/>
                <w:sz w:val="22"/>
                <w:szCs w:val="22"/>
              </w:rPr>
              <w:t>2</w:t>
            </w:r>
            <w:r w:rsidR="0048555B">
              <w:rPr>
                <w:b/>
                <w:sz w:val="22"/>
                <w:szCs w:val="22"/>
              </w:rPr>
              <w:t>.</w:t>
            </w:r>
            <w:r w:rsidR="00253FD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  <w:p w:rsidR="0061220F" w:rsidRDefault="00D568F2" w:rsidP="00075B1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48555B">
              <w:rPr>
                <w:b/>
                <w:sz w:val="22"/>
                <w:szCs w:val="22"/>
              </w:rPr>
              <w:t xml:space="preserve">– </w:t>
            </w:r>
            <w:r w:rsidR="0061220F">
              <w:rPr>
                <w:b/>
                <w:sz w:val="22"/>
                <w:szCs w:val="22"/>
              </w:rPr>
              <w:t>ОК 07.</w:t>
            </w:r>
          </w:p>
          <w:p w:rsidR="00D568F2" w:rsidRPr="004E15F3" w:rsidRDefault="0048555B" w:rsidP="00075B11">
            <w:pPr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075B11">
              <w:rPr>
                <w:b/>
                <w:sz w:val="22"/>
                <w:szCs w:val="22"/>
              </w:rPr>
              <w:t>09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1" w:type="dxa"/>
          </w:tcPr>
          <w:p w:rsidR="00D568F2" w:rsidRPr="004E15F3" w:rsidRDefault="00D568F2" w:rsidP="00075B11">
            <w:pPr>
              <w:rPr>
                <w:sz w:val="22"/>
                <w:szCs w:val="22"/>
              </w:rPr>
            </w:pPr>
            <w:r w:rsidRPr="00B2296D">
              <w:rPr>
                <w:b/>
                <w:sz w:val="22"/>
                <w:szCs w:val="22"/>
              </w:rPr>
              <w:t>ПМ 0</w:t>
            </w:r>
            <w:r w:rsidR="00616B61">
              <w:rPr>
                <w:b/>
                <w:sz w:val="22"/>
                <w:szCs w:val="22"/>
              </w:rPr>
              <w:t>2</w:t>
            </w:r>
            <w:r w:rsidRPr="00B2296D">
              <w:rPr>
                <w:b/>
                <w:sz w:val="22"/>
                <w:szCs w:val="22"/>
              </w:rPr>
              <w:t>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  <w:r w:rsidR="00075B11" w:rsidRPr="00075B11">
              <w:rPr>
                <w:b/>
                <w:color w:val="000000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2410" w:type="dxa"/>
          </w:tcPr>
          <w:p w:rsidR="00D568F2" w:rsidRPr="004E15F3" w:rsidRDefault="00616B61" w:rsidP="00075B1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75B11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8222" w:type="dxa"/>
          </w:tcPr>
          <w:p w:rsidR="00FD1D92" w:rsidRPr="00FD1D92" w:rsidRDefault="008E277E" w:rsidP="00ED6B24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Ознакомление с работой предприятия и технической службы. </w:t>
            </w:r>
          </w:p>
          <w:p w:rsidR="008E277E" w:rsidRPr="008E277E" w:rsidRDefault="008E277E" w:rsidP="00ED6B24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>Изучение взаимодействия технической службы с другими структурными подразделениями</w:t>
            </w:r>
          </w:p>
          <w:p w:rsidR="00FD1D92" w:rsidRPr="00FD1D92" w:rsidRDefault="008E277E" w:rsidP="00ED6B24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Изучение технологического процесса в производственном подразделении: рабочие места, их количество, виды выполняемых работ, техническая оснащенность. </w:t>
            </w:r>
          </w:p>
          <w:p w:rsidR="00FD1D92" w:rsidRPr="00FD1D92" w:rsidRDefault="008E277E" w:rsidP="00ED6B24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>Ознакомление с технической документацией по видам выполняемых работ.</w:t>
            </w:r>
          </w:p>
          <w:p w:rsidR="008E277E" w:rsidRPr="008E277E" w:rsidRDefault="008E277E" w:rsidP="00ED6B24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 Разработка технологических карт по одному или нескольким видам выполняемых работ.</w:t>
            </w:r>
          </w:p>
          <w:p w:rsidR="008E277E" w:rsidRPr="008E277E" w:rsidRDefault="008E277E" w:rsidP="00735CE6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>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      </w:r>
          </w:p>
          <w:p w:rsidR="00FD1D92" w:rsidRPr="00FD1D92" w:rsidRDefault="008E277E" w:rsidP="008E277E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Изучение условий труда в производственном подразделении, правил и порядка аттестации рабочих мест. </w:t>
            </w:r>
          </w:p>
          <w:p w:rsidR="008E277E" w:rsidRPr="00FD1D92" w:rsidRDefault="008E277E" w:rsidP="00033DD1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Изучение инструкций по технике безопасности на рабочем месте и в производственном подразделении. Составление перечня</w:t>
            </w:r>
          </w:p>
          <w:p w:rsidR="00FD1D92" w:rsidRPr="00FD1D92" w:rsidRDefault="008E277E" w:rsidP="008E277E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Изучение обеспечения экологической безопасности в процессе производства. </w:t>
            </w:r>
          </w:p>
          <w:p w:rsidR="008E277E" w:rsidRPr="008E277E" w:rsidRDefault="008E277E" w:rsidP="008E277E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Разработка мероприятий по профилактике загрязнений окружающей среды</w:t>
            </w:r>
          </w:p>
          <w:p w:rsidR="00FD1D92" w:rsidRPr="00FD1D92" w:rsidRDefault="008E277E" w:rsidP="00904141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Изучение системы организации оплаты труда рабочих. </w:t>
            </w:r>
          </w:p>
          <w:p w:rsidR="00FD1D92" w:rsidRPr="00FD1D92" w:rsidRDefault="008E277E" w:rsidP="00904141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Изучение должностных обязанностей техника по ТО и ремонту автомобилей (мастера). </w:t>
            </w:r>
          </w:p>
          <w:p w:rsidR="00FD1D92" w:rsidRPr="00FD1D92" w:rsidRDefault="008E277E" w:rsidP="00904141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Ознакомление и изучение управленческой документации мастера. </w:t>
            </w:r>
          </w:p>
          <w:p w:rsidR="008E277E" w:rsidRPr="008E277E" w:rsidRDefault="00FD1D92" w:rsidP="00904141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>С</w:t>
            </w:r>
            <w:r w:rsidR="008E277E">
              <w:t>оставление табеля учета рабочего времени.</w:t>
            </w:r>
          </w:p>
          <w:p w:rsidR="008E277E" w:rsidRPr="008E277E" w:rsidRDefault="008E277E" w:rsidP="000E5D3A">
            <w:pPr>
              <w:pStyle w:val="ae"/>
              <w:numPr>
                <w:ilvl w:val="0"/>
                <w:numId w:val="12"/>
              </w:numPr>
              <w:ind w:left="459" w:hanging="426"/>
              <w:rPr>
                <w:bCs/>
              </w:rPr>
            </w:pPr>
            <w:r>
              <w:t xml:space="preserve">Оперативное планирование деятельности коллектива исполнителей: определение объемов работ (составление заказнаряда), выявление потребности и составление заявок на техническое оснащение и </w:t>
            </w:r>
            <w:r>
              <w:lastRenderedPageBreak/>
              <w:t>материальное обеспечение производства, определение списочного и явочного состава кадров.</w:t>
            </w:r>
          </w:p>
          <w:p w:rsidR="008E277E" w:rsidRPr="008E277E" w:rsidRDefault="008E277E" w:rsidP="00714CDA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Организация деятельности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      </w:r>
          </w:p>
          <w:p w:rsidR="00FD1D92" w:rsidRPr="00FD1D92" w:rsidRDefault="008E277E" w:rsidP="00046D8B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Анализ стиля руководства и методов управления мастера. </w:t>
            </w:r>
          </w:p>
          <w:p w:rsidR="00FD1D92" w:rsidRPr="00FD1D92" w:rsidRDefault="008E277E" w:rsidP="00046D8B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Выявление проблем и принятие управленческих решений по их устранению. </w:t>
            </w:r>
          </w:p>
          <w:p w:rsidR="00FD1D92" w:rsidRPr="00FD1D92" w:rsidRDefault="008E277E" w:rsidP="00046D8B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Изучение методов мотивации работников, принятых в производственном подразделении.</w:t>
            </w:r>
          </w:p>
          <w:p w:rsidR="008E277E" w:rsidRPr="008E277E" w:rsidRDefault="008E277E" w:rsidP="00046D8B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 Изучение и проведение контроля деятельности коллектива исполнителей.</w:t>
            </w:r>
          </w:p>
          <w:p w:rsidR="00FD1D92" w:rsidRPr="00FD1D92" w:rsidRDefault="008E277E" w:rsidP="001559C2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 xml:space="preserve">Изучение и оценка системы менеджмента качества выполняемых работ по ТО и ремонту автомобилей. </w:t>
            </w:r>
          </w:p>
          <w:p w:rsidR="008E277E" w:rsidRPr="008E277E" w:rsidRDefault="008E277E" w:rsidP="001559C2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Разработка мероприятий по улучшению качество услуг по ТО и ремонту автомобилей.</w:t>
            </w:r>
          </w:p>
          <w:p w:rsidR="008E277E" w:rsidRPr="008E277E" w:rsidRDefault="008E277E" w:rsidP="00EF5FAB">
            <w:pPr>
              <w:pStyle w:val="ae"/>
              <w:numPr>
                <w:ilvl w:val="0"/>
                <w:numId w:val="12"/>
              </w:numPr>
              <w:ind w:left="463" w:hanging="426"/>
              <w:rPr>
                <w:bCs/>
              </w:rPr>
            </w:pPr>
            <w:r>
              <w:t>Выполнение поручений начальника технической службы и (или) мастера производственного подразделения по организации деятельности коллектива исполнителей.</w:t>
            </w:r>
          </w:p>
          <w:p w:rsidR="008E277E" w:rsidRPr="008E277E" w:rsidRDefault="008E277E" w:rsidP="008E277E">
            <w:pPr>
              <w:ind w:left="37"/>
              <w:rPr>
                <w:bCs/>
              </w:rPr>
            </w:pPr>
            <w:r>
              <w:t>Составление отчета о прохождении практики в соответствии с выданным заданием.</w:t>
            </w:r>
          </w:p>
          <w:p w:rsidR="00FD1D92" w:rsidRDefault="00D568F2" w:rsidP="00ED6B24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i/>
              </w:rPr>
            </w:pPr>
            <w:r w:rsidRPr="004E15F3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lastRenderedPageBreak/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F10319" w:rsidRDefault="00B2296D" w:rsidP="00B2296D">
      <w:pPr>
        <w:ind w:left="360"/>
      </w:pPr>
    </w:p>
    <w:p w:rsidR="00B2296D" w:rsidRPr="007D35EB" w:rsidRDefault="00B2296D" w:rsidP="00B2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на предприятиях/организациях на </w:t>
      </w:r>
      <w:r w:rsidR="008E277E" w:rsidRPr="007D35EB">
        <w:t>основе прямых</w:t>
      </w:r>
      <w:r w:rsidRPr="007D35EB">
        <w:t xml:space="preserve"> договоров, заключаемых между образовательным учреждением и каждым предприятием/организацией,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Default="00B2296D" w:rsidP="00075B11">
      <w:pPr>
        <w:spacing w:line="360" w:lineRule="auto"/>
        <w:jc w:val="both"/>
        <w:rPr>
          <w:color w:val="000000"/>
          <w:sz w:val="22"/>
          <w:szCs w:val="22"/>
        </w:rPr>
      </w:pPr>
      <w:r w:rsidRPr="00F10319">
        <w:t xml:space="preserve">Производственная практика </w:t>
      </w:r>
      <w:r>
        <w:t>(по профилю специальности) по ПМ.0</w:t>
      </w:r>
      <w:r w:rsidR="00616B61">
        <w:t>2</w:t>
      </w:r>
      <w:r>
        <w:t xml:space="preserve"> «</w:t>
      </w:r>
      <w:r w:rsidR="00E718C4" w:rsidRPr="00E718C4">
        <w:rPr>
          <w:color w:val="000000"/>
        </w:rPr>
        <w:t>Руководство выполнением работ по техническому обслуживанию и ремонту автотранспортных средств и их компонентов</w:t>
      </w:r>
      <w:r w:rsidR="008E277E" w:rsidRPr="000D3946">
        <w:t>» проводится</w:t>
      </w:r>
      <w:r w:rsidRPr="000D3946">
        <w:t xml:space="preserve"> концентрированно в </w:t>
      </w:r>
      <w:r w:rsidR="008E277E" w:rsidRPr="000D3946">
        <w:t>рамках профессионального</w:t>
      </w:r>
      <w:r w:rsidRPr="000D3946">
        <w:t xml:space="preserve"> модуля в организациях/учреждениях на основе прямых договоров. Направление деятельности предприятия/учреждения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</w:t>
      </w:r>
      <w:r w:rsidR="00616B61">
        <w:t>2</w:t>
      </w:r>
      <w:r w:rsidRPr="000D3946">
        <w:t>.01</w:t>
      </w:r>
      <w:r w:rsidRPr="000D3946">
        <w:rPr>
          <w:color w:val="000000"/>
        </w:rPr>
        <w:t xml:space="preserve"> </w:t>
      </w:r>
      <w:r w:rsidR="00075B11">
        <w:rPr>
          <w:color w:val="000000"/>
          <w:sz w:val="22"/>
          <w:szCs w:val="22"/>
        </w:rPr>
        <w:t>Управление процессом технического обслуживания и ремонта автотранспортных средств и их компонентов</w:t>
      </w:r>
      <w:r w:rsidRPr="000D3946">
        <w:rPr>
          <w:color w:val="000000"/>
        </w:rPr>
        <w:t xml:space="preserve">; </w:t>
      </w:r>
      <w:r w:rsidRPr="000D3946">
        <w:t>МДК.0</w:t>
      </w:r>
      <w:r w:rsidR="00616B61">
        <w:t>2</w:t>
      </w:r>
      <w:r w:rsidRPr="000D3946">
        <w:t>.</w:t>
      </w:r>
      <w:r w:rsidR="00075B11" w:rsidRPr="000D3946">
        <w:t>02 Управление</w:t>
      </w:r>
      <w:r w:rsidR="00075B11">
        <w:rPr>
          <w:color w:val="000000"/>
          <w:sz w:val="22"/>
          <w:szCs w:val="22"/>
        </w:rPr>
        <w:t xml:space="preserve"> деятельностью персонала</w:t>
      </w:r>
      <w:r w:rsidR="0048555B">
        <w:rPr>
          <w:color w:val="000000"/>
          <w:sz w:val="22"/>
          <w:szCs w:val="22"/>
        </w:rPr>
        <w:t>; МДК 0</w:t>
      </w:r>
      <w:r w:rsidR="00616B61">
        <w:rPr>
          <w:color w:val="000000"/>
          <w:sz w:val="22"/>
          <w:szCs w:val="22"/>
        </w:rPr>
        <w:t>2</w:t>
      </w:r>
      <w:r w:rsidR="0048555B">
        <w:rPr>
          <w:color w:val="000000"/>
          <w:sz w:val="22"/>
          <w:szCs w:val="22"/>
        </w:rPr>
        <w:t xml:space="preserve">.03 </w:t>
      </w:r>
      <w:r w:rsidR="00075B11">
        <w:rPr>
          <w:color w:val="000000"/>
          <w:sz w:val="22"/>
          <w:szCs w:val="22"/>
        </w:rPr>
        <w:t xml:space="preserve">Управленческая и техническая </w:t>
      </w:r>
      <w:r w:rsidR="008E277E">
        <w:rPr>
          <w:color w:val="000000"/>
          <w:sz w:val="22"/>
          <w:szCs w:val="22"/>
        </w:rPr>
        <w:t>документация и</w:t>
      </w:r>
      <w:r w:rsidR="0048555B">
        <w:rPr>
          <w:color w:val="000000"/>
          <w:sz w:val="22"/>
          <w:szCs w:val="22"/>
        </w:rPr>
        <w:t xml:space="preserve"> успешно пройденная учебная практика.</w:t>
      </w:r>
    </w:p>
    <w:p w:rsidR="00616B61" w:rsidRPr="0048555B" w:rsidRDefault="00616B61" w:rsidP="00616B61">
      <w:pPr>
        <w:jc w:val="both"/>
        <w:rPr>
          <w:color w:val="000000"/>
          <w:sz w:val="22"/>
          <w:szCs w:val="22"/>
        </w:rPr>
      </w:pP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4.4. Кадровое обеспечение образовательного процесса</w:t>
      </w: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10319">
        <w:t>Руководство производственной практикой осуществляют преподаватели</w:t>
      </w:r>
      <w:r>
        <w:t>/</w:t>
      </w:r>
      <w:r w:rsidRPr="00F10319">
        <w:t xml:space="preserve">мастера производственного обучения, а также работники предприятий, закрепленные за </w:t>
      </w:r>
      <w:r>
        <w:t>студентами</w:t>
      </w:r>
      <w:r w:rsidRPr="00F10319">
        <w:t>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E5A57">
        <w:t>Педагогические работники, осуществляющие непосредственное руководство производственной практикой обучающихся, должны иметь высшее образование</w:t>
      </w:r>
      <w:r>
        <w:t>, соответствующее профилю профессионального модуля</w:t>
      </w:r>
      <w:r w:rsidRPr="005E5A57">
        <w:t>,</w:t>
      </w:r>
      <w:r>
        <w:t xml:space="preserve"> иметь опыт деятельности в организациях соответствующей профессиональной сферы,</w:t>
      </w:r>
      <w:r w:rsidRPr="005E5A57">
        <w:t xml:space="preserve"> </w:t>
      </w:r>
      <w:r>
        <w:t xml:space="preserve">получать дополнительное профессиональное образование по программам повышения квалификации, в том числе в форме </w:t>
      </w:r>
      <w:r w:rsidRPr="005E5A57">
        <w:t>стажировк</w:t>
      </w:r>
      <w:r>
        <w:t>и</w:t>
      </w:r>
      <w:r w:rsidRPr="005E5A57">
        <w:t xml:space="preserve"> в профильных организациях не реже 1 раза в 3 года.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1047DB" w:rsidRPr="004160DC" w:rsidRDefault="00551EEC" w:rsidP="00625DB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</w:rPr>
        <w:lastRenderedPageBreak/>
        <w:t xml:space="preserve"> </w:t>
      </w:r>
      <w:r w:rsidR="00EF55BB"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7339ED" w:rsidRDefault="007339ED" w:rsidP="007339ED">
      <w:pPr>
        <w:spacing w:line="360" w:lineRule="auto"/>
        <w:ind w:left="-567" w:firstLine="567"/>
        <w:jc w:val="both"/>
      </w:pPr>
      <w:r>
        <w:rPr>
          <w:b/>
        </w:rPr>
        <w:t>Контроль и оценка</w:t>
      </w:r>
      <w:r>
        <w:t xml:space="preserve"> результатов </w:t>
      </w:r>
      <w:r w:rsidR="008E277E">
        <w:t>освоения производственной</w:t>
      </w:r>
      <w:r>
        <w:t xml:space="preserve"> практики осуществляется </w:t>
      </w:r>
      <w:r w:rsidR="00597452">
        <w:t xml:space="preserve">руководителем практики </w:t>
      </w:r>
      <w:r>
        <w:t xml:space="preserve">в форме дифференцированного зачёта. По завершению практики обучающийся сдает экзамен по модулю. Экзамен проводятся </w:t>
      </w:r>
      <w:r w:rsidR="008E277E">
        <w:t>в форме</w:t>
      </w:r>
      <w:r>
        <w:t xml:space="preserve">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5"/>
      </w:tblGrid>
      <w:tr w:rsidR="00EF55BB" w:rsidRPr="001047DB" w:rsidTr="00075B11">
        <w:trPr>
          <w:trHeight w:val="9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075B11" w:rsidRPr="001047DB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Pr="0018514A" w:rsidRDefault="00075B11" w:rsidP="00075B11">
            <w:pPr>
              <w:spacing w:before="100" w:beforeAutospacing="1" w:after="100" w:afterAutospacing="1"/>
              <w:jc w:val="both"/>
              <w:rPr>
                <w:rFonts w:eastAsia="Calibri"/>
                <w:bCs/>
                <w:i/>
                <w:iCs/>
              </w:rPr>
            </w:pPr>
            <w:r>
              <w:t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1047DB" w:rsidRDefault="00075B11" w:rsidP="00075B11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 при выполнении работ на производственной практике.</w:t>
            </w:r>
          </w:p>
          <w:p w:rsidR="00075B11" w:rsidRDefault="00075B11" w:rsidP="00075B11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075B11" w:rsidRDefault="00075B11" w:rsidP="00075B1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075B11" w:rsidRDefault="00075B11" w:rsidP="00075B1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075B11" w:rsidRPr="001047DB" w:rsidRDefault="00075B11" w:rsidP="00075B11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075B11" w:rsidRPr="001047DB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Pr="0018514A" w:rsidRDefault="00075B11" w:rsidP="00075B11">
            <w:pPr>
              <w:spacing w:before="100" w:beforeAutospacing="1" w:after="100" w:afterAutospacing="1"/>
              <w:jc w:val="both"/>
              <w:rPr>
                <w:rFonts w:eastAsia="Calibri"/>
                <w:bCs/>
                <w:i/>
                <w:iCs/>
              </w:rPr>
            </w:pPr>
            <w:r>
              <w:t>ПК 2.2.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1047DB" w:rsidRDefault="00075B11" w:rsidP="00075B11">
            <w:pPr>
              <w:spacing w:line="360" w:lineRule="auto"/>
              <w:rPr>
                <w:bCs/>
              </w:rPr>
            </w:pPr>
          </w:p>
        </w:tc>
      </w:tr>
      <w:tr w:rsidR="00075B11" w:rsidRPr="001047DB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Pr="008B0912" w:rsidRDefault="00075B11" w:rsidP="00075B11">
            <w:pPr>
              <w:spacing w:before="100" w:beforeAutospacing="1" w:after="100" w:afterAutospacing="1"/>
              <w:jc w:val="both"/>
            </w:pPr>
            <w:r>
              <w:t>ПК 2.3. Осуществлять взаимодействие со смежными структурными подразделениями предприятия и внешними организациями.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1047DB" w:rsidRDefault="00075B11" w:rsidP="00075B11">
            <w:pPr>
              <w:ind w:left="16"/>
              <w:rPr>
                <w:b/>
              </w:rPr>
            </w:pPr>
          </w:p>
        </w:tc>
      </w:tr>
      <w:tr w:rsidR="00075B11" w:rsidRPr="001047DB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Pr="008B0912" w:rsidRDefault="00075B11" w:rsidP="00075B11">
            <w:pPr>
              <w:spacing w:before="100" w:beforeAutospacing="1" w:after="100" w:afterAutospacing="1"/>
              <w:jc w:val="both"/>
            </w:pPr>
            <w:r>
      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1047DB" w:rsidRDefault="00075B11" w:rsidP="00075B11">
            <w:pPr>
              <w:ind w:left="16"/>
              <w:rPr>
                <w:b/>
              </w:rPr>
            </w:pPr>
          </w:p>
        </w:tc>
      </w:tr>
      <w:tr w:rsidR="00EF55BB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01. </w:t>
            </w:r>
            <w:r w:rsidRPr="00075B11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spacing w:line="360" w:lineRule="auto"/>
              <w:ind w:left="16"/>
              <w:rPr>
                <w:b/>
              </w:rPr>
            </w:pPr>
            <w:r w:rsidRPr="00C502C4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02. </w:t>
            </w:r>
            <w:r w:rsidRPr="00075B11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Default="00075B11" w:rsidP="00075B11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03. </w:t>
            </w:r>
            <w:r w:rsidRPr="00075B11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Default="00075B11" w:rsidP="00075B11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075B11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04. </w:t>
            </w:r>
            <w:r w:rsidRPr="00075B11">
              <w:t xml:space="preserve">Эффективно взаимодействовать и работать в </w:t>
            </w:r>
            <w:r w:rsidRPr="00075B11">
              <w:lastRenderedPageBreak/>
              <w:t xml:space="preserve">коллективе и команде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075B11" w:rsidRDefault="00075B11" w:rsidP="00CF21A8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05. </w:t>
            </w:r>
            <w:r w:rsidRPr="00075B11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ind w:left="540"/>
              <w:jc w:val="center"/>
              <w:rPr>
                <w:b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Default="00075B11" w:rsidP="00CF21A8">
            <w:pPr>
              <w:spacing w:line="276" w:lineRule="auto"/>
            </w:pPr>
            <w:r>
              <w:t xml:space="preserve">ОК 06. </w:t>
            </w:r>
            <w:r w:rsidRPr="00943B8B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ind w:left="540"/>
              <w:jc w:val="center"/>
              <w:rPr>
                <w:b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Default="00075B11" w:rsidP="00CF21A8">
            <w:pPr>
              <w:spacing w:line="276" w:lineRule="auto"/>
            </w:pPr>
            <w:r>
              <w:t xml:space="preserve">ОК 07. </w:t>
            </w:r>
            <w:r w:rsidRPr="00943B8B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ind w:left="540"/>
              <w:jc w:val="center"/>
              <w:rPr>
                <w:b/>
              </w:rPr>
            </w:pPr>
          </w:p>
        </w:tc>
      </w:tr>
      <w:tr w:rsidR="00075B11" w:rsidRPr="00C502C4" w:rsidTr="00075B11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11" w:rsidRDefault="00075B11" w:rsidP="00CF21A8">
            <w:pPr>
              <w:spacing w:line="276" w:lineRule="auto"/>
            </w:pPr>
            <w:bookmarkStart w:id="1" w:name="_GoBack"/>
            <w:bookmarkEnd w:id="1"/>
            <w:r>
              <w:t xml:space="preserve">ОК 09. </w:t>
            </w:r>
            <w:r w:rsidRPr="00943B8B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11" w:rsidRPr="00C502C4" w:rsidRDefault="00075B11" w:rsidP="00075B11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C502C4" w:rsidRDefault="00EF55BB" w:rsidP="00BB42B8">
      <w:pPr>
        <w:ind w:left="540"/>
      </w:pPr>
    </w:p>
    <w:sectPr w:rsidR="00EF55BB" w:rsidRPr="00C502C4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BE" w:rsidRDefault="000220BE">
      <w:r>
        <w:separator/>
      </w:r>
    </w:p>
  </w:endnote>
  <w:endnote w:type="continuationSeparator" w:id="0">
    <w:p w:rsidR="000220BE" w:rsidRDefault="0002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A96075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A96075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8C4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0220BE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A96075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7770E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8C4">
      <w:rPr>
        <w:noProof/>
      </w:rPr>
      <w:t>17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BE" w:rsidRDefault="000220BE">
      <w:r>
        <w:separator/>
      </w:r>
    </w:p>
  </w:footnote>
  <w:footnote w:type="continuationSeparator" w:id="0">
    <w:p w:rsidR="000220BE" w:rsidRDefault="0002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A96075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D1136"/>
    <w:multiLevelType w:val="hybridMultilevel"/>
    <w:tmpl w:val="FA60DF6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527AE"/>
    <w:multiLevelType w:val="hybridMultilevel"/>
    <w:tmpl w:val="E6A262E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1ACA"/>
    <w:multiLevelType w:val="hybridMultilevel"/>
    <w:tmpl w:val="C0D67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944A5"/>
    <w:multiLevelType w:val="hybridMultilevel"/>
    <w:tmpl w:val="53206578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A6FBF"/>
    <w:multiLevelType w:val="hybridMultilevel"/>
    <w:tmpl w:val="8FA2DA5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E5B82"/>
    <w:multiLevelType w:val="hybridMultilevel"/>
    <w:tmpl w:val="ACDE64F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53FF3"/>
    <w:multiLevelType w:val="hybridMultilevel"/>
    <w:tmpl w:val="057E0B3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808"/>
    <w:multiLevelType w:val="hybridMultilevel"/>
    <w:tmpl w:val="C96E2BC8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A2FBA"/>
    <w:multiLevelType w:val="hybridMultilevel"/>
    <w:tmpl w:val="40E049E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2ED2BDA"/>
    <w:multiLevelType w:val="hybridMultilevel"/>
    <w:tmpl w:val="F972122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3"/>
  </w:num>
  <w:num w:numId="11">
    <w:abstractNumId w:val="15"/>
  </w:num>
  <w:num w:numId="12">
    <w:abstractNumId w:val="5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12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0124C"/>
    <w:rsid w:val="00004554"/>
    <w:rsid w:val="00015B73"/>
    <w:rsid w:val="000220BE"/>
    <w:rsid w:val="00022BA7"/>
    <w:rsid w:val="00030FC9"/>
    <w:rsid w:val="000333FD"/>
    <w:rsid w:val="0003382A"/>
    <w:rsid w:val="00046D71"/>
    <w:rsid w:val="00067D3E"/>
    <w:rsid w:val="00075B11"/>
    <w:rsid w:val="00090A9D"/>
    <w:rsid w:val="000C516A"/>
    <w:rsid w:val="000C5A80"/>
    <w:rsid w:val="000D7941"/>
    <w:rsid w:val="000E0798"/>
    <w:rsid w:val="000E2217"/>
    <w:rsid w:val="000F266D"/>
    <w:rsid w:val="00101886"/>
    <w:rsid w:val="00102FDC"/>
    <w:rsid w:val="001047DB"/>
    <w:rsid w:val="0012047C"/>
    <w:rsid w:val="00163AFA"/>
    <w:rsid w:val="00164DDC"/>
    <w:rsid w:val="001A05D7"/>
    <w:rsid w:val="001C0ACF"/>
    <w:rsid w:val="001D0F50"/>
    <w:rsid w:val="001D1887"/>
    <w:rsid w:val="001F11A2"/>
    <w:rsid w:val="001F2C49"/>
    <w:rsid w:val="001F6999"/>
    <w:rsid w:val="00206861"/>
    <w:rsid w:val="00206E24"/>
    <w:rsid w:val="00212809"/>
    <w:rsid w:val="00247038"/>
    <w:rsid w:val="00251485"/>
    <w:rsid w:val="00253FD2"/>
    <w:rsid w:val="00255987"/>
    <w:rsid w:val="0027427B"/>
    <w:rsid w:val="00275D89"/>
    <w:rsid w:val="00281357"/>
    <w:rsid w:val="002A0D7A"/>
    <w:rsid w:val="002A1E77"/>
    <w:rsid w:val="002A4277"/>
    <w:rsid w:val="002A6102"/>
    <w:rsid w:val="002B0C5D"/>
    <w:rsid w:val="002B5BE4"/>
    <w:rsid w:val="002D3564"/>
    <w:rsid w:val="00303DA1"/>
    <w:rsid w:val="00306F18"/>
    <w:rsid w:val="00311529"/>
    <w:rsid w:val="00313546"/>
    <w:rsid w:val="00316871"/>
    <w:rsid w:val="0033600D"/>
    <w:rsid w:val="00382E4B"/>
    <w:rsid w:val="0038467F"/>
    <w:rsid w:val="00384A85"/>
    <w:rsid w:val="003A029A"/>
    <w:rsid w:val="003C1064"/>
    <w:rsid w:val="003D6621"/>
    <w:rsid w:val="003E49A0"/>
    <w:rsid w:val="003F13E9"/>
    <w:rsid w:val="003F3269"/>
    <w:rsid w:val="003F5B2D"/>
    <w:rsid w:val="00400E66"/>
    <w:rsid w:val="0040627B"/>
    <w:rsid w:val="004158A5"/>
    <w:rsid w:val="004160DC"/>
    <w:rsid w:val="00421677"/>
    <w:rsid w:val="00427F39"/>
    <w:rsid w:val="00430498"/>
    <w:rsid w:val="00447B1E"/>
    <w:rsid w:val="0047788A"/>
    <w:rsid w:val="004838EF"/>
    <w:rsid w:val="0048555B"/>
    <w:rsid w:val="004A3699"/>
    <w:rsid w:val="004C6272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85E9B"/>
    <w:rsid w:val="00592ADE"/>
    <w:rsid w:val="00594C83"/>
    <w:rsid w:val="00597452"/>
    <w:rsid w:val="005B04FF"/>
    <w:rsid w:val="005C360B"/>
    <w:rsid w:val="005C633F"/>
    <w:rsid w:val="005D1010"/>
    <w:rsid w:val="005D1B6D"/>
    <w:rsid w:val="005D6438"/>
    <w:rsid w:val="005E3F8D"/>
    <w:rsid w:val="005E5A57"/>
    <w:rsid w:val="005F1598"/>
    <w:rsid w:val="005F2DD1"/>
    <w:rsid w:val="005F4D98"/>
    <w:rsid w:val="0061220F"/>
    <w:rsid w:val="00615C25"/>
    <w:rsid w:val="00616B61"/>
    <w:rsid w:val="0062374F"/>
    <w:rsid w:val="00625DB7"/>
    <w:rsid w:val="00633A46"/>
    <w:rsid w:val="0064413C"/>
    <w:rsid w:val="006534E7"/>
    <w:rsid w:val="00672829"/>
    <w:rsid w:val="00672914"/>
    <w:rsid w:val="00682258"/>
    <w:rsid w:val="00685445"/>
    <w:rsid w:val="00690671"/>
    <w:rsid w:val="006A250D"/>
    <w:rsid w:val="006A5806"/>
    <w:rsid w:val="006B134D"/>
    <w:rsid w:val="006C32C1"/>
    <w:rsid w:val="006C6417"/>
    <w:rsid w:val="006D0441"/>
    <w:rsid w:val="007040A0"/>
    <w:rsid w:val="007136D4"/>
    <w:rsid w:val="0071502B"/>
    <w:rsid w:val="00715FD3"/>
    <w:rsid w:val="007339ED"/>
    <w:rsid w:val="00745DFD"/>
    <w:rsid w:val="00756D75"/>
    <w:rsid w:val="0076125E"/>
    <w:rsid w:val="007627ED"/>
    <w:rsid w:val="00770430"/>
    <w:rsid w:val="0077224F"/>
    <w:rsid w:val="0077348C"/>
    <w:rsid w:val="007770E2"/>
    <w:rsid w:val="007826D4"/>
    <w:rsid w:val="00792C75"/>
    <w:rsid w:val="007B00FC"/>
    <w:rsid w:val="007D17DF"/>
    <w:rsid w:val="007D1D01"/>
    <w:rsid w:val="007E319E"/>
    <w:rsid w:val="008120DD"/>
    <w:rsid w:val="00823BCD"/>
    <w:rsid w:val="008256B4"/>
    <w:rsid w:val="008409C9"/>
    <w:rsid w:val="008511AA"/>
    <w:rsid w:val="00872C06"/>
    <w:rsid w:val="00880A73"/>
    <w:rsid w:val="00886CD0"/>
    <w:rsid w:val="008A2942"/>
    <w:rsid w:val="008C25FC"/>
    <w:rsid w:val="008C2796"/>
    <w:rsid w:val="008C75BE"/>
    <w:rsid w:val="008E277E"/>
    <w:rsid w:val="008E456C"/>
    <w:rsid w:val="00902C96"/>
    <w:rsid w:val="0091458A"/>
    <w:rsid w:val="00922C8D"/>
    <w:rsid w:val="00933032"/>
    <w:rsid w:val="00947A1D"/>
    <w:rsid w:val="00976A43"/>
    <w:rsid w:val="0098168B"/>
    <w:rsid w:val="009A3110"/>
    <w:rsid w:val="009A31C7"/>
    <w:rsid w:val="009B0D27"/>
    <w:rsid w:val="009C0908"/>
    <w:rsid w:val="009C4714"/>
    <w:rsid w:val="009C757F"/>
    <w:rsid w:val="009E2427"/>
    <w:rsid w:val="009F16EB"/>
    <w:rsid w:val="009F1758"/>
    <w:rsid w:val="00A176AD"/>
    <w:rsid w:val="00A33517"/>
    <w:rsid w:val="00A64F37"/>
    <w:rsid w:val="00A7752B"/>
    <w:rsid w:val="00A81D96"/>
    <w:rsid w:val="00A822F9"/>
    <w:rsid w:val="00A914B3"/>
    <w:rsid w:val="00A935FA"/>
    <w:rsid w:val="00A96075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557C9"/>
    <w:rsid w:val="00B75221"/>
    <w:rsid w:val="00B83D6E"/>
    <w:rsid w:val="00B90ED2"/>
    <w:rsid w:val="00BA202C"/>
    <w:rsid w:val="00BB42B8"/>
    <w:rsid w:val="00BC0A29"/>
    <w:rsid w:val="00BD4D58"/>
    <w:rsid w:val="00BE40D2"/>
    <w:rsid w:val="00BF29B2"/>
    <w:rsid w:val="00C00208"/>
    <w:rsid w:val="00C038E7"/>
    <w:rsid w:val="00C14398"/>
    <w:rsid w:val="00C35478"/>
    <w:rsid w:val="00C362EB"/>
    <w:rsid w:val="00C450AF"/>
    <w:rsid w:val="00C502C4"/>
    <w:rsid w:val="00C71EBE"/>
    <w:rsid w:val="00CB6477"/>
    <w:rsid w:val="00CC103E"/>
    <w:rsid w:val="00CD3D2F"/>
    <w:rsid w:val="00CD6ED7"/>
    <w:rsid w:val="00CF21A8"/>
    <w:rsid w:val="00D07807"/>
    <w:rsid w:val="00D33C95"/>
    <w:rsid w:val="00D568F2"/>
    <w:rsid w:val="00D62275"/>
    <w:rsid w:val="00D966DE"/>
    <w:rsid w:val="00DC0F78"/>
    <w:rsid w:val="00DE1898"/>
    <w:rsid w:val="00DF0C14"/>
    <w:rsid w:val="00E12457"/>
    <w:rsid w:val="00E16D55"/>
    <w:rsid w:val="00E218D8"/>
    <w:rsid w:val="00E718C4"/>
    <w:rsid w:val="00E76C78"/>
    <w:rsid w:val="00E77234"/>
    <w:rsid w:val="00EC2690"/>
    <w:rsid w:val="00ED5D29"/>
    <w:rsid w:val="00ED68EC"/>
    <w:rsid w:val="00ED6B24"/>
    <w:rsid w:val="00ED7A80"/>
    <w:rsid w:val="00EE361D"/>
    <w:rsid w:val="00EF3E18"/>
    <w:rsid w:val="00EF4E69"/>
    <w:rsid w:val="00EF55BB"/>
    <w:rsid w:val="00F04904"/>
    <w:rsid w:val="00F10319"/>
    <w:rsid w:val="00F15364"/>
    <w:rsid w:val="00F23C0C"/>
    <w:rsid w:val="00F34CE4"/>
    <w:rsid w:val="00F52DDD"/>
    <w:rsid w:val="00F5422D"/>
    <w:rsid w:val="00F65F1F"/>
    <w:rsid w:val="00F852D4"/>
    <w:rsid w:val="00FA1147"/>
    <w:rsid w:val="00FA5641"/>
    <w:rsid w:val="00FD1D92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29F0271-7D70-46E4-8292-F8B7EB12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uiPriority w:val="99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basedOn w:val="a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3C106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C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9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0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5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252F-CA10-458A-A5FB-7C1C0323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3986</Words>
  <Characters>22725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31</cp:revision>
  <cp:lastPrinted>2016-11-15T05:11:00Z</cp:lastPrinted>
  <dcterms:created xsi:type="dcterms:W3CDTF">2011-11-17T03:47:00Z</dcterms:created>
  <dcterms:modified xsi:type="dcterms:W3CDTF">2025-09-12T05:10:00Z</dcterms:modified>
</cp:coreProperties>
</file>