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0F72" w:rsidRPr="009A69B2" w:rsidRDefault="00680F72" w:rsidP="00680F72">
      <w:pPr>
        <w:spacing w:after="0" w:line="240" w:lineRule="auto"/>
        <w:jc w:val="right"/>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Приложение </w:t>
      </w:r>
      <w:r>
        <w:rPr>
          <w:rFonts w:ascii="Times New Roman" w:eastAsia="Times New Roman" w:hAnsi="Times New Roman" w:cs="Times New Roman"/>
          <w:b/>
          <w:sz w:val="24"/>
          <w:szCs w:val="24"/>
          <w:lang w:eastAsia="ru-RU"/>
        </w:rPr>
        <w:t>4.35</w:t>
      </w:r>
    </w:p>
    <w:p w:rsidR="00680F72" w:rsidRPr="00680F72" w:rsidRDefault="00680F72" w:rsidP="00680F72">
      <w:pPr>
        <w:spacing w:after="120" w:line="240" w:lineRule="auto"/>
        <w:jc w:val="right"/>
        <w:rPr>
          <w:rFonts w:ascii="Times New Roman" w:eastAsia="Times New Roman" w:hAnsi="Times New Roman" w:cs="Times New Roman"/>
          <w:b/>
          <w:sz w:val="24"/>
          <w:szCs w:val="24"/>
          <w:lang w:eastAsia="ru-RU"/>
        </w:rPr>
      </w:pPr>
      <w:r w:rsidRPr="00680F72">
        <w:rPr>
          <w:rFonts w:ascii="Times New Roman" w:eastAsia="Times New Roman" w:hAnsi="Times New Roman" w:cs="Times New Roman"/>
          <w:b/>
          <w:sz w:val="24"/>
          <w:szCs w:val="24"/>
          <w:lang w:eastAsia="ru-RU"/>
        </w:rPr>
        <w:t>к ООП по специальности</w:t>
      </w:r>
    </w:p>
    <w:p w:rsidR="00680F72" w:rsidRPr="00680F72" w:rsidRDefault="00680F72" w:rsidP="00680F72">
      <w:pPr>
        <w:spacing w:after="120" w:line="240" w:lineRule="auto"/>
        <w:jc w:val="right"/>
        <w:rPr>
          <w:rFonts w:ascii="Times New Roman" w:eastAsia="Calibri" w:hAnsi="Times New Roman" w:cs="Times New Roman"/>
          <w:b/>
          <w:i/>
          <w:sz w:val="24"/>
          <w:szCs w:val="24"/>
          <w:lang w:eastAsia="ru-RU"/>
        </w:rPr>
      </w:pPr>
      <w:r w:rsidRPr="00680F72">
        <w:rPr>
          <w:rFonts w:ascii="Times New Roman" w:eastAsia="Times New Roman" w:hAnsi="Times New Roman" w:cs="Times New Roman"/>
          <w:b/>
          <w:i/>
          <w:sz w:val="24"/>
          <w:szCs w:val="24"/>
          <w:lang w:eastAsia="ru-RU"/>
        </w:rPr>
        <w:t>23.02.06 Техническая эксплуатация подвижного состава железных дорог</w:t>
      </w:r>
    </w:p>
    <w:p w:rsidR="00680F72" w:rsidRPr="009A69B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Pr="009A69B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Pr="009A69B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Pr="009A69B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Pr="009A69B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Pr="009A69B2" w:rsidRDefault="00680F72" w:rsidP="00680F72">
      <w:pPr>
        <w:spacing w:after="0" w:line="240" w:lineRule="auto"/>
        <w:jc w:val="right"/>
        <w:rPr>
          <w:rFonts w:ascii="Times New Roman" w:eastAsia="Times New Roman" w:hAnsi="Times New Roman" w:cs="Times New Roman"/>
          <w:sz w:val="24"/>
          <w:szCs w:val="24"/>
          <w:lang w:eastAsia="ru-RU"/>
        </w:rPr>
      </w:pPr>
    </w:p>
    <w:p w:rsidR="00680F72" w:rsidRPr="009A69B2" w:rsidRDefault="00680F72" w:rsidP="00680F7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РАБОЧАЯ ПРОГРАММА ПРОФЕССИОНАЛЬНОГО МОДУЛЯ</w:t>
      </w:r>
    </w:p>
    <w:p w:rsidR="00680F72" w:rsidRPr="009A69B2" w:rsidRDefault="00680F72" w:rsidP="00680F7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rsidR="00680F72" w:rsidRPr="00680F72" w:rsidRDefault="00680F72" w:rsidP="001C6E5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i/>
          <w:iCs/>
          <w:sz w:val="24"/>
          <w:szCs w:val="24"/>
          <w:lang w:eastAsia="ru-RU"/>
        </w:rPr>
      </w:pPr>
      <w:r w:rsidRPr="00680F72">
        <w:rPr>
          <w:rFonts w:ascii="Times New Roman" w:eastAsia="Times New Roman" w:hAnsi="Times New Roman" w:cs="Times New Roman"/>
          <w:b/>
          <w:i/>
          <w:sz w:val="28"/>
          <w:szCs w:val="28"/>
          <w:lang w:eastAsia="ru-RU"/>
        </w:rPr>
        <w:t xml:space="preserve">«ПМ 01 ОБЕСПЕЧЕНИЕ БЕЗОПАСНОЙ ЭКСПЛУАТАЦИИ, ТЕХНИЧЕСКОЕ ОБСЛУЖИВАНИЕ И РЕМОНТ ЖЕЛЕЗНОДОРОЖНОГО ПОДВИЖНОГО СОСТАВА </w:t>
      </w:r>
      <w:r w:rsidRPr="00680F72">
        <w:rPr>
          <w:rFonts w:ascii="Times New Roman" w:eastAsia="Times New Roman" w:hAnsi="Times New Roman" w:cs="Times New Roman"/>
          <w:b/>
          <w:i/>
          <w:iCs/>
          <w:sz w:val="28"/>
          <w:szCs w:val="28"/>
          <w:lang w:eastAsia="ru-RU"/>
        </w:rPr>
        <w:t xml:space="preserve">(ПО ВИДАМ </w:t>
      </w:r>
      <w:r w:rsidRPr="00680F72">
        <w:rPr>
          <w:rFonts w:ascii="Times New Roman" w:eastAsia="Times New Roman" w:hAnsi="Times New Roman" w:cs="Times New Roman"/>
          <w:b/>
          <w:i/>
          <w:sz w:val="28"/>
          <w:szCs w:val="28"/>
          <w:lang w:eastAsia="ru-RU"/>
        </w:rPr>
        <w:t>ПОДВИЖНОГО СОСТАВА ЖЕЛЕЗНЫХ ДОРОГ</w:t>
      </w:r>
      <w:r w:rsidR="001C6E52">
        <w:rPr>
          <w:rFonts w:ascii="Times New Roman" w:eastAsia="Times New Roman" w:hAnsi="Times New Roman" w:cs="Times New Roman"/>
          <w:b/>
          <w:i/>
          <w:sz w:val="28"/>
          <w:szCs w:val="28"/>
          <w:lang w:eastAsia="ru-RU"/>
        </w:rPr>
        <w:t>)</w:t>
      </w:r>
      <w:r w:rsidRPr="00680F72">
        <w:rPr>
          <w:rFonts w:ascii="Times New Roman" w:eastAsia="Times New Roman" w:hAnsi="Times New Roman" w:cs="Times New Roman"/>
          <w:b/>
          <w:i/>
          <w:sz w:val="28"/>
          <w:szCs w:val="28"/>
          <w:lang w:eastAsia="ru-RU"/>
        </w:rPr>
        <w:t xml:space="preserve"> </w:t>
      </w:r>
      <w:bookmarkStart w:id="0" w:name="_Toc18492401"/>
    </w:p>
    <w:p w:rsidR="00680F72" w:rsidRPr="009A69B2" w:rsidRDefault="00680F72" w:rsidP="00680F72">
      <w:pPr>
        <w:keepNext/>
        <w:spacing w:before="240" w:after="60" w:line="360" w:lineRule="auto"/>
        <w:jc w:val="center"/>
        <w:outlineLvl w:val="1"/>
        <w:rPr>
          <w:rFonts w:ascii="Times New Roman" w:eastAsia="Times New Roman" w:hAnsi="Times New Roman" w:cs="Times New Roman"/>
          <w:b/>
          <w:bCs/>
          <w:iCs/>
          <w:sz w:val="24"/>
          <w:szCs w:val="24"/>
          <w:lang w:eastAsia="ru-RU"/>
        </w:rPr>
      </w:pPr>
    </w:p>
    <w:p w:rsidR="00680F72" w:rsidRPr="009A69B2" w:rsidRDefault="00680F72" w:rsidP="00680F72">
      <w:pPr>
        <w:keepNext/>
        <w:spacing w:before="240" w:after="60" w:line="360" w:lineRule="auto"/>
        <w:jc w:val="center"/>
        <w:outlineLvl w:val="1"/>
        <w:rPr>
          <w:rFonts w:ascii="Times New Roman" w:eastAsia="Times New Roman" w:hAnsi="Times New Roman" w:cs="Times New Roman"/>
          <w:b/>
          <w:bCs/>
          <w:iCs/>
          <w:sz w:val="24"/>
          <w:szCs w:val="24"/>
          <w:lang w:eastAsia="ru-RU"/>
        </w:rPr>
      </w:pPr>
    </w:p>
    <w:p w:rsidR="00680F72" w:rsidRPr="009A69B2" w:rsidRDefault="00680F72" w:rsidP="00680F72">
      <w:pPr>
        <w:keepNext/>
        <w:spacing w:before="240" w:after="60" w:line="360" w:lineRule="auto"/>
        <w:jc w:val="center"/>
        <w:outlineLvl w:val="1"/>
        <w:rPr>
          <w:rFonts w:ascii="Times New Roman" w:eastAsia="Times New Roman" w:hAnsi="Times New Roman" w:cs="Times New Roman"/>
          <w:b/>
          <w:bCs/>
          <w:iCs/>
          <w:sz w:val="24"/>
          <w:szCs w:val="24"/>
          <w:lang w:eastAsia="ru-RU"/>
        </w:rPr>
      </w:pPr>
    </w:p>
    <w:p w:rsidR="00680F72" w:rsidRDefault="00680F72" w:rsidP="00680F72">
      <w:pPr>
        <w:keepNext/>
        <w:spacing w:before="240" w:after="60" w:line="360" w:lineRule="auto"/>
        <w:jc w:val="center"/>
        <w:outlineLvl w:val="1"/>
        <w:rPr>
          <w:rFonts w:ascii="Times New Roman" w:eastAsia="Times New Roman" w:hAnsi="Times New Roman" w:cs="Times New Roman"/>
          <w:b/>
          <w:bCs/>
          <w:iCs/>
          <w:sz w:val="24"/>
          <w:szCs w:val="24"/>
          <w:lang w:eastAsia="ru-RU"/>
        </w:rPr>
      </w:pPr>
    </w:p>
    <w:p w:rsidR="001C6E52" w:rsidRDefault="001C6E52" w:rsidP="00680F72">
      <w:pPr>
        <w:keepNext/>
        <w:spacing w:before="240" w:after="60" w:line="360" w:lineRule="auto"/>
        <w:jc w:val="center"/>
        <w:outlineLvl w:val="1"/>
        <w:rPr>
          <w:rFonts w:ascii="Times New Roman" w:eastAsia="Times New Roman" w:hAnsi="Times New Roman" w:cs="Times New Roman"/>
          <w:b/>
          <w:bCs/>
          <w:iCs/>
          <w:sz w:val="24"/>
          <w:szCs w:val="24"/>
          <w:lang w:eastAsia="ru-RU"/>
        </w:rPr>
      </w:pPr>
    </w:p>
    <w:p w:rsidR="001C6E52" w:rsidRDefault="001C6E52" w:rsidP="00680F72">
      <w:pPr>
        <w:keepNext/>
        <w:spacing w:before="240" w:after="60" w:line="360" w:lineRule="auto"/>
        <w:jc w:val="center"/>
        <w:outlineLvl w:val="1"/>
        <w:rPr>
          <w:rFonts w:ascii="Times New Roman" w:eastAsia="Times New Roman" w:hAnsi="Times New Roman" w:cs="Times New Roman"/>
          <w:b/>
          <w:bCs/>
          <w:iCs/>
          <w:sz w:val="24"/>
          <w:szCs w:val="24"/>
          <w:lang w:eastAsia="ru-RU"/>
        </w:rPr>
      </w:pPr>
    </w:p>
    <w:p w:rsidR="00680F72" w:rsidRDefault="00680F72" w:rsidP="00680F72">
      <w:pPr>
        <w:keepNext/>
        <w:spacing w:before="240" w:after="60" w:line="360" w:lineRule="auto"/>
        <w:jc w:val="center"/>
        <w:outlineLvl w:val="1"/>
        <w:rPr>
          <w:rFonts w:ascii="Times New Roman" w:eastAsia="Times New Roman" w:hAnsi="Times New Roman" w:cs="Times New Roman"/>
          <w:b/>
          <w:bCs/>
          <w:iCs/>
          <w:sz w:val="24"/>
          <w:szCs w:val="24"/>
          <w:lang w:eastAsia="ru-RU"/>
        </w:rPr>
      </w:pPr>
    </w:p>
    <w:p w:rsidR="00AB3706" w:rsidRDefault="00AB3706" w:rsidP="00680F72">
      <w:pPr>
        <w:keepNext/>
        <w:spacing w:before="240" w:after="60" w:line="360" w:lineRule="auto"/>
        <w:jc w:val="center"/>
        <w:outlineLvl w:val="1"/>
        <w:rPr>
          <w:rFonts w:ascii="Times New Roman" w:eastAsia="Times New Roman" w:hAnsi="Times New Roman" w:cs="Times New Roman"/>
          <w:b/>
          <w:bCs/>
          <w:iCs/>
          <w:sz w:val="24"/>
          <w:szCs w:val="24"/>
          <w:lang w:eastAsia="ru-RU"/>
        </w:rPr>
      </w:pPr>
    </w:p>
    <w:p w:rsidR="00680F72" w:rsidRPr="009A69B2" w:rsidRDefault="00680F72" w:rsidP="00680F72">
      <w:pPr>
        <w:keepNext/>
        <w:spacing w:before="240" w:after="60" w:line="360" w:lineRule="auto"/>
        <w:jc w:val="center"/>
        <w:outlineLvl w:val="1"/>
        <w:rPr>
          <w:rFonts w:ascii="Times New Roman" w:eastAsia="Times New Roman" w:hAnsi="Times New Roman" w:cs="Times New Roman"/>
          <w:b/>
          <w:bCs/>
          <w:iCs/>
          <w:sz w:val="24"/>
          <w:szCs w:val="24"/>
          <w:lang w:eastAsia="ru-RU"/>
        </w:rPr>
      </w:pPr>
    </w:p>
    <w:p w:rsidR="00680F72" w:rsidRDefault="00680F72" w:rsidP="00680F72">
      <w:pPr>
        <w:spacing w:after="200" w:line="276" w:lineRule="auto"/>
        <w:jc w:val="center"/>
        <w:rPr>
          <w:rFonts w:ascii="Times New Roman" w:eastAsia="Times New Roman" w:hAnsi="Times New Roman" w:cs="Times New Roman"/>
          <w:b/>
          <w:bCs/>
          <w:iCs/>
          <w:sz w:val="24"/>
          <w:szCs w:val="24"/>
          <w:lang w:eastAsia="ru-RU"/>
        </w:rPr>
      </w:pPr>
    </w:p>
    <w:p w:rsidR="00680F72" w:rsidRPr="009A69B2" w:rsidRDefault="00680F72" w:rsidP="00680F72">
      <w:pPr>
        <w:spacing w:after="200" w:line="276" w:lineRule="auto"/>
        <w:jc w:val="center"/>
        <w:rPr>
          <w:rFonts w:ascii="Times New Roman" w:eastAsia="Times New Roman" w:hAnsi="Times New Roman" w:cs="Times New Roman"/>
          <w:b/>
          <w:bCs/>
          <w:iCs/>
          <w:sz w:val="24"/>
          <w:szCs w:val="24"/>
          <w:lang w:eastAsia="ru-RU"/>
        </w:rPr>
      </w:pPr>
      <w:r w:rsidRPr="009A69B2">
        <w:rPr>
          <w:rFonts w:ascii="Times New Roman" w:eastAsia="Times New Roman" w:hAnsi="Times New Roman" w:cs="Times New Roman"/>
          <w:b/>
          <w:bCs/>
          <w:iCs/>
          <w:sz w:val="24"/>
          <w:szCs w:val="24"/>
          <w:lang w:eastAsia="ru-RU"/>
        </w:rPr>
        <w:t>202</w:t>
      </w:r>
      <w:r w:rsidR="00964AC5">
        <w:rPr>
          <w:rFonts w:ascii="Times New Roman" w:eastAsia="Times New Roman" w:hAnsi="Times New Roman" w:cs="Times New Roman"/>
          <w:b/>
          <w:bCs/>
          <w:iCs/>
          <w:sz w:val="24"/>
          <w:szCs w:val="24"/>
          <w:lang w:eastAsia="ru-RU"/>
        </w:rPr>
        <w:t>5</w:t>
      </w:r>
      <w:bookmarkStart w:id="1" w:name="_GoBack"/>
      <w:bookmarkEnd w:id="1"/>
      <w:r w:rsidRPr="009A69B2">
        <w:rPr>
          <w:rFonts w:ascii="Times New Roman" w:eastAsia="Times New Roman" w:hAnsi="Times New Roman" w:cs="Times New Roman"/>
          <w:b/>
          <w:bCs/>
          <w:iCs/>
          <w:sz w:val="24"/>
          <w:szCs w:val="24"/>
          <w:lang w:eastAsia="ru-RU"/>
        </w:rPr>
        <w:t xml:space="preserve"> г</w:t>
      </w:r>
    </w:p>
    <w:p w:rsidR="00680F72" w:rsidRPr="009802E0" w:rsidRDefault="00680F72" w:rsidP="001C6E52">
      <w:pPr>
        <w:tabs>
          <w:tab w:val="right" w:pos="9638"/>
        </w:tabs>
        <w:spacing w:after="200" w:line="276" w:lineRule="auto"/>
        <w:jc w:val="center"/>
        <w:rPr>
          <w:rFonts w:ascii="Times New Roman" w:eastAsia="Times New Roman" w:hAnsi="Times New Roman" w:cs="Times New Roman"/>
          <w:b/>
          <w:bCs/>
          <w:i/>
          <w:sz w:val="24"/>
          <w:szCs w:val="24"/>
          <w:lang w:eastAsia="ru-RU"/>
        </w:rPr>
      </w:pPr>
      <w:r w:rsidRPr="001C6E52">
        <w:rPr>
          <w:rFonts w:ascii="Times New Roman" w:eastAsia="Times New Roman" w:hAnsi="Times New Roman" w:cs="Times New Roman"/>
          <w:sz w:val="24"/>
          <w:szCs w:val="24"/>
          <w:lang w:eastAsia="ru-RU"/>
        </w:rPr>
        <w:br w:type="page"/>
      </w:r>
      <w:r w:rsidRPr="009802E0">
        <w:rPr>
          <w:rFonts w:ascii="Times New Roman" w:eastAsia="Times New Roman" w:hAnsi="Times New Roman" w:cs="Times New Roman"/>
          <w:b/>
          <w:bCs/>
          <w:i/>
          <w:sz w:val="24"/>
          <w:szCs w:val="24"/>
          <w:lang w:eastAsia="ru-RU"/>
        </w:rPr>
        <w:lastRenderedPageBreak/>
        <w:t>СОДЕРЖАНИЕ</w:t>
      </w:r>
      <w:bookmarkEnd w:id="0"/>
    </w:p>
    <w:tbl>
      <w:tblPr>
        <w:tblW w:w="0" w:type="auto"/>
        <w:tblLook w:val="01E0" w:firstRow="1" w:lastRow="1" w:firstColumn="1" w:lastColumn="1" w:noHBand="0" w:noVBand="0"/>
      </w:tblPr>
      <w:tblGrid>
        <w:gridCol w:w="8222"/>
        <w:gridCol w:w="1133"/>
      </w:tblGrid>
      <w:tr w:rsidR="00680F72" w:rsidRPr="009A69B2" w:rsidTr="00680F72">
        <w:tc>
          <w:tcPr>
            <w:tcW w:w="8222" w:type="dxa"/>
          </w:tcPr>
          <w:p w:rsidR="00680F72" w:rsidRPr="009A69B2" w:rsidRDefault="00680F72" w:rsidP="00680F72">
            <w:pPr>
              <w:numPr>
                <w:ilvl w:val="0"/>
                <w:numId w:val="6"/>
              </w:numPr>
              <w:tabs>
                <w:tab w:val="clear" w:pos="644"/>
                <w:tab w:val="num" w:pos="284"/>
                <w:tab w:val="num" w:pos="321"/>
                <w:tab w:val="left" w:pos="1005"/>
              </w:tabs>
              <w:suppressAutoHyphens/>
              <w:spacing w:after="200" w:line="360" w:lineRule="auto"/>
              <w:ind w:left="0" w:firstLine="0"/>
              <w:jc w:val="both"/>
              <w:rPr>
                <w:rFonts w:ascii="Times New Roman" w:eastAsia="Calibri" w:hAnsi="Times New Roman" w:cs="Times New Roman"/>
                <w:b/>
                <w:sz w:val="24"/>
                <w:szCs w:val="24"/>
              </w:rPr>
            </w:pPr>
            <w:r w:rsidRPr="009A69B2">
              <w:rPr>
                <w:rFonts w:ascii="Times New Roman" w:eastAsia="Calibri" w:hAnsi="Times New Roman" w:cs="Times New Roman"/>
                <w:b/>
                <w:sz w:val="24"/>
                <w:szCs w:val="24"/>
              </w:rPr>
              <w:t>ОБЩАЯ ХАРАКТЕРИСТИКА РАБОЧЕЙ ПРОГРАММЫ ПРОФЕССИОНАЛЬНОГО МОДУЛЯ</w:t>
            </w:r>
          </w:p>
        </w:tc>
        <w:tc>
          <w:tcPr>
            <w:tcW w:w="1133" w:type="dxa"/>
          </w:tcPr>
          <w:p w:rsidR="00680F72" w:rsidRPr="009A69B2" w:rsidRDefault="00680F72" w:rsidP="00680F72">
            <w:pPr>
              <w:tabs>
                <w:tab w:val="num" w:pos="321"/>
                <w:tab w:val="left" w:pos="1005"/>
              </w:tabs>
              <w:spacing w:after="200" w:line="360" w:lineRule="auto"/>
              <w:ind w:firstLine="39"/>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p>
        </w:tc>
      </w:tr>
      <w:tr w:rsidR="00680F72" w:rsidRPr="009A69B2" w:rsidTr="00680F72">
        <w:tc>
          <w:tcPr>
            <w:tcW w:w="8222" w:type="dxa"/>
          </w:tcPr>
          <w:p w:rsidR="00680F72" w:rsidRPr="009A69B2" w:rsidRDefault="00680F72" w:rsidP="00680F72">
            <w:pPr>
              <w:numPr>
                <w:ilvl w:val="0"/>
                <w:numId w:val="6"/>
              </w:numPr>
              <w:tabs>
                <w:tab w:val="clear" w:pos="644"/>
                <w:tab w:val="num" w:pos="284"/>
                <w:tab w:val="num" w:pos="321"/>
                <w:tab w:val="left" w:pos="1005"/>
              </w:tabs>
              <w:suppressAutoHyphens/>
              <w:spacing w:after="200" w:line="360" w:lineRule="auto"/>
              <w:ind w:left="0" w:firstLine="0"/>
              <w:jc w:val="both"/>
              <w:rPr>
                <w:rFonts w:ascii="Times New Roman" w:eastAsia="Calibri" w:hAnsi="Times New Roman" w:cs="Times New Roman"/>
                <w:b/>
                <w:sz w:val="24"/>
                <w:szCs w:val="24"/>
              </w:rPr>
            </w:pPr>
            <w:r w:rsidRPr="009A69B2">
              <w:rPr>
                <w:rFonts w:ascii="Times New Roman" w:eastAsia="Calibri" w:hAnsi="Times New Roman" w:cs="Times New Roman"/>
                <w:b/>
                <w:sz w:val="24"/>
                <w:szCs w:val="24"/>
              </w:rPr>
              <w:t>СТРУКТУРА И СОДЕРЖАНИЕ ПРОФЕССИОНАЛЬНОГО МОДУЛЯ</w:t>
            </w:r>
          </w:p>
        </w:tc>
        <w:tc>
          <w:tcPr>
            <w:tcW w:w="1133" w:type="dxa"/>
          </w:tcPr>
          <w:p w:rsidR="00680F72" w:rsidRPr="009A69B2" w:rsidRDefault="00680F72" w:rsidP="00680F72">
            <w:pPr>
              <w:tabs>
                <w:tab w:val="num" w:pos="321"/>
                <w:tab w:val="left" w:pos="1005"/>
              </w:tabs>
              <w:spacing w:after="200" w:line="360" w:lineRule="auto"/>
              <w:ind w:firstLine="39"/>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r>
      <w:tr w:rsidR="00680F72" w:rsidRPr="009A69B2" w:rsidTr="00680F72">
        <w:tc>
          <w:tcPr>
            <w:tcW w:w="8222" w:type="dxa"/>
          </w:tcPr>
          <w:p w:rsidR="00680F72" w:rsidRPr="009A69B2" w:rsidRDefault="00680F72" w:rsidP="00680F72">
            <w:pPr>
              <w:numPr>
                <w:ilvl w:val="0"/>
                <w:numId w:val="6"/>
              </w:numPr>
              <w:tabs>
                <w:tab w:val="clear" w:pos="644"/>
                <w:tab w:val="num" w:pos="284"/>
                <w:tab w:val="num" w:pos="321"/>
                <w:tab w:val="left" w:pos="1005"/>
              </w:tabs>
              <w:suppressAutoHyphens/>
              <w:spacing w:after="200" w:line="360" w:lineRule="auto"/>
              <w:ind w:left="0" w:firstLine="0"/>
              <w:jc w:val="both"/>
              <w:rPr>
                <w:rFonts w:ascii="Times New Roman" w:eastAsia="Calibri" w:hAnsi="Times New Roman" w:cs="Times New Roman"/>
                <w:b/>
                <w:sz w:val="24"/>
                <w:szCs w:val="24"/>
              </w:rPr>
            </w:pPr>
            <w:r w:rsidRPr="009A69B2">
              <w:rPr>
                <w:rFonts w:ascii="Times New Roman" w:eastAsia="Calibri" w:hAnsi="Times New Roman" w:cs="Times New Roman"/>
                <w:b/>
                <w:sz w:val="24"/>
                <w:szCs w:val="24"/>
              </w:rPr>
              <w:t>УСЛОВИЯ РЕАЛИЗАЦИИ ПРОГРАММЫ ПРОФЕССИОНАЛЬНОГО МОДУЛЯ</w:t>
            </w:r>
          </w:p>
        </w:tc>
        <w:tc>
          <w:tcPr>
            <w:tcW w:w="1133" w:type="dxa"/>
          </w:tcPr>
          <w:p w:rsidR="00680F72" w:rsidRPr="009A69B2" w:rsidRDefault="00903850" w:rsidP="00680F72">
            <w:pPr>
              <w:tabs>
                <w:tab w:val="num" w:pos="321"/>
                <w:tab w:val="left" w:pos="1005"/>
              </w:tabs>
              <w:spacing w:after="200" w:line="360" w:lineRule="auto"/>
              <w:ind w:firstLine="39"/>
              <w:jc w:val="center"/>
              <w:rPr>
                <w:rFonts w:ascii="Times New Roman" w:eastAsia="Calibri" w:hAnsi="Times New Roman" w:cs="Times New Roman"/>
                <w:b/>
                <w:sz w:val="24"/>
                <w:szCs w:val="24"/>
              </w:rPr>
            </w:pPr>
            <w:r>
              <w:rPr>
                <w:rFonts w:ascii="Times New Roman" w:eastAsia="Calibri" w:hAnsi="Times New Roman" w:cs="Times New Roman"/>
                <w:b/>
                <w:sz w:val="24"/>
                <w:szCs w:val="24"/>
              </w:rPr>
              <w:t>28</w:t>
            </w:r>
          </w:p>
        </w:tc>
      </w:tr>
      <w:tr w:rsidR="00680F72" w:rsidRPr="009A69B2" w:rsidTr="00680F72">
        <w:tc>
          <w:tcPr>
            <w:tcW w:w="8222" w:type="dxa"/>
          </w:tcPr>
          <w:p w:rsidR="00680F72" w:rsidRPr="009A69B2" w:rsidRDefault="00680F72" w:rsidP="00680F72">
            <w:pPr>
              <w:numPr>
                <w:ilvl w:val="0"/>
                <w:numId w:val="6"/>
              </w:numPr>
              <w:tabs>
                <w:tab w:val="clear" w:pos="644"/>
                <w:tab w:val="num" w:pos="321"/>
                <w:tab w:val="left" w:pos="1005"/>
              </w:tabs>
              <w:suppressAutoHyphens/>
              <w:spacing w:after="200" w:line="360" w:lineRule="auto"/>
              <w:ind w:left="0" w:firstLine="0"/>
              <w:jc w:val="both"/>
              <w:rPr>
                <w:rFonts w:ascii="Times New Roman" w:eastAsia="Calibri" w:hAnsi="Times New Roman" w:cs="Times New Roman"/>
                <w:b/>
                <w:sz w:val="24"/>
                <w:szCs w:val="24"/>
              </w:rPr>
            </w:pPr>
            <w:r w:rsidRPr="00680F72">
              <w:rPr>
                <w:rFonts w:ascii="Times New Roman" w:eastAsia="Calibri" w:hAnsi="Times New Roman" w:cs="Times New Roman"/>
                <w:b/>
                <w:sz w:val="24"/>
                <w:szCs w:val="24"/>
              </w:rPr>
              <w:t>КОНТРОЛЬ И ОЦЕНКА РЕЗУЛЬТАТОВ ОСВОЕНИЯ ПРОФЕССИОНАЛЬНОГО МОДУЛЯ</w:t>
            </w:r>
          </w:p>
        </w:tc>
        <w:tc>
          <w:tcPr>
            <w:tcW w:w="1133" w:type="dxa"/>
          </w:tcPr>
          <w:p w:rsidR="00680F72" w:rsidRPr="009A69B2" w:rsidRDefault="00903850" w:rsidP="00680F72">
            <w:pPr>
              <w:tabs>
                <w:tab w:val="num" w:pos="321"/>
                <w:tab w:val="left" w:pos="1005"/>
              </w:tabs>
              <w:spacing w:after="200" w:line="360" w:lineRule="auto"/>
              <w:ind w:firstLine="39"/>
              <w:jc w:val="center"/>
              <w:rPr>
                <w:rFonts w:ascii="Times New Roman" w:eastAsia="Calibri" w:hAnsi="Times New Roman" w:cs="Times New Roman"/>
                <w:b/>
                <w:sz w:val="24"/>
                <w:szCs w:val="24"/>
              </w:rPr>
            </w:pPr>
            <w:r>
              <w:rPr>
                <w:rFonts w:ascii="Times New Roman" w:eastAsia="Calibri" w:hAnsi="Times New Roman" w:cs="Times New Roman"/>
                <w:b/>
                <w:sz w:val="24"/>
                <w:szCs w:val="24"/>
              </w:rPr>
              <w:t>32</w:t>
            </w:r>
          </w:p>
        </w:tc>
      </w:tr>
    </w:tbl>
    <w:p w:rsidR="00680F72" w:rsidRDefault="00680F7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680F72" w:rsidRPr="009A69B2" w:rsidRDefault="00680F72" w:rsidP="00680F72">
      <w:pPr>
        <w:tabs>
          <w:tab w:val="right" w:leader="dot" w:pos="9356"/>
        </w:tabs>
        <w:spacing w:after="360" w:line="240" w:lineRule="auto"/>
        <w:jc w:val="center"/>
        <w:rPr>
          <w:rFonts w:ascii="Times New Roman" w:eastAsia="Times New Roman" w:hAnsi="Times New Roman" w:cs="Times New Roman"/>
          <w:b/>
          <w:bCs/>
          <w:sz w:val="28"/>
          <w:szCs w:val="28"/>
          <w:lang w:eastAsia="ru-RU"/>
        </w:rPr>
      </w:pPr>
      <w:r w:rsidRPr="009A69B2">
        <w:rPr>
          <w:rFonts w:ascii="Times New Roman" w:eastAsia="Times New Roman" w:hAnsi="Times New Roman" w:cs="Times New Roman"/>
          <w:b/>
          <w:sz w:val="24"/>
          <w:szCs w:val="24"/>
          <w:lang w:eastAsia="ru-RU"/>
        </w:rPr>
        <w:lastRenderedPageBreak/>
        <w:t xml:space="preserve">1. ОБЩАЯ ХАРАКТЕРИСТИКА РАБОЧЕЙ ПРОГРАММЫ </w:t>
      </w:r>
      <w:r w:rsidRPr="009A69B2">
        <w:rPr>
          <w:rFonts w:ascii="Times New Roman" w:eastAsia="Times New Roman" w:hAnsi="Times New Roman" w:cs="Times New Roman"/>
          <w:b/>
          <w:sz w:val="24"/>
          <w:szCs w:val="24"/>
          <w:lang w:eastAsia="ru-RU"/>
        </w:rPr>
        <w:br/>
        <w:t xml:space="preserve">ПРОФЕССИОНАЛЬНОГО МОДУЛЯ </w:t>
      </w:r>
    </w:p>
    <w:p w:rsidR="00680F72" w:rsidRPr="009A69B2" w:rsidRDefault="00680F72" w:rsidP="00680F72">
      <w:pPr>
        <w:tabs>
          <w:tab w:val="right" w:leader="dot" w:pos="9356"/>
        </w:tabs>
        <w:spacing w:after="0" w:line="240" w:lineRule="auto"/>
        <w:jc w:val="center"/>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1.1. Цель и планируемые результаты освоения профессионального модуля</w:t>
      </w:r>
    </w:p>
    <w:p w:rsidR="00680F72" w:rsidRPr="009A69B2" w:rsidRDefault="00680F72" w:rsidP="00680F72">
      <w:pPr>
        <w:spacing w:after="0" w:line="240" w:lineRule="auto"/>
        <w:ind w:firstLine="709"/>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В результате изучени</w:t>
      </w:r>
      <w:r>
        <w:rPr>
          <w:rFonts w:ascii="Times New Roman" w:eastAsia="Times New Roman" w:hAnsi="Times New Roman" w:cs="Times New Roman"/>
          <w:sz w:val="24"/>
          <w:szCs w:val="24"/>
          <w:lang w:eastAsia="ru-RU"/>
        </w:rPr>
        <w:t>я</w:t>
      </w:r>
      <w:r w:rsidRPr="009A69B2">
        <w:rPr>
          <w:rFonts w:ascii="Times New Roman" w:eastAsia="Times New Roman" w:hAnsi="Times New Roman" w:cs="Times New Roman"/>
          <w:sz w:val="24"/>
          <w:szCs w:val="24"/>
          <w:lang w:eastAsia="ru-RU"/>
        </w:rPr>
        <w:t xml:space="preserve"> профессионального модуля обучающийся должен освоить основной вид деятельности</w:t>
      </w:r>
      <w:r>
        <w:rPr>
          <w:rFonts w:ascii="Times New Roman" w:eastAsia="Times New Roman" w:hAnsi="Times New Roman" w:cs="Times New Roman"/>
          <w:sz w:val="24"/>
          <w:szCs w:val="24"/>
          <w:lang w:eastAsia="ru-RU"/>
        </w:rPr>
        <w:t>:</w:t>
      </w:r>
      <w:r w:rsidRPr="009A69B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iCs/>
          <w:sz w:val="24"/>
          <w:szCs w:val="24"/>
          <w:lang w:eastAsia="ru-RU"/>
        </w:rPr>
        <w:t>о</w:t>
      </w:r>
      <w:r w:rsidRPr="00680F72">
        <w:rPr>
          <w:rFonts w:ascii="Times New Roman" w:eastAsia="Times New Roman" w:hAnsi="Times New Roman" w:cs="Times New Roman"/>
          <w:i/>
          <w:iCs/>
          <w:sz w:val="24"/>
          <w:szCs w:val="24"/>
          <w:lang w:eastAsia="ru-RU"/>
        </w:rPr>
        <w:t>беспечение безопасной эксплуатации, техническое обслуживание и ремонт железнодорожного подвижного состава (по видам подвижного состава железных дорог)</w:t>
      </w:r>
      <w:r w:rsidRPr="009A69B2">
        <w:rPr>
          <w:rFonts w:ascii="Times New Roman" w:eastAsia="Times New Roman" w:hAnsi="Times New Roman" w:cs="Times New Roman"/>
          <w:i/>
          <w:sz w:val="24"/>
          <w:szCs w:val="24"/>
          <w:lang w:eastAsia="ru-RU"/>
        </w:rPr>
        <w:t xml:space="preserve"> </w:t>
      </w:r>
      <w:r w:rsidRPr="009A69B2">
        <w:rPr>
          <w:rFonts w:ascii="Times New Roman" w:eastAsia="Times New Roman" w:hAnsi="Times New Roman" w:cs="Times New Roman"/>
          <w:sz w:val="24"/>
          <w:szCs w:val="24"/>
          <w:lang w:eastAsia="ru-RU"/>
        </w:rPr>
        <w:t>и соответствующие ему общие и профессиональные компетенции:</w:t>
      </w:r>
    </w:p>
    <w:p w:rsidR="00680F72" w:rsidRPr="00680F72" w:rsidRDefault="00680F72" w:rsidP="00680F72">
      <w:pPr>
        <w:spacing w:before="120" w:after="120" w:line="240" w:lineRule="auto"/>
        <w:ind w:firstLine="709"/>
        <w:jc w:val="both"/>
        <w:rPr>
          <w:rFonts w:ascii="Times New Roman" w:eastAsia="Times New Roman" w:hAnsi="Times New Roman" w:cs="Times New Roman"/>
          <w:b/>
          <w:sz w:val="24"/>
          <w:szCs w:val="24"/>
          <w:lang w:eastAsia="ru-RU"/>
        </w:rPr>
      </w:pPr>
      <w:r w:rsidRPr="00680F72">
        <w:rPr>
          <w:rFonts w:ascii="Times New Roman" w:eastAsia="Times New Roman" w:hAnsi="Times New Roman" w:cs="Times New Roman"/>
          <w:b/>
          <w:sz w:val="24"/>
          <w:szCs w:val="24"/>
          <w:lang w:eastAsia="ru-RU"/>
        </w:rPr>
        <w:t>1.1.1. Перечень общих компетенций</w:t>
      </w:r>
    </w:p>
    <w:tbl>
      <w:tblPr>
        <w:tblStyle w:val="17"/>
        <w:tblW w:w="5000" w:type="pct"/>
        <w:jc w:val="center"/>
        <w:tblCellMar>
          <w:left w:w="57" w:type="dxa"/>
          <w:right w:w="57" w:type="dxa"/>
        </w:tblCellMar>
        <w:tblLook w:val="04A0" w:firstRow="1" w:lastRow="0" w:firstColumn="1" w:lastColumn="0" w:noHBand="0" w:noVBand="1"/>
      </w:tblPr>
      <w:tblGrid>
        <w:gridCol w:w="1411"/>
        <w:gridCol w:w="8217"/>
      </w:tblGrid>
      <w:tr w:rsidR="00680F72" w:rsidRPr="009802E0" w:rsidTr="00680F72">
        <w:trPr>
          <w:trHeight w:val="454"/>
          <w:jc w:val="center"/>
        </w:trPr>
        <w:tc>
          <w:tcPr>
            <w:tcW w:w="733" w:type="pct"/>
            <w:vAlign w:val="center"/>
          </w:tcPr>
          <w:p w:rsidR="00680F72" w:rsidRPr="009802E0" w:rsidRDefault="00680F72" w:rsidP="00680F72">
            <w:pPr>
              <w:ind w:left="228"/>
              <w:rPr>
                <w:rFonts w:ascii="Times New Roman" w:eastAsia="Times New Roman" w:hAnsi="Times New Roman" w:cs="Times New Roman"/>
                <w:bCs/>
                <w:i/>
                <w:iCs/>
                <w:sz w:val="24"/>
                <w:szCs w:val="24"/>
                <w:lang w:eastAsia="ru-RU"/>
              </w:rPr>
            </w:pPr>
            <w:r w:rsidRPr="009802E0">
              <w:rPr>
                <w:rFonts w:ascii="Times New Roman" w:eastAsia="Times New Roman" w:hAnsi="Times New Roman" w:cs="Times New Roman"/>
                <w:bCs/>
                <w:i/>
                <w:iCs/>
                <w:sz w:val="24"/>
                <w:szCs w:val="24"/>
                <w:lang w:eastAsia="ru-RU"/>
              </w:rPr>
              <w:t>Код</w:t>
            </w:r>
          </w:p>
        </w:tc>
        <w:tc>
          <w:tcPr>
            <w:tcW w:w="4267" w:type="pct"/>
            <w:vAlign w:val="center"/>
          </w:tcPr>
          <w:p w:rsidR="00680F72" w:rsidRPr="009802E0" w:rsidRDefault="00680F72" w:rsidP="00680F72">
            <w:pPr>
              <w:ind w:left="1920"/>
              <w:jc w:val="center"/>
              <w:rPr>
                <w:rFonts w:ascii="Times New Roman" w:eastAsia="Times New Roman" w:hAnsi="Times New Roman" w:cs="Times New Roman"/>
                <w:bCs/>
                <w:sz w:val="24"/>
                <w:szCs w:val="24"/>
                <w:lang w:eastAsia="ru-RU"/>
              </w:rPr>
            </w:pPr>
            <w:r w:rsidRPr="009802E0">
              <w:rPr>
                <w:rFonts w:ascii="Times New Roman" w:eastAsia="Times New Roman" w:hAnsi="Times New Roman" w:cs="Times New Roman"/>
                <w:bCs/>
                <w:sz w:val="24"/>
                <w:szCs w:val="24"/>
                <w:lang w:eastAsia="ru-RU"/>
              </w:rPr>
              <w:t>Наименование общих компетенций</w:t>
            </w:r>
          </w:p>
        </w:tc>
      </w:tr>
      <w:tr w:rsidR="00680F72" w:rsidRPr="00370569" w:rsidTr="00680F72">
        <w:trPr>
          <w:trHeight w:val="454"/>
          <w:jc w:val="center"/>
        </w:trPr>
        <w:tc>
          <w:tcPr>
            <w:tcW w:w="733" w:type="pct"/>
            <w:shd w:val="clear" w:color="auto" w:fill="auto"/>
          </w:tcPr>
          <w:p w:rsidR="00680F72" w:rsidRPr="00370569" w:rsidRDefault="00680F72" w:rsidP="00680F72">
            <w:pPr>
              <w:ind w:left="228"/>
              <w:rPr>
                <w:rFonts w:ascii="Times New Roman" w:eastAsia="Times New Roman" w:hAnsi="Times New Roman" w:cs="Times New Roman"/>
                <w:b/>
                <w:bCs/>
                <w:sz w:val="24"/>
                <w:szCs w:val="24"/>
                <w:lang w:eastAsia="ru-RU"/>
              </w:rPr>
            </w:pPr>
            <w:r w:rsidRPr="00370569">
              <w:rPr>
                <w:rFonts w:ascii="Times New Roman" w:eastAsia="Times New Roman" w:hAnsi="Times New Roman" w:cs="Calibri"/>
                <w:b/>
                <w:bCs/>
                <w:iCs/>
                <w:sz w:val="24"/>
                <w:szCs w:val="24"/>
                <w:lang w:eastAsia="ru-RU"/>
              </w:rPr>
              <w:t>ОК 01</w:t>
            </w:r>
          </w:p>
        </w:tc>
        <w:tc>
          <w:tcPr>
            <w:tcW w:w="4267" w:type="pct"/>
            <w:shd w:val="clear" w:color="auto" w:fill="auto"/>
          </w:tcPr>
          <w:p w:rsidR="00680F72" w:rsidRPr="00370569" w:rsidRDefault="00680F72" w:rsidP="001C6E52">
            <w:pPr>
              <w:ind w:left="138"/>
              <w:jc w:val="both"/>
              <w:rPr>
                <w:rFonts w:ascii="Times New Roman" w:eastAsia="Times New Roman" w:hAnsi="Times New Roman" w:cs="Times New Roman"/>
                <w:b/>
                <w:sz w:val="24"/>
                <w:szCs w:val="24"/>
                <w:lang w:eastAsia="ru-RU"/>
              </w:rPr>
            </w:pPr>
            <w:r w:rsidRPr="00370569">
              <w:rPr>
                <w:rFonts w:ascii="Times New Roman" w:eastAsia="Times New Roman" w:hAnsi="Times New Roman" w:cs="Calibri"/>
                <w:iCs/>
                <w:sz w:val="24"/>
                <w:szCs w:val="24"/>
                <w:lang w:eastAsia="ru-RU"/>
              </w:rPr>
              <w:t>Выбирать способы решения задач профессиональной деятельности, применительно к различным контекстам</w:t>
            </w:r>
          </w:p>
        </w:tc>
      </w:tr>
      <w:tr w:rsidR="00680F72" w:rsidRPr="00370569" w:rsidTr="00680F72">
        <w:trPr>
          <w:trHeight w:val="454"/>
          <w:jc w:val="center"/>
        </w:trPr>
        <w:tc>
          <w:tcPr>
            <w:tcW w:w="733" w:type="pct"/>
            <w:shd w:val="clear" w:color="auto" w:fill="auto"/>
          </w:tcPr>
          <w:p w:rsidR="00680F72" w:rsidRPr="00370569" w:rsidRDefault="00680F72" w:rsidP="00680F72">
            <w:pPr>
              <w:ind w:left="228"/>
              <w:rPr>
                <w:rFonts w:ascii="Times New Roman" w:eastAsia="Times New Roman" w:hAnsi="Times New Roman" w:cs="Times New Roman"/>
                <w:b/>
                <w:bCs/>
                <w:sz w:val="24"/>
                <w:szCs w:val="24"/>
                <w:lang w:eastAsia="ru-RU"/>
              </w:rPr>
            </w:pPr>
            <w:r w:rsidRPr="00370569">
              <w:rPr>
                <w:rFonts w:ascii="Times New Roman" w:eastAsia="Times New Roman" w:hAnsi="Times New Roman" w:cs="Calibri"/>
                <w:b/>
                <w:bCs/>
                <w:iCs/>
                <w:sz w:val="24"/>
                <w:szCs w:val="24"/>
                <w:lang w:eastAsia="ru-RU"/>
              </w:rPr>
              <w:t>ОК 02</w:t>
            </w:r>
          </w:p>
        </w:tc>
        <w:tc>
          <w:tcPr>
            <w:tcW w:w="4267" w:type="pct"/>
            <w:shd w:val="clear" w:color="auto" w:fill="auto"/>
          </w:tcPr>
          <w:p w:rsidR="00680F72" w:rsidRPr="00370569" w:rsidRDefault="00680F72" w:rsidP="001C6E52">
            <w:pPr>
              <w:ind w:left="138"/>
              <w:jc w:val="both"/>
              <w:rPr>
                <w:rFonts w:ascii="Times New Roman" w:eastAsia="Times New Roman" w:hAnsi="Times New Roman" w:cs="Times New Roman"/>
                <w:b/>
                <w:sz w:val="24"/>
                <w:szCs w:val="24"/>
                <w:lang w:eastAsia="ru-RU"/>
              </w:rPr>
            </w:pPr>
            <w:r w:rsidRPr="00370569">
              <w:rPr>
                <w:rFonts w:ascii="Times New Roman" w:eastAsia="Times New Roman" w:hAnsi="Times New Roman" w:cs="Calibri"/>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680F72" w:rsidRPr="00370569" w:rsidTr="00DD5D97">
        <w:trPr>
          <w:trHeight w:val="282"/>
          <w:jc w:val="center"/>
        </w:trPr>
        <w:tc>
          <w:tcPr>
            <w:tcW w:w="733" w:type="pct"/>
            <w:shd w:val="clear" w:color="auto" w:fill="auto"/>
          </w:tcPr>
          <w:p w:rsidR="00680F72" w:rsidRPr="00370569" w:rsidRDefault="00680F72" w:rsidP="00680F72">
            <w:pPr>
              <w:ind w:left="228"/>
              <w:rPr>
                <w:rFonts w:ascii="Times New Roman" w:eastAsia="Times New Roman" w:hAnsi="Times New Roman" w:cs="Times New Roman"/>
                <w:b/>
                <w:bCs/>
                <w:sz w:val="24"/>
                <w:szCs w:val="24"/>
                <w:lang w:eastAsia="ru-RU"/>
              </w:rPr>
            </w:pPr>
            <w:r w:rsidRPr="00370569">
              <w:rPr>
                <w:rFonts w:ascii="Times New Roman" w:eastAsia="Times New Roman" w:hAnsi="Times New Roman" w:cs="Calibri"/>
                <w:b/>
                <w:bCs/>
                <w:iCs/>
                <w:sz w:val="24"/>
                <w:szCs w:val="24"/>
                <w:lang w:eastAsia="ru-RU"/>
              </w:rPr>
              <w:t>ОК 04</w:t>
            </w:r>
          </w:p>
        </w:tc>
        <w:tc>
          <w:tcPr>
            <w:tcW w:w="4267" w:type="pct"/>
            <w:shd w:val="clear" w:color="auto" w:fill="auto"/>
          </w:tcPr>
          <w:p w:rsidR="00680F72" w:rsidRPr="00370569" w:rsidRDefault="00680F72" w:rsidP="001C6E52">
            <w:pPr>
              <w:ind w:left="138"/>
              <w:jc w:val="both"/>
              <w:rPr>
                <w:rFonts w:ascii="Times New Roman" w:eastAsia="Times New Roman" w:hAnsi="Times New Roman" w:cs="Times New Roman"/>
                <w:sz w:val="24"/>
                <w:szCs w:val="24"/>
                <w:lang w:eastAsia="ru-RU"/>
              </w:rPr>
            </w:pPr>
            <w:r w:rsidRPr="00370569">
              <w:rPr>
                <w:rFonts w:ascii="Times New Roman" w:eastAsia="Times New Roman" w:hAnsi="Times New Roman" w:cs="Times New Roman"/>
                <w:sz w:val="24"/>
                <w:szCs w:val="24"/>
                <w:lang w:eastAsia="ru-RU"/>
              </w:rPr>
              <w:t>Эффективно взаимодействовать и работать в коллективе и команде</w:t>
            </w:r>
          </w:p>
        </w:tc>
      </w:tr>
      <w:tr w:rsidR="00680F72" w:rsidRPr="00370569" w:rsidTr="00680F72">
        <w:trPr>
          <w:trHeight w:val="454"/>
          <w:jc w:val="center"/>
        </w:trPr>
        <w:tc>
          <w:tcPr>
            <w:tcW w:w="733" w:type="pct"/>
            <w:shd w:val="clear" w:color="auto" w:fill="auto"/>
          </w:tcPr>
          <w:p w:rsidR="00680F72" w:rsidRPr="00370569" w:rsidRDefault="00680F72" w:rsidP="00680F72">
            <w:pPr>
              <w:ind w:left="228"/>
              <w:rPr>
                <w:rFonts w:ascii="Times New Roman" w:eastAsia="Times New Roman" w:hAnsi="Times New Roman" w:cs="Times New Roman"/>
                <w:b/>
                <w:bCs/>
                <w:sz w:val="24"/>
                <w:szCs w:val="24"/>
                <w:lang w:eastAsia="ru-RU"/>
              </w:rPr>
            </w:pPr>
            <w:r w:rsidRPr="00370569">
              <w:rPr>
                <w:rFonts w:ascii="Times New Roman" w:eastAsia="Times New Roman" w:hAnsi="Times New Roman" w:cs="Calibri"/>
                <w:b/>
                <w:bCs/>
                <w:iCs/>
                <w:sz w:val="24"/>
                <w:szCs w:val="24"/>
                <w:lang w:eastAsia="ru-RU"/>
              </w:rPr>
              <w:t>ОК 05</w:t>
            </w:r>
          </w:p>
        </w:tc>
        <w:tc>
          <w:tcPr>
            <w:tcW w:w="4267" w:type="pct"/>
            <w:shd w:val="clear" w:color="auto" w:fill="auto"/>
          </w:tcPr>
          <w:p w:rsidR="00680F72" w:rsidRPr="00370569" w:rsidRDefault="00680F72" w:rsidP="001C6E52">
            <w:pPr>
              <w:ind w:left="138"/>
              <w:jc w:val="both"/>
              <w:rPr>
                <w:rFonts w:ascii="Times New Roman" w:eastAsia="Times New Roman" w:hAnsi="Times New Roman" w:cs="Times New Roman"/>
                <w:sz w:val="24"/>
                <w:szCs w:val="24"/>
                <w:lang w:eastAsia="ru-RU"/>
              </w:rPr>
            </w:pPr>
            <w:r w:rsidRPr="00370569">
              <w:rPr>
                <w:rFonts w:ascii="Times New Roman" w:eastAsia="Times New Roman" w:hAnsi="Times New Roman" w:cs="Times New Roman"/>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680F72" w:rsidRPr="00370569" w:rsidTr="00680F72">
        <w:trPr>
          <w:trHeight w:val="454"/>
          <w:jc w:val="center"/>
        </w:trPr>
        <w:tc>
          <w:tcPr>
            <w:tcW w:w="733" w:type="pct"/>
            <w:shd w:val="clear" w:color="auto" w:fill="auto"/>
          </w:tcPr>
          <w:p w:rsidR="00680F72" w:rsidRPr="00370569" w:rsidRDefault="00680F72" w:rsidP="00680F72">
            <w:pPr>
              <w:ind w:left="228"/>
              <w:rPr>
                <w:rFonts w:ascii="Times New Roman" w:eastAsia="Times New Roman" w:hAnsi="Times New Roman" w:cs="Times New Roman"/>
                <w:b/>
                <w:bCs/>
                <w:sz w:val="24"/>
                <w:szCs w:val="24"/>
                <w:lang w:eastAsia="ru-RU"/>
              </w:rPr>
            </w:pPr>
            <w:r w:rsidRPr="00370569">
              <w:rPr>
                <w:rFonts w:ascii="Times New Roman" w:eastAsia="Times New Roman" w:hAnsi="Times New Roman" w:cs="Calibri"/>
                <w:b/>
                <w:bCs/>
                <w:iCs/>
                <w:sz w:val="24"/>
                <w:szCs w:val="24"/>
                <w:lang w:eastAsia="ru-RU"/>
              </w:rPr>
              <w:t>ОК 07</w:t>
            </w:r>
          </w:p>
        </w:tc>
        <w:tc>
          <w:tcPr>
            <w:tcW w:w="4267" w:type="pct"/>
            <w:shd w:val="clear" w:color="auto" w:fill="auto"/>
          </w:tcPr>
          <w:p w:rsidR="00680F72" w:rsidRPr="00370569" w:rsidRDefault="00680F72" w:rsidP="001C6E52">
            <w:pPr>
              <w:ind w:left="138"/>
              <w:jc w:val="both"/>
              <w:rPr>
                <w:rFonts w:ascii="Times New Roman" w:eastAsia="Times New Roman" w:hAnsi="Times New Roman" w:cs="Times New Roman"/>
                <w:sz w:val="24"/>
                <w:szCs w:val="24"/>
                <w:lang w:eastAsia="ru-RU"/>
              </w:rPr>
            </w:pPr>
            <w:r w:rsidRPr="00370569">
              <w:rPr>
                <w:rFonts w:ascii="Times New Roman" w:eastAsia="Times New Roman" w:hAnsi="Times New Roman" w:cs="Times New Roman"/>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680F72" w:rsidRPr="00370569" w:rsidTr="00680F72">
        <w:trPr>
          <w:trHeight w:val="454"/>
          <w:jc w:val="center"/>
        </w:trPr>
        <w:tc>
          <w:tcPr>
            <w:tcW w:w="733" w:type="pct"/>
            <w:shd w:val="clear" w:color="auto" w:fill="auto"/>
          </w:tcPr>
          <w:p w:rsidR="00680F72" w:rsidRPr="00370569" w:rsidRDefault="00680F72" w:rsidP="00680F72">
            <w:pPr>
              <w:ind w:left="228"/>
              <w:rPr>
                <w:rFonts w:ascii="Times New Roman" w:eastAsia="Times New Roman" w:hAnsi="Times New Roman" w:cs="Calibri"/>
                <w:b/>
                <w:bCs/>
                <w:iCs/>
                <w:sz w:val="24"/>
                <w:szCs w:val="24"/>
                <w:lang w:eastAsia="ru-RU"/>
              </w:rPr>
            </w:pPr>
            <w:r w:rsidRPr="00370569">
              <w:rPr>
                <w:rFonts w:ascii="Times New Roman" w:eastAsia="Times New Roman" w:hAnsi="Times New Roman" w:cs="Calibri"/>
                <w:b/>
                <w:bCs/>
                <w:iCs/>
                <w:sz w:val="24"/>
                <w:szCs w:val="24"/>
                <w:lang w:eastAsia="ru-RU"/>
              </w:rPr>
              <w:t>ОК 09</w:t>
            </w:r>
          </w:p>
        </w:tc>
        <w:tc>
          <w:tcPr>
            <w:tcW w:w="4267" w:type="pct"/>
            <w:shd w:val="clear" w:color="auto" w:fill="auto"/>
          </w:tcPr>
          <w:p w:rsidR="00680F72" w:rsidRPr="00370569" w:rsidRDefault="00680F72" w:rsidP="001C6E52">
            <w:pPr>
              <w:ind w:left="138"/>
              <w:jc w:val="both"/>
              <w:rPr>
                <w:rFonts w:ascii="Times New Roman" w:eastAsia="Times New Roman" w:hAnsi="Times New Roman" w:cs="Times New Roman"/>
                <w:sz w:val="24"/>
                <w:szCs w:val="24"/>
                <w:lang w:eastAsia="ru-RU"/>
              </w:rPr>
            </w:pPr>
            <w:r w:rsidRPr="00370569">
              <w:rPr>
                <w:rFonts w:ascii="Times New Roman" w:eastAsia="Times New Roman" w:hAnsi="Times New Roman" w:cs="Times New Roman"/>
                <w:sz w:val="24"/>
                <w:szCs w:val="24"/>
                <w:lang w:eastAsia="ru-RU"/>
              </w:rPr>
              <w:t>Пользоваться профессиональной документацией на государственном и иностранном языках</w:t>
            </w:r>
          </w:p>
        </w:tc>
      </w:tr>
    </w:tbl>
    <w:p w:rsidR="00680F72" w:rsidRPr="00680F72" w:rsidRDefault="00680F72" w:rsidP="00680F72">
      <w:pPr>
        <w:spacing w:before="360" w:after="120" w:line="240" w:lineRule="auto"/>
        <w:ind w:firstLine="709"/>
        <w:jc w:val="both"/>
        <w:rPr>
          <w:rFonts w:ascii="Times New Roman" w:eastAsia="Times New Roman" w:hAnsi="Times New Roman" w:cs="Times New Roman"/>
          <w:b/>
          <w:sz w:val="24"/>
          <w:szCs w:val="24"/>
          <w:lang w:eastAsia="ru-RU"/>
        </w:rPr>
      </w:pPr>
      <w:r w:rsidRPr="00680F72">
        <w:rPr>
          <w:rFonts w:ascii="Times New Roman" w:eastAsia="Times New Roman" w:hAnsi="Times New Roman" w:cs="Times New Roman"/>
          <w:b/>
          <w:sz w:val="24"/>
          <w:szCs w:val="24"/>
          <w:lang w:eastAsia="ru-RU"/>
        </w:rPr>
        <w:t>1.1.2. Перечень профессиональных компетенций</w:t>
      </w:r>
    </w:p>
    <w:tbl>
      <w:tblPr>
        <w:tblStyle w:val="17"/>
        <w:tblW w:w="5151" w:type="pct"/>
        <w:jc w:val="center"/>
        <w:tblLook w:val="04A0" w:firstRow="1" w:lastRow="0" w:firstColumn="1" w:lastColumn="0" w:noHBand="0" w:noVBand="1"/>
      </w:tblPr>
      <w:tblGrid>
        <w:gridCol w:w="2071"/>
        <w:gridCol w:w="7848"/>
      </w:tblGrid>
      <w:tr w:rsidR="00680F72" w:rsidRPr="009A69B2" w:rsidTr="00680F72">
        <w:trPr>
          <w:trHeight w:val="454"/>
          <w:jc w:val="center"/>
        </w:trPr>
        <w:tc>
          <w:tcPr>
            <w:tcW w:w="1044" w:type="pct"/>
            <w:vAlign w:val="center"/>
          </w:tcPr>
          <w:p w:rsidR="00680F72" w:rsidRPr="009802E0" w:rsidRDefault="00680F72" w:rsidP="00680F72">
            <w:pPr>
              <w:jc w:val="center"/>
              <w:rPr>
                <w:rFonts w:ascii="Times New Roman" w:eastAsia="Times New Roman" w:hAnsi="Times New Roman" w:cs="Times New Roman"/>
                <w:bCs/>
                <w:i/>
                <w:iCs/>
                <w:sz w:val="24"/>
                <w:szCs w:val="24"/>
                <w:lang w:eastAsia="ru-RU"/>
              </w:rPr>
            </w:pPr>
            <w:r w:rsidRPr="009802E0">
              <w:rPr>
                <w:rFonts w:ascii="Times New Roman" w:eastAsia="Times New Roman" w:hAnsi="Times New Roman" w:cs="Times New Roman"/>
                <w:bCs/>
                <w:i/>
                <w:iCs/>
                <w:sz w:val="24"/>
                <w:szCs w:val="24"/>
                <w:lang w:eastAsia="ru-RU"/>
              </w:rPr>
              <w:t>Код</w:t>
            </w:r>
          </w:p>
        </w:tc>
        <w:tc>
          <w:tcPr>
            <w:tcW w:w="3956" w:type="pct"/>
            <w:vAlign w:val="center"/>
          </w:tcPr>
          <w:p w:rsidR="00680F72" w:rsidRPr="009A69B2" w:rsidRDefault="00680F72" w:rsidP="00680F72">
            <w:pPr>
              <w:ind w:left="1920"/>
              <w:jc w:val="center"/>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Наименование видов деятельности и профессиональных компетенций</w:t>
            </w:r>
          </w:p>
        </w:tc>
      </w:tr>
      <w:tr w:rsidR="00680F72" w:rsidRPr="009A69B2" w:rsidTr="00680F72">
        <w:trPr>
          <w:trHeight w:val="454"/>
          <w:jc w:val="center"/>
        </w:trPr>
        <w:tc>
          <w:tcPr>
            <w:tcW w:w="1044" w:type="pct"/>
            <w:vAlign w:val="center"/>
          </w:tcPr>
          <w:p w:rsidR="00680F72" w:rsidRPr="009802E0" w:rsidRDefault="00680F72" w:rsidP="00680F72">
            <w:pPr>
              <w:ind w:left="167"/>
              <w:jc w:val="center"/>
              <w:rPr>
                <w:rFonts w:ascii="Times New Roman" w:eastAsia="Times New Roman" w:hAnsi="Times New Roman" w:cs="Times New Roman"/>
                <w:b/>
                <w:bCs/>
                <w:i/>
                <w:iCs/>
                <w:sz w:val="24"/>
                <w:szCs w:val="24"/>
                <w:lang w:eastAsia="ru-RU"/>
              </w:rPr>
            </w:pPr>
            <w:r w:rsidRPr="009802E0">
              <w:rPr>
                <w:rFonts w:ascii="Times New Roman" w:eastAsia="Times New Roman" w:hAnsi="Times New Roman" w:cs="Times New Roman"/>
                <w:b/>
                <w:bCs/>
                <w:i/>
                <w:iCs/>
                <w:sz w:val="24"/>
                <w:szCs w:val="24"/>
                <w:lang w:eastAsia="ru-RU"/>
              </w:rPr>
              <w:t>ВД 1</w:t>
            </w:r>
          </w:p>
        </w:tc>
        <w:tc>
          <w:tcPr>
            <w:tcW w:w="3956" w:type="pct"/>
            <w:vAlign w:val="center"/>
          </w:tcPr>
          <w:p w:rsidR="00680F72" w:rsidRPr="009A69B2" w:rsidRDefault="00680F72" w:rsidP="00680F72">
            <w:pPr>
              <w:ind w:left="35"/>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Обеспечение безопасной эксплуатации, техническое обслуживание и ремонт железнодорожного подвижного состава (по видам подвижного состава железных дорог)</w:t>
            </w:r>
          </w:p>
        </w:tc>
      </w:tr>
      <w:tr w:rsidR="00680F72" w:rsidRPr="009802E0" w:rsidTr="00680F72">
        <w:trPr>
          <w:trHeight w:val="454"/>
          <w:jc w:val="center"/>
        </w:trPr>
        <w:tc>
          <w:tcPr>
            <w:tcW w:w="1044" w:type="pct"/>
            <w:vAlign w:val="center"/>
          </w:tcPr>
          <w:p w:rsidR="00680F72" w:rsidRPr="009802E0" w:rsidRDefault="00680F72" w:rsidP="00680F72">
            <w:pPr>
              <w:ind w:left="167"/>
              <w:jc w:val="center"/>
              <w:rPr>
                <w:rFonts w:ascii="Times New Roman" w:eastAsia="Times New Roman" w:hAnsi="Times New Roman" w:cs="Times New Roman"/>
                <w:b/>
                <w:bCs/>
                <w:i/>
                <w:iCs/>
                <w:sz w:val="24"/>
                <w:szCs w:val="24"/>
                <w:lang w:eastAsia="ru-RU"/>
              </w:rPr>
            </w:pPr>
            <w:r w:rsidRPr="009802E0">
              <w:rPr>
                <w:rFonts w:ascii="Times New Roman" w:eastAsia="Times New Roman" w:hAnsi="Times New Roman" w:cs="Times New Roman"/>
                <w:b/>
                <w:bCs/>
                <w:i/>
                <w:iCs/>
                <w:sz w:val="24"/>
                <w:szCs w:val="24"/>
                <w:lang w:eastAsia="ru-RU"/>
              </w:rPr>
              <w:t>ПК 1.1</w:t>
            </w:r>
          </w:p>
        </w:tc>
        <w:tc>
          <w:tcPr>
            <w:tcW w:w="3956" w:type="pct"/>
            <w:vAlign w:val="center"/>
          </w:tcPr>
          <w:p w:rsidR="00680F72" w:rsidRPr="009802E0" w:rsidRDefault="00680F72" w:rsidP="00680F72">
            <w:pPr>
              <w:ind w:left="35"/>
              <w:jc w:val="both"/>
              <w:rPr>
                <w:rFonts w:ascii="Times New Roman" w:eastAsia="Times New Roman" w:hAnsi="Times New Roman" w:cs="Times New Roman"/>
                <w:b/>
                <w:sz w:val="24"/>
                <w:szCs w:val="24"/>
                <w:lang w:eastAsia="ru-RU"/>
              </w:rPr>
            </w:pPr>
            <w:r w:rsidRPr="009802E0">
              <w:rPr>
                <w:rFonts w:ascii="Times New Roman" w:hAnsi="Times New Roman" w:cs="Times New Roman"/>
                <w:sz w:val="24"/>
                <w:szCs w:val="24"/>
              </w:rPr>
              <w:t>Эксплуатировать железнодорожный подвижной состав (по видам подвижного состава).</w:t>
            </w:r>
          </w:p>
        </w:tc>
      </w:tr>
      <w:tr w:rsidR="00680F72" w:rsidRPr="009A69B2" w:rsidTr="00680F72">
        <w:trPr>
          <w:trHeight w:val="454"/>
          <w:jc w:val="center"/>
        </w:trPr>
        <w:tc>
          <w:tcPr>
            <w:tcW w:w="1044" w:type="pct"/>
            <w:vAlign w:val="center"/>
          </w:tcPr>
          <w:p w:rsidR="00680F72" w:rsidRPr="009802E0" w:rsidRDefault="00680F72" w:rsidP="00680F72">
            <w:pPr>
              <w:ind w:left="167"/>
              <w:jc w:val="center"/>
              <w:rPr>
                <w:rFonts w:ascii="Times New Roman" w:eastAsia="Times New Roman" w:hAnsi="Times New Roman" w:cs="Times New Roman"/>
                <w:b/>
                <w:bCs/>
                <w:i/>
                <w:iCs/>
                <w:sz w:val="24"/>
                <w:szCs w:val="24"/>
                <w:lang w:eastAsia="ru-RU"/>
              </w:rPr>
            </w:pPr>
            <w:r w:rsidRPr="009802E0">
              <w:rPr>
                <w:rFonts w:ascii="Times New Roman" w:eastAsia="Times New Roman" w:hAnsi="Times New Roman" w:cs="Times New Roman"/>
                <w:b/>
                <w:bCs/>
                <w:i/>
                <w:iCs/>
                <w:sz w:val="24"/>
                <w:szCs w:val="24"/>
                <w:lang w:eastAsia="ru-RU"/>
              </w:rPr>
              <w:t>ПК 1.2</w:t>
            </w:r>
          </w:p>
        </w:tc>
        <w:tc>
          <w:tcPr>
            <w:tcW w:w="3956" w:type="pct"/>
            <w:vAlign w:val="center"/>
          </w:tcPr>
          <w:p w:rsidR="00680F72" w:rsidRPr="009A69B2" w:rsidRDefault="00680F72" w:rsidP="00680F72">
            <w:pPr>
              <w:ind w:left="35"/>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Проводить техническое обслуживание и ремонт железнодорожного подвижного состава в соответствии с требованиями технологических процессов.</w:t>
            </w:r>
          </w:p>
        </w:tc>
      </w:tr>
      <w:tr w:rsidR="00680F72" w:rsidRPr="009A69B2" w:rsidTr="00680F72">
        <w:trPr>
          <w:trHeight w:val="454"/>
          <w:jc w:val="center"/>
        </w:trPr>
        <w:tc>
          <w:tcPr>
            <w:tcW w:w="1044" w:type="pct"/>
            <w:vAlign w:val="center"/>
          </w:tcPr>
          <w:p w:rsidR="00680F72" w:rsidRPr="009802E0" w:rsidRDefault="00680F72" w:rsidP="00680F72">
            <w:pPr>
              <w:ind w:left="167"/>
              <w:jc w:val="center"/>
              <w:rPr>
                <w:rFonts w:ascii="Times New Roman" w:eastAsia="Times New Roman" w:hAnsi="Times New Roman" w:cs="Times New Roman"/>
                <w:b/>
                <w:bCs/>
                <w:i/>
                <w:iCs/>
                <w:sz w:val="24"/>
                <w:szCs w:val="24"/>
                <w:lang w:eastAsia="ru-RU"/>
              </w:rPr>
            </w:pPr>
            <w:r w:rsidRPr="009802E0">
              <w:rPr>
                <w:rFonts w:ascii="Times New Roman" w:eastAsia="Times New Roman" w:hAnsi="Times New Roman" w:cs="Times New Roman"/>
                <w:b/>
                <w:bCs/>
                <w:i/>
                <w:iCs/>
                <w:sz w:val="24"/>
                <w:szCs w:val="24"/>
                <w:lang w:eastAsia="ru-RU"/>
              </w:rPr>
              <w:t>ПК 1.3</w:t>
            </w:r>
          </w:p>
        </w:tc>
        <w:tc>
          <w:tcPr>
            <w:tcW w:w="3956" w:type="pct"/>
            <w:vAlign w:val="center"/>
          </w:tcPr>
          <w:p w:rsidR="00680F72" w:rsidRPr="009A69B2" w:rsidRDefault="00680F72" w:rsidP="00680F72">
            <w:pPr>
              <w:ind w:left="35"/>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Обеспечивать безопасность движения железнодорожного подвижного состава</w:t>
            </w:r>
          </w:p>
        </w:tc>
      </w:tr>
    </w:tbl>
    <w:p w:rsidR="00680F72" w:rsidRPr="00680F72" w:rsidRDefault="00680F72" w:rsidP="00680F72">
      <w:pPr>
        <w:spacing w:before="360" w:after="120" w:line="240" w:lineRule="auto"/>
        <w:ind w:firstLine="709"/>
        <w:jc w:val="both"/>
        <w:rPr>
          <w:rFonts w:ascii="Times New Roman" w:eastAsia="Times New Roman" w:hAnsi="Times New Roman" w:cs="Times New Roman"/>
          <w:b/>
          <w:sz w:val="24"/>
          <w:szCs w:val="24"/>
          <w:lang w:eastAsia="ru-RU"/>
        </w:rPr>
      </w:pPr>
      <w:r w:rsidRPr="00680F72">
        <w:rPr>
          <w:rFonts w:ascii="Times New Roman" w:eastAsia="Times New Roman" w:hAnsi="Times New Roman" w:cs="Times New Roman"/>
          <w:b/>
          <w:sz w:val="24"/>
          <w:szCs w:val="24"/>
          <w:lang w:eastAsia="ru-RU"/>
        </w:rPr>
        <w:t>1.1.3</w:t>
      </w:r>
      <w:r>
        <w:rPr>
          <w:rFonts w:ascii="Times New Roman" w:eastAsia="Times New Roman" w:hAnsi="Times New Roman" w:cs="Times New Roman"/>
          <w:b/>
          <w:sz w:val="24"/>
          <w:szCs w:val="24"/>
          <w:lang w:eastAsia="ru-RU"/>
        </w:rPr>
        <w:t>.</w:t>
      </w:r>
      <w:r w:rsidRPr="00680F72">
        <w:rPr>
          <w:rFonts w:ascii="Times New Roman" w:eastAsia="Times New Roman" w:hAnsi="Times New Roman" w:cs="Times New Roman"/>
          <w:b/>
          <w:sz w:val="24"/>
          <w:szCs w:val="24"/>
          <w:lang w:eastAsia="ru-RU"/>
        </w:rPr>
        <w:t xml:space="preserve"> В результате освоения профессионального модуля обучающийся должен:</w:t>
      </w:r>
    </w:p>
    <w:tbl>
      <w:tblPr>
        <w:tblStyle w:val="17"/>
        <w:tblW w:w="10060" w:type="dxa"/>
        <w:jc w:val="center"/>
        <w:tblLayout w:type="fixed"/>
        <w:tblCellMar>
          <w:left w:w="57" w:type="dxa"/>
          <w:right w:w="57" w:type="dxa"/>
        </w:tblCellMar>
        <w:tblLook w:val="04A0" w:firstRow="1" w:lastRow="0" w:firstColumn="1" w:lastColumn="0" w:noHBand="0" w:noVBand="1"/>
      </w:tblPr>
      <w:tblGrid>
        <w:gridCol w:w="1419"/>
        <w:gridCol w:w="8641"/>
      </w:tblGrid>
      <w:tr w:rsidR="00680F72" w:rsidRPr="009A69B2" w:rsidTr="00680F72">
        <w:trPr>
          <w:trHeight w:val="454"/>
          <w:jc w:val="center"/>
        </w:trPr>
        <w:tc>
          <w:tcPr>
            <w:tcW w:w="1419" w:type="dxa"/>
          </w:tcPr>
          <w:p w:rsidR="00680F72" w:rsidRPr="009802E0" w:rsidRDefault="00680F72" w:rsidP="00680F72">
            <w:pPr>
              <w:rPr>
                <w:rFonts w:ascii="Times New Roman" w:eastAsia="Times New Roman" w:hAnsi="Times New Roman" w:cs="Times New Roman"/>
                <w:bCs/>
                <w:sz w:val="24"/>
                <w:szCs w:val="24"/>
                <w:lang w:eastAsia="ru-RU"/>
              </w:rPr>
            </w:pPr>
            <w:r w:rsidRPr="009802E0">
              <w:rPr>
                <w:rFonts w:ascii="Times New Roman" w:eastAsia="Times New Roman" w:hAnsi="Times New Roman" w:cs="Times New Roman"/>
                <w:bCs/>
                <w:sz w:val="24"/>
                <w:szCs w:val="24"/>
                <w:lang w:eastAsia="ru-RU"/>
              </w:rPr>
              <w:t>Владеть навыками</w:t>
            </w:r>
          </w:p>
        </w:tc>
        <w:tc>
          <w:tcPr>
            <w:tcW w:w="8641" w:type="dxa"/>
          </w:tcPr>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эксплуатации, технического обслуживания и ремонта деталей, узлов, агрегатов, систем железнодорожного подвижного состава с обеспечением безопасности движения поездов</w:t>
            </w:r>
          </w:p>
        </w:tc>
      </w:tr>
      <w:tr w:rsidR="00680F72" w:rsidRPr="009A69B2" w:rsidTr="00680F72">
        <w:trPr>
          <w:trHeight w:val="454"/>
          <w:jc w:val="center"/>
        </w:trPr>
        <w:tc>
          <w:tcPr>
            <w:tcW w:w="1419" w:type="dxa"/>
          </w:tcPr>
          <w:p w:rsidR="00680F72" w:rsidRPr="009802E0" w:rsidRDefault="00680F72" w:rsidP="00680F72">
            <w:pPr>
              <w:rPr>
                <w:rFonts w:ascii="Times New Roman" w:eastAsia="Times New Roman" w:hAnsi="Times New Roman" w:cs="Times New Roman"/>
                <w:bCs/>
                <w:sz w:val="24"/>
                <w:szCs w:val="24"/>
                <w:lang w:eastAsia="ru-RU"/>
              </w:rPr>
            </w:pPr>
            <w:r w:rsidRPr="009802E0">
              <w:rPr>
                <w:rFonts w:ascii="Times New Roman" w:eastAsia="Times New Roman" w:hAnsi="Times New Roman" w:cs="Times New Roman"/>
                <w:bCs/>
                <w:sz w:val="24"/>
                <w:szCs w:val="24"/>
                <w:lang w:eastAsia="ru-RU"/>
              </w:rPr>
              <w:t>Уметь</w:t>
            </w:r>
          </w:p>
        </w:tc>
        <w:tc>
          <w:tcPr>
            <w:tcW w:w="8641" w:type="dxa"/>
          </w:tcPr>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определять конструктивные особенности узлов и деталей железнодорожного подвижного состава;</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lastRenderedPageBreak/>
              <w:t>обнаруживать неисправности, регулировать и испытывать оборудование железнодорожного подвижного состава;</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 xml:space="preserve">определять соответствие технического состояния оборудования железнодорожного подвижного состава требованиям нормативных документов; </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выполнять основные виды работ по эксплуатации, техническому обслуживанию и ремонту железнодорожного подвижного состава;</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управлять системами железнодорожного подвижного состава в соответствии с установленными требованиями</w:t>
            </w:r>
          </w:p>
        </w:tc>
      </w:tr>
      <w:tr w:rsidR="00680F72" w:rsidRPr="009A69B2" w:rsidTr="00680F72">
        <w:trPr>
          <w:trHeight w:val="454"/>
          <w:jc w:val="center"/>
        </w:trPr>
        <w:tc>
          <w:tcPr>
            <w:tcW w:w="1419" w:type="dxa"/>
          </w:tcPr>
          <w:p w:rsidR="00680F72" w:rsidRPr="009802E0" w:rsidRDefault="00680F72" w:rsidP="00680F72">
            <w:pPr>
              <w:rPr>
                <w:rFonts w:ascii="Times New Roman" w:eastAsia="Times New Roman" w:hAnsi="Times New Roman" w:cs="Times New Roman"/>
                <w:bCs/>
                <w:sz w:val="24"/>
                <w:szCs w:val="24"/>
                <w:lang w:eastAsia="ru-RU"/>
              </w:rPr>
            </w:pPr>
            <w:r w:rsidRPr="009802E0">
              <w:rPr>
                <w:rFonts w:ascii="Times New Roman" w:eastAsia="Times New Roman" w:hAnsi="Times New Roman" w:cs="Times New Roman"/>
                <w:bCs/>
                <w:sz w:val="24"/>
                <w:szCs w:val="24"/>
                <w:lang w:eastAsia="ru-RU"/>
              </w:rPr>
              <w:lastRenderedPageBreak/>
              <w:t>Знать</w:t>
            </w:r>
          </w:p>
        </w:tc>
        <w:tc>
          <w:tcPr>
            <w:tcW w:w="8641" w:type="dxa"/>
          </w:tcPr>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конструкцию, принцип действия и технические характеристики оборудования железнодорожного подвижного состава;</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нормативные документы по обеспечению безопасности движения поездов;</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систему технического обслуживания и ремонта железнодорожного подвижного состава;</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 xml:space="preserve"> устройство и порядок использования контрольноизмерительных инструментов, шаблонов, приборов и приспособлений, применяемых при техническом обслуживании простых узлов и деталей железнодорожного подвижного состава; </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Calibri" w:hAnsi="Times New Roman" w:cs="Times New Roman"/>
                <w:sz w:val="24"/>
                <w:szCs w:val="24"/>
                <w:lang w:eastAsia="ru-RU"/>
              </w:rPr>
              <w:t xml:space="preserve"> инструктивные указания по заполнению маршрутов машиниста в объеме, необходимом для выполнения должностных обязанностей; </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Calibri" w:hAnsi="Times New Roman" w:cs="Times New Roman"/>
                <w:sz w:val="24"/>
                <w:szCs w:val="24"/>
                <w:lang w:eastAsia="ru-RU"/>
              </w:rPr>
              <w:t xml:space="preserve"> требования охраны труда, пожарной безопасности в объеме, необходимом для выполнения работ по техническому обслуживанию простых узлов и деталей железнодорожного подвижного состава; </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Calibri" w:hAnsi="Times New Roman" w:cs="Times New Roman"/>
                <w:sz w:val="24"/>
                <w:szCs w:val="24"/>
                <w:lang w:eastAsia="ru-RU"/>
              </w:rPr>
              <w:t xml:space="preserve"> локальные нормативные акты, связанные с техническим обслуживанием, ремонтом и испытанием </w:t>
            </w:r>
            <w:r w:rsidRPr="009A69B2">
              <w:rPr>
                <w:rFonts w:ascii="Times New Roman" w:eastAsia="Times New Roman" w:hAnsi="Times New Roman" w:cs="Times New Roman"/>
                <w:sz w:val="24"/>
                <w:szCs w:val="24"/>
                <w:lang w:eastAsia="ru-RU"/>
              </w:rPr>
              <w:t>железнодорожного подвижного состава</w:t>
            </w:r>
            <w:r w:rsidRPr="009A69B2">
              <w:rPr>
                <w:rFonts w:ascii="Times New Roman" w:eastAsia="Calibri" w:hAnsi="Times New Roman" w:cs="Times New Roman"/>
                <w:sz w:val="24"/>
                <w:szCs w:val="24"/>
                <w:lang w:eastAsia="ru-RU"/>
              </w:rPr>
              <w:t xml:space="preserve">, в объеме, необходимом для выполнения работ по техническому обслуживанию простых узлов и деталей </w:t>
            </w:r>
            <w:r w:rsidRPr="009A69B2">
              <w:rPr>
                <w:rFonts w:ascii="Times New Roman" w:eastAsia="Times New Roman" w:hAnsi="Times New Roman" w:cs="Times New Roman"/>
                <w:sz w:val="24"/>
                <w:szCs w:val="24"/>
                <w:lang w:eastAsia="ru-RU"/>
              </w:rPr>
              <w:t>железнодорожного подвижного состава</w:t>
            </w:r>
            <w:r w:rsidRPr="009A69B2">
              <w:rPr>
                <w:rFonts w:ascii="Times New Roman" w:eastAsia="Calibri" w:hAnsi="Times New Roman" w:cs="Times New Roman"/>
                <w:sz w:val="24"/>
                <w:szCs w:val="24"/>
                <w:lang w:eastAsia="ru-RU"/>
              </w:rPr>
              <w:t xml:space="preserve">; </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Calibri" w:hAnsi="Times New Roman" w:cs="Times New Roman"/>
                <w:sz w:val="24"/>
                <w:szCs w:val="24"/>
                <w:lang w:eastAsia="ru-RU"/>
              </w:rPr>
              <w:t xml:space="preserve"> нормативные документы об организации расшифровки параметров движения локомотивов и моторвагонного подвижного состава эксплуатационного локомотивного (моторвагонного) депо; </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Calibri" w:hAnsi="Times New Roman" w:cs="Times New Roman"/>
                <w:sz w:val="24"/>
                <w:szCs w:val="24"/>
                <w:lang w:eastAsia="ru-RU"/>
              </w:rPr>
              <w:t xml:space="preserve"> порядок учета и регистрации поступающих в отделение по расшифровке параметров движения локомотивов и моторвагонного подвижного состава электронных носителей информации; </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Calibri" w:hAnsi="Times New Roman" w:cs="Times New Roman"/>
                <w:sz w:val="24"/>
                <w:szCs w:val="24"/>
                <w:lang w:eastAsia="ru-RU"/>
              </w:rPr>
              <w:t xml:space="preserve"> правила внутреннего трудового распорядка структурного подразделения, в котором расположено отделение по расшифровке параметров движения локомотивов и моторвагонного подвижного состава; </w:t>
            </w:r>
          </w:p>
          <w:p w:rsidR="00680F72" w:rsidRPr="009A69B2" w:rsidRDefault="00680F72" w:rsidP="001C6E52">
            <w:pPr>
              <w:jc w:val="both"/>
              <w:rPr>
                <w:rFonts w:ascii="Times New Roman" w:eastAsia="Times New Roman" w:hAnsi="Times New Roman" w:cs="Times New Roman"/>
                <w:sz w:val="24"/>
                <w:szCs w:val="24"/>
                <w:lang w:eastAsia="ru-RU"/>
              </w:rPr>
            </w:pPr>
            <w:r w:rsidRPr="009A69B2">
              <w:rPr>
                <w:rFonts w:ascii="Times New Roman" w:eastAsia="Calibri" w:hAnsi="Times New Roman" w:cs="Times New Roman"/>
                <w:sz w:val="24"/>
                <w:szCs w:val="24"/>
                <w:lang w:eastAsia="ru-RU"/>
              </w:rPr>
              <w:t xml:space="preserve"> требования охраны труда, пожарной безопасности в объеме, необходимом для выполнения работ в отделении по расшифровке параметров движения локомотивов и моторвагонного подвижного состава</w:t>
            </w:r>
          </w:p>
        </w:tc>
      </w:tr>
    </w:tbl>
    <w:p w:rsidR="00680F72" w:rsidRDefault="00680F72" w:rsidP="00680F72">
      <w:pPr>
        <w:spacing w:after="0" w:line="276" w:lineRule="auto"/>
        <w:ind w:firstLine="709"/>
        <w:rPr>
          <w:rFonts w:ascii="Times New Roman" w:eastAsia="Times New Roman" w:hAnsi="Times New Roman" w:cs="Times New Roman"/>
          <w:b/>
          <w:sz w:val="24"/>
          <w:szCs w:val="24"/>
          <w:lang w:eastAsia="ru-RU"/>
        </w:rPr>
      </w:pPr>
    </w:p>
    <w:p w:rsidR="00680F72" w:rsidRPr="009A69B2" w:rsidRDefault="00680F72" w:rsidP="00680F72">
      <w:pPr>
        <w:spacing w:after="0" w:line="276" w:lineRule="auto"/>
        <w:ind w:firstLine="709"/>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 1.2. Количество часов, отводимое на освоение профессионального модуля</w:t>
      </w:r>
    </w:p>
    <w:p w:rsidR="00680F72" w:rsidRPr="009A69B2" w:rsidRDefault="00680F72" w:rsidP="00680F72">
      <w:pPr>
        <w:spacing w:after="0" w:line="276" w:lineRule="auto"/>
        <w:ind w:firstLine="709"/>
        <w:rPr>
          <w:rFonts w:ascii="Times New Roman" w:eastAsia="Times New Roman" w:hAnsi="Times New Roman" w:cs="Times New Roman"/>
          <w:sz w:val="24"/>
          <w:szCs w:val="24"/>
          <w:u w:val="single"/>
          <w:lang w:eastAsia="ru-RU"/>
        </w:rPr>
      </w:pPr>
      <w:bookmarkStart w:id="2" w:name="_Hlk137822307"/>
      <w:r w:rsidRPr="009A69B2">
        <w:rPr>
          <w:rFonts w:ascii="Times New Roman" w:eastAsia="Times New Roman" w:hAnsi="Times New Roman" w:cs="Times New Roman"/>
          <w:sz w:val="24"/>
          <w:szCs w:val="24"/>
          <w:lang w:eastAsia="ru-RU"/>
        </w:rPr>
        <w:t xml:space="preserve">Всего часов – </w:t>
      </w:r>
      <w:r w:rsidR="001C6E52" w:rsidRPr="001C6E52">
        <w:rPr>
          <w:rFonts w:ascii="Times New Roman" w:eastAsia="Times New Roman" w:hAnsi="Times New Roman" w:cs="Times New Roman"/>
          <w:b/>
          <w:sz w:val="24"/>
          <w:szCs w:val="24"/>
          <w:u w:val="single"/>
          <w:lang w:eastAsia="ru-RU"/>
        </w:rPr>
        <w:t>1112</w:t>
      </w:r>
      <w:r>
        <w:rPr>
          <w:rFonts w:ascii="Times New Roman" w:eastAsia="Times New Roman" w:hAnsi="Times New Roman" w:cs="Times New Roman"/>
          <w:sz w:val="24"/>
          <w:szCs w:val="24"/>
          <w:u w:val="single"/>
          <w:lang w:eastAsia="ru-RU"/>
        </w:rPr>
        <w:t xml:space="preserve"> </w:t>
      </w:r>
      <w:r w:rsidRPr="009A69B2">
        <w:rPr>
          <w:rFonts w:ascii="Times New Roman" w:eastAsia="Times New Roman" w:hAnsi="Times New Roman" w:cs="Times New Roman"/>
          <w:sz w:val="24"/>
          <w:szCs w:val="24"/>
          <w:u w:val="single"/>
          <w:lang w:eastAsia="ru-RU"/>
        </w:rPr>
        <w:t>час</w:t>
      </w:r>
    </w:p>
    <w:p w:rsidR="00680F72" w:rsidRPr="009A69B2" w:rsidRDefault="00680F72" w:rsidP="00680F72">
      <w:pPr>
        <w:spacing w:after="0" w:line="276" w:lineRule="auto"/>
        <w:ind w:firstLine="709"/>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 xml:space="preserve">в том числе в форме практической подготовки – </w:t>
      </w:r>
      <w:r w:rsidR="001C6E52">
        <w:rPr>
          <w:rFonts w:ascii="Times New Roman" w:eastAsia="Times New Roman" w:hAnsi="Times New Roman" w:cs="Times New Roman"/>
          <w:sz w:val="24"/>
          <w:szCs w:val="24"/>
          <w:lang w:eastAsia="ru-RU"/>
        </w:rPr>
        <w:t>216</w:t>
      </w:r>
      <w:r w:rsidRPr="009A69B2">
        <w:rPr>
          <w:rFonts w:ascii="Times New Roman" w:eastAsia="Times New Roman" w:hAnsi="Times New Roman" w:cs="Times New Roman"/>
          <w:sz w:val="24"/>
          <w:szCs w:val="24"/>
          <w:lang w:eastAsia="ru-RU"/>
        </w:rPr>
        <w:t xml:space="preserve"> час</w:t>
      </w:r>
    </w:p>
    <w:p w:rsidR="00680F72" w:rsidRPr="009A69B2" w:rsidRDefault="00680F72" w:rsidP="00680F72">
      <w:pPr>
        <w:spacing w:after="0" w:line="276" w:lineRule="auto"/>
        <w:ind w:firstLine="709"/>
        <w:rPr>
          <w:rFonts w:ascii="Times New Roman" w:eastAsia="Times New Roman" w:hAnsi="Times New Roman" w:cs="Times New Roman"/>
          <w:sz w:val="24"/>
          <w:szCs w:val="24"/>
          <w:u w:val="single"/>
          <w:lang w:eastAsia="ru-RU"/>
        </w:rPr>
      </w:pPr>
      <w:r w:rsidRPr="009A69B2">
        <w:rPr>
          <w:rFonts w:ascii="Times New Roman" w:eastAsia="Times New Roman" w:hAnsi="Times New Roman" w:cs="Times New Roman"/>
          <w:sz w:val="24"/>
          <w:szCs w:val="24"/>
          <w:lang w:eastAsia="ru-RU"/>
        </w:rPr>
        <w:t>Из них на освоение МДК –</w:t>
      </w:r>
      <w:r w:rsidR="001C6E52">
        <w:rPr>
          <w:rFonts w:ascii="Times New Roman" w:eastAsia="Times New Roman" w:hAnsi="Times New Roman" w:cs="Times New Roman"/>
          <w:sz w:val="24"/>
          <w:szCs w:val="24"/>
          <w:lang w:eastAsia="ru-RU"/>
        </w:rPr>
        <w:t xml:space="preserve">884 </w:t>
      </w:r>
      <w:r w:rsidRPr="009A69B2">
        <w:rPr>
          <w:rFonts w:ascii="Times New Roman" w:eastAsia="Times New Roman" w:hAnsi="Times New Roman" w:cs="Times New Roman"/>
          <w:sz w:val="24"/>
          <w:szCs w:val="24"/>
          <w:u w:val="single"/>
          <w:lang w:eastAsia="ru-RU"/>
        </w:rPr>
        <w:t>час</w:t>
      </w:r>
    </w:p>
    <w:p w:rsidR="00680F72" w:rsidRPr="009A69B2" w:rsidRDefault="00680F72" w:rsidP="00680F72">
      <w:pPr>
        <w:spacing w:after="0" w:line="276" w:lineRule="auto"/>
        <w:ind w:firstLine="709"/>
        <w:rPr>
          <w:rFonts w:ascii="Times New Roman" w:eastAsia="Times New Roman" w:hAnsi="Times New Roman" w:cs="Times New Roman"/>
          <w:i/>
          <w:sz w:val="24"/>
          <w:szCs w:val="24"/>
          <w:lang w:eastAsia="ru-RU"/>
        </w:rPr>
      </w:pPr>
      <w:r w:rsidRPr="009A69B2">
        <w:rPr>
          <w:rFonts w:ascii="Times New Roman" w:eastAsia="Times New Roman" w:hAnsi="Times New Roman" w:cs="Times New Roman"/>
          <w:sz w:val="24"/>
          <w:szCs w:val="24"/>
          <w:lang w:eastAsia="ru-RU"/>
        </w:rPr>
        <w:t>в том числе, самостоятельная работа</w:t>
      </w:r>
      <w:r w:rsidR="001C6E52">
        <w:rPr>
          <w:rFonts w:ascii="Times New Roman" w:eastAsia="Times New Roman" w:hAnsi="Times New Roman" w:cs="Times New Roman"/>
          <w:sz w:val="24"/>
          <w:szCs w:val="24"/>
          <w:lang w:eastAsia="ru-RU"/>
        </w:rPr>
        <w:t xml:space="preserve">- </w:t>
      </w:r>
    </w:p>
    <w:p w:rsidR="00680F72" w:rsidRPr="009A69B2" w:rsidRDefault="00680F72" w:rsidP="00680F72">
      <w:pPr>
        <w:spacing w:after="0" w:line="276" w:lineRule="auto"/>
        <w:ind w:firstLine="709"/>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 xml:space="preserve">практики, в том числе учебная – </w:t>
      </w:r>
      <w:r>
        <w:rPr>
          <w:rFonts w:ascii="Times New Roman" w:eastAsia="Times New Roman" w:hAnsi="Times New Roman" w:cs="Times New Roman"/>
          <w:sz w:val="24"/>
          <w:szCs w:val="24"/>
          <w:u w:val="single"/>
          <w:lang w:eastAsia="ru-RU"/>
        </w:rPr>
        <w:t>72</w:t>
      </w:r>
      <w:r w:rsidRPr="009A69B2">
        <w:rPr>
          <w:rFonts w:ascii="Times New Roman" w:eastAsia="Times New Roman" w:hAnsi="Times New Roman" w:cs="Times New Roman"/>
          <w:sz w:val="24"/>
          <w:szCs w:val="24"/>
          <w:u w:val="single"/>
          <w:lang w:eastAsia="ru-RU"/>
        </w:rPr>
        <w:t xml:space="preserve"> час</w:t>
      </w:r>
      <w:r w:rsidRPr="009A69B2">
        <w:rPr>
          <w:rFonts w:ascii="Times New Roman" w:eastAsia="Times New Roman" w:hAnsi="Times New Roman" w:cs="Times New Roman"/>
          <w:sz w:val="24"/>
          <w:szCs w:val="24"/>
          <w:lang w:eastAsia="ru-RU"/>
        </w:rPr>
        <w:t xml:space="preserve">, </w:t>
      </w:r>
    </w:p>
    <w:p w:rsidR="00680F72" w:rsidRPr="009A69B2" w:rsidRDefault="00680F72" w:rsidP="00680F72">
      <w:pPr>
        <w:spacing w:after="0" w:line="276" w:lineRule="auto"/>
        <w:ind w:firstLine="709"/>
        <w:rPr>
          <w:rFonts w:ascii="Times New Roman" w:eastAsia="Times New Roman" w:hAnsi="Times New Roman" w:cs="Times New Roman"/>
          <w:sz w:val="24"/>
          <w:szCs w:val="24"/>
          <w:u w:val="single"/>
          <w:lang w:eastAsia="ru-RU"/>
        </w:rPr>
      </w:pPr>
      <w:r w:rsidRPr="009A69B2">
        <w:rPr>
          <w:rFonts w:ascii="Times New Roman" w:eastAsia="Times New Roman" w:hAnsi="Times New Roman" w:cs="Times New Roman"/>
          <w:sz w:val="24"/>
          <w:szCs w:val="24"/>
          <w:lang w:eastAsia="ru-RU"/>
        </w:rPr>
        <w:t xml:space="preserve">производственная – </w:t>
      </w:r>
      <w:r w:rsidR="001C6E52">
        <w:rPr>
          <w:rFonts w:ascii="Times New Roman" w:eastAsia="Times New Roman" w:hAnsi="Times New Roman" w:cs="Times New Roman"/>
          <w:sz w:val="24"/>
          <w:szCs w:val="24"/>
          <w:u w:val="single"/>
          <w:lang w:eastAsia="ru-RU"/>
        </w:rPr>
        <w:t xml:space="preserve">144 </w:t>
      </w:r>
      <w:r w:rsidRPr="009A69B2">
        <w:rPr>
          <w:rFonts w:ascii="Times New Roman" w:eastAsia="Times New Roman" w:hAnsi="Times New Roman" w:cs="Times New Roman"/>
          <w:sz w:val="24"/>
          <w:szCs w:val="24"/>
          <w:u w:val="single"/>
          <w:lang w:eastAsia="ru-RU"/>
        </w:rPr>
        <w:t>ас</w:t>
      </w:r>
    </w:p>
    <w:p w:rsidR="00680F72" w:rsidRPr="004701CB" w:rsidRDefault="00680F72" w:rsidP="00680F72">
      <w:pPr>
        <w:spacing w:after="0" w:line="276" w:lineRule="auto"/>
        <w:rPr>
          <w:rFonts w:ascii="Times New Roman" w:eastAsia="Times New Roman" w:hAnsi="Times New Roman" w:cs="Times New Roman"/>
          <w:iCs/>
          <w:sz w:val="24"/>
          <w:szCs w:val="24"/>
          <w:lang w:eastAsia="ru-RU"/>
        </w:rPr>
      </w:pPr>
      <w:r w:rsidRPr="004701CB">
        <w:rPr>
          <w:rFonts w:ascii="Times New Roman" w:eastAsia="Times New Roman" w:hAnsi="Times New Roman" w:cs="Times New Roman"/>
          <w:iCs/>
          <w:sz w:val="24"/>
          <w:szCs w:val="24"/>
          <w:lang w:eastAsia="ru-RU"/>
        </w:rPr>
        <w:t xml:space="preserve">Промежуточная </w:t>
      </w:r>
      <w:r w:rsidR="00AB3706" w:rsidRPr="004701CB">
        <w:rPr>
          <w:rFonts w:ascii="Times New Roman" w:eastAsia="Times New Roman" w:hAnsi="Times New Roman" w:cs="Times New Roman"/>
          <w:iCs/>
          <w:sz w:val="24"/>
          <w:szCs w:val="24"/>
          <w:lang w:eastAsia="ru-RU"/>
        </w:rPr>
        <w:t>аттестация по</w:t>
      </w:r>
      <w:r w:rsidR="001C6E52">
        <w:rPr>
          <w:rFonts w:ascii="Times New Roman" w:eastAsia="Times New Roman" w:hAnsi="Times New Roman" w:cs="Times New Roman"/>
          <w:iCs/>
          <w:sz w:val="24"/>
          <w:szCs w:val="24"/>
          <w:lang w:eastAsia="ru-RU"/>
        </w:rPr>
        <w:t xml:space="preserve"> модулю – 6 час.</w:t>
      </w:r>
    </w:p>
    <w:bookmarkEnd w:id="2"/>
    <w:p w:rsidR="00680F72" w:rsidRPr="009A69B2" w:rsidRDefault="00680F72" w:rsidP="00680F72">
      <w:pPr>
        <w:spacing w:after="0" w:line="240" w:lineRule="auto"/>
        <w:ind w:firstLine="709"/>
        <w:rPr>
          <w:rFonts w:ascii="Times New Roman" w:eastAsia="Times New Roman" w:hAnsi="Times New Roman" w:cs="Times New Roman"/>
          <w:sz w:val="24"/>
          <w:szCs w:val="24"/>
          <w:lang w:eastAsia="ru-RU"/>
        </w:rPr>
        <w:sectPr w:rsidR="00680F72" w:rsidRPr="009A69B2" w:rsidSect="001C6E52">
          <w:footerReference w:type="default" r:id="rId7"/>
          <w:pgSz w:w="11906" w:h="16838"/>
          <w:pgMar w:top="1134" w:right="1134" w:bottom="1134" w:left="1134" w:header="708" w:footer="737" w:gutter="0"/>
          <w:paperSrc w:first="15" w:other="15"/>
          <w:cols w:space="708"/>
          <w:titlePg/>
          <w:docGrid w:linePitch="360"/>
        </w:sectPr>
      </w:pPr>
    </w:p>
    <w:p w:rsidR="00680F72" w:rsidRPr="009A69B2" w:rsidRDefault="00680F72" w:rsidP="00680F72">
      <w:pPr>
        <w:spacing w:after="0" w:line="240" w:lineRule="auto"/>
        <w:ind w:firstLine="709"/>
        <w:rPr>
          <w:rFonts w:ascii="Times New Roman" w:eastAsia="Times New Roman" w:hAnsi="Times New Roman" w:cs="Times New Roman"/>
          <w:sz w:val="24"/>
          <w:szCs w:val="24"/>
          <w:lang w:eastAsia="ru-RU"/>
        </w:rPr>
      </w:pPr>
    </w:p>
    <w:p w:rsidR="00680F72" w:rsidRPr="009A69B2" w:rsidRDefault="00680F72" w:rsidP="00680F72">
      <w:pPr>
        <w:spacing w:after="200" w:line="276" w:lineRule="auto"/>
        <w:jc w:val="center"/>
        <w:rPr>
          <w:rFonts w:ascii="Times New Roman" w:eastAsia="Times New Roman" w:hAnsi="Times New Roman" w:cs="Times New Roman"/>
          <w:b/>
          <w:caps/>
          <w:sz w:val="24"/>
          <w:szCs w:val="24"/>
          <w:lang w:eastAsia="ru-RU"/>
        </w:rPr>
      </w:pPr>
      <w:r w:rsidRPr="009A69B2">
        <w:rPr>
          <w:rFonts w:ascii="Times New Roman" w:eastAsia="Times New Roman" w:hAnsi="Times New Roman" w:cs="Times New Roman"/>
          <w:b/>
          <w:lang w:eastAsia="ru-RU"/>
        </w:rPr>
        <w:t>2. СТРУКТУРА И СОДЕРЖАНИЕ ПРОФЕССИОНАЛЬНОГО МОДУЛЯ</w:t>
      </w:r>
    </w:p>
    <w:p w:rsidR="00680F72" w:rsidRPr="009A69B2" w:rsidRDefault="00680F72" w:rsidP="00680F7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caps/>
          <w:sz w:val="24"/>
          <w:szCs w:val="24"/>
          <w:lang w:eastAsia="ru-RU"/>
        </w:rPr>
        <w:t>2.1. </w:t>
      </w:r>
      <w:r w:rsidRPr="009A69B2">
        <w:rPr>
          <w:rFonts w:ascii="Times New Roman" w:eastAsia="Times New Roman" w:hAnsi="Times New Roman" w:cs="Times New Roman"/>
          <w:b/>
          <w:sz w:val="24"/>
          <w:szCs w:val="24"/>
          <w:lang w:eastAsia="ru-RU"/>
        </w:rPr>
        <w:t>Структура профессионального модуля</w:t>
      </w:r>
    </w:p>
    <w:p w:rsidR="00680F72" w:rsidRPr="009A69B2" w:rsidRDefault="00680F72" w:rsidP="00680F72">
      <w:pPr>
        <w:spacing w:after="0" w:line="240" w:lineRule="auto"/>
        <w:rPr>
          <w:rFonts w:ascii="Times New Roman" w:eastAsia="Times New Roman" w:hAnsi="Times New Roman" w:cs="Times New Roman"/>
          <w:b/>
          <w:sz w:val="24"/>
          <w:szCs w:val="24"/>
          <w:lang w:eastAsia="ru-RU"/>
        </w:rPr>
      </w:pPr>
    </w:p>
    <w:tbl>
      <w:tblPr>
        <w:tblW w:w="15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689"/>
        <w:gridCol w:w="1559"/>
        <w:gridCol w:w="930"/>
        <w:gridCol w:w="770"/>
        <w:gridCol w:w="852"/>
        <w:gridCol w:w="992"/>
        <w:gridCol w:w="851"/>
        <w:gridCol w:w="1134"/>
        <w:gridCol w:w="992"/>
        <w:gridCol w:w="1210"/>
        <w:gridCol w:w="992"/>
        <w:gridCol w:w="917"/>
      </w:tblGrid>
      <w:tr w:rsidR="00680F72" w:rsidRPr="00D64462" w:rsidTr="00DD5D97">
        <w:trPr>
          <w:trHeight w:val="158"/>
          <w:jc w:val="center"/>
        </w:trPr>
        <w:tc>
          <w:tcPr>
            <w:tcW w:w="1696" w:type="dxa"/>
            <w:vMerge w:val="restart"/>
            <w:shd w:val="clear" w:color="auto" w:fill="auto"/>
            <w:vAlign w:val="center"/>
          </w:tcPr>
          <w:p w:rsidR="00680F72" w:rsidRPr="00D64462" w:rsidRDefault="00680F72" w:rsidP="00680F72">
            <w:pPr>
              <w:widowControl w:val="0"/>
              <w:spacing w:after="0" w:line="240" w:lineRule="auto"/>
              <w:jc w:val="center"/>
              <w:rPr>
                <w:rFonts w:ascii="Times New Roman" w:eastAsia="Calibri" w:hAnsi="Times New Roman" w:cs="Times New Roman"/>
                <w:sz w:val="24"/>
                <w:szCs w:val="24"/>
                <w:lang w:eastAsia="ru-RU"/>
              </w:rPr>
            </w:pPr>
            <w:r w:rsidRPr="00D64462">
              <w:rPr>
                <w:rFonts w:ascii="Times New Roman" w:eastAsia="Calibri" w:hAnsi="Times New Roman" w:cs="Times New Roman"/>
                <w:sz w:val="24"/>
                <w:szCs w:val="24"/>
                <w:lang w:eastAsia="ru-RU"/>
              </w:rPr>
              <w:t>Коды</w:t>
            </w:r>
          </w:p>
          <w:p w:rsidR="00680F72" w:rsidRPr="00D64462" w:rsidRDefault="00680F72" w:rsidP="00680F72">
            <w:pPr>
              <w:widowControl w:val="0"/>
              <w:spacing w:after="0" w:line="240" w:lineRule="auto"/>
              <w:jc w:val="center"/>
              <w:rPr>
                <w:rFonts w:ascii="Times New Roman" w:eastAsia="Calibri" w:hAnsi="Times New Roman" w:cs="Times New Roman"/>
                <w:sz w:val="24"/>
                <w:szCs w:val="24"/>
                <w:lang w:eastAsia="ru-RU"/>
              </w:rPr>
            </w:pPr>
            <w:r w:rsidRPr="00D64462">
              <w:rPr>
                <w:rFonts w:ascii="Times New Roman" w:eastAsia="Calibri" w:hAnsi="Times New Roman" w:cs="Times New Roman"/>
                <w:sz w:val="24"/>
                <w:szCs w:val="24"/>
                <w:lang w:eastAsia="ru-RU"/>
              </w:rPr>
              <w:t xml:space="preserve">профессиональных общих </w:t>
            </w:r>
          </w:p>
          <w:p w:rsidR="00680F72" w:rsidRPr="00D64462" w:rsidRDefault="00680F72" w:rsidP="00680F72">
            <w:pPr>
              <w:suppressAutoHyphens/>
              <w:spacing w:after="0" w:line="240" w:lineRule="auto"/>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lang w:eastAsia="ru-RU"/>
              </w:rPr>
              <w:t>компетенций</w:t>
            </w:r>
          </w:p>
        </w:tc>
        <w:tc>
          <w:tcPr>
            <w:tcW w:w="2689" w:type="dxa"/>
            <w:vMerge w:val="restart"/>
            <w:shd w:val="clear" w:color="auto" w:fill="auto"/>
            <w:vAlign w:val="center"/>
          </w:tcPr>
          <w:p w:rsidR="00680F72" w:rsidRPr="00D64462" w:rsidRDefault="00680F72" w:rsidP="00680F72">
            <w:pPr>
              <w:widowControl w:val="0"/>
              <w:spacing w:after="0" w:line="240" w:lineRule="auto"/>
              <w:jc w:val="center"/>
              <w:rPr>
                <w:rFonts w:ascii="Times New Roman" w:eastAsia="Calibri" w:hAnsi="Times New Roman" w:cs="Times New Roman"/>
                <w:sz w:val="24"/>
                <w:szCs w:val="24"/>
                <w:lang w:eastAsia="ru-RU"/>
              </w:rPr>
            </w:pPr>
            <w:r w:rsidRPr="00D64462">
              <w:rPr>
                <w:rFonts w:ascii="Times New Roman" w:eastAsia="Calibri" w:hAnsi="Times New Roman" w:cs="Times New Roman"/>
                <w:sz w:val="24"/>
                <w:szCs w:val="24"/>
                <w:lang w:eastAsia="ru-RU"/>
              </w:rPr>
              <w:t>Наименования разделов</w:t>
            </w:r>
          </w:p>
          <w:p w:rsidR="00680F72" w:rsidRPr="00D64462" w:rsidRDefault="00680F72" w:rsidP="00680F72">
            <w:pPr>
              <w:widowControl w:val="0"/>
              <w:spacing w:after="0" w:line="240" w:lineRule="auto"/>
              <w:jc w:val="center"/>
              <w:rPr>
                <w:rFonts w:ascii="Times New Roman" w:eastAsia="Calibri" w:hAnsi="Times New Roman" w:cs="Times New Roman"/>
                <w:sz w:val="24"/>
                <w:szCs w:val="24"/>
                <w:lang w:eastAsia="ru-RU"/>
              </w:rPr>
            </w:pPr>
            <w:r w:rsidRPr="00D64462">
              <w:rPr>
                <w:rFonts w:ascii="Times New Roman" w:eastAsia="Calibri" w:hAnsi="Times New Roman" w:cs="Times New Roman"/>
                <w:sz w:val="24"/>
                <w:szCs w:val="24"/>
                <w:lang w:eastAsia="ru-RU"/>
              </w:rPr>
              <w:t>профессионального</w:t>
            </w:r>
          </w:p>
          <w:p w:rsidR="00680F72" w:rsidRPr="00D64462" w:rsidRDefault="00680F72" w:rsidP="00680F72">
            <w:pPr>
              <w:suppressAutoHyphens/>
              <w:spacing w:after="0" w:line="240" w:lineRule="auto"/>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lang w:eastAsia="ru-RU"/>
              </w:rPr>
              <w:t>модуля</w:t>
            </w:r>
          </w:p>
        </w:tc>
        <w:tc>
          <w:tcPr>
            <w:tcW w:w="2489" w:type="dxa"/>
            <w:gridSpan w:val="2"/>
            <w:shd w:val="clear" w:color="auto" w:fill="auto"/>
            <w:vAlign w:val="center"/>
          </w:tcPr>
          <w:p w:rsidR="00680F72" w:rsidRPr="00D64462" w:rsidRDefault="00680F72" w:rsidP="00680F72">
            <w:pPr>
              <w:suppressAutoHyphens/>
              <w:spacing w:after="0" w:line="240" w:lineRule="auto"/>
              <w:jc w:val="center"/>
              <w:rPr>
                <w:rFonts w:ascii="Times New Roman" w:eastAsia="Calibri" w:hAnsi="Times New Roman" w:cs="Times New Roman"/>
                <w:sz w:val="24"/>
                <w:szCs w:val="24"/>
              </w:rPr>
            </w:pPr>
          </w:p>
        </w:tc>
        <w:tc>
          <w:tcPr>
            <w:tcW w:w="8710" w:type="dxa"/>
            <w:gridSpan w:val="9"/>
          </w:tcPr>
          <w:p w:rsidR="00680F72" w:rsidRPr="00D64462" w:rsidRDefault="00680F72" w:rsidP="00680F72">
            <w:pPr>
              <w:suppressAutoHyphens/>
              <w:spacing w:after="0" w:line="240" w:lineRule="auto"/>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Объем профессионального модуля, ак. час.</w:t>
            </w:r>
          </w:p>
        </w:tc>
      </w:tr>
      <w:tr w:rsidR="008C236A" w:rsidRPr="00D64462" w:rsidTr="00DD5D97">
        <w:trPr>
          <w:trHeight w:val="157"/>
          <w:jc w:val="center"/>
        </w:trPr>
        <w:tc>
          <w:tcPr>
            <w:tcW w:w="1696" w:type="dxa"/>
            <w:vMerge/>
            <w:shd w:val="clear" w:color="auto" w:fill="auto"/>
            <w:vAlign w:val="center"/>
          </w:tcPr>
          <w:p w:rsidR="008C236A" w:rsidRPr="00D64462" w:rsidRDefault="008C236A" w:rsidP="00680F72">
            <w:pPr>
              <w:widowControl w:val="0"/>
              <w:spacing w:after="0" w:line="240" w:lineRule="auto"/>
              <w:jc w:val="center"/>
              <w:rPr>
                <w:rFonts w:ascii="Times New Roman" w:eastAsia="Calibri" w:hAnsi="Times New Roman" w:cs="Times New Roman"/>
                <w:sz w:val="24"/>
                <w:szCs w:val="24"/>
                <w:lang w:eastAsia="ru-RU"/>
              </w:rPr>
            </w:pPr>
          </w:p>
        </w:tc>
        <w:tc>
          <w:tcPr>
            <w:tcW w:w="2689" w:type="dxa"/>
            <w:vMerge/>
            <w:shd w:val="clear" w:color="auto" w:fill="auto"/>
            <w:vAlign w:val="center"/>
          </w:tcPr>
          <w:p w:rsidR="008C236A" w:rsidRPr="00D64462" w:rsidRDefault="008C236A" w:rsidP="00680F72">
            <w:pPr>
              <w:widowControl w:val="0"/>
              <w:spacing w:after="0" w:line="240" w:lineRule="auto"/>
              <w:jc w:val="center"/>
              <w:rPr>
                <w:rFonts w:ascii="Times New Roman" w:eastAsia="Calibri" w:hAnsi="Times New Roman" w:cs="Times New Roman"/>
                <w:sz w:val="24"/>
                <w:szCs w:val="24"/>
                <w:lang w:eastAsia="ru-RU"/>
              </w:rPr>
            </w:pPr>
          </w:p>
        </w:tc>
        <w:tc>
          <w:tcPr>
            <w:tcW w:w="1559" w:type="dxa"/>
            <w:vMerge w:val="restart"/>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Суммарный  объем нагрузки, час.</w:t>
            </w:r>
          </w:p>
        </w:tc>
        <w:tc>
          <w:tcPr>
            <w:tcW w:w="930" w:type="dxa"/>
            <w:vMerge w:val="restart"/>
            <w:shd w:val="clear" w:color="auto" w:fill="auto"/>
            <w:textDirection w:val="btLr"/>
            <w:vAlign w:val="center"/>
          </w:tcPr>
          <w:p w:rsidR="008C236A" w:rsidRPr="00D64462" w:rsidRDefault="008C236A" w:rsidP="00680F72">
            <w:pPr>
              <w:suppressAutoHyphens/>
              <w:spacing w:after="0" w:line="240" w:lineRule="auto"/>
              <w:ind w:left="113" w:right="113"/>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В том числе в форме практической подготовки</w:t>
            </w:r>
          </w:p>
        </w:tc>
        <w:tc>
          <w:tcPr>
            <w:tcW w:w="6801" w:type="dxa"/>
            <w:gridSpan w:val="7"/>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Работа обучающихся во взаимодействии с преподавателем</w:t>
            </w:r>
          </w:p>
        </w:tc>
        <w:tc>
          <w:tcPr>
            <w:tcW w:w="992" w:type="dxa"/>
            <w:vMerge w:val="restart"/>
            <w:textDirection w:val="btLr"/>
            <w:vAlign w:val="center"/>
          </w:tcPr>
          <w:p w:rsidR="008C236A" w:rsidRPr="00D64462" w:rsidRDefault="008C236A" w:rsidP="008C236A">
            <w:pPr>
              <w:suppressAutoHyphens/>
              <w:spacing w:after="0" w:line="240" w:lineRule="auto"/>
              <w:ind w:left="113" w:right="113"/>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Самостоятельная работа</w:t>
            </w:r>
          </w:p>
        </w:tc>
        <w:tc>
          <w:tcPr>
            <w:tcW w:w="917" w:type="dxa"/>
            <w:vMerge w:val="restart"/>
            <w:textDirection w:val="btLr"/>
          </w:tcPr>
          <w:p w:rsidR="008C236A" w:rsidRPr="00D64462" w:rsidRDefault="008C236A" w:rsidP="001C6E52">
            <w:pPr>
              <w:suppressAutoHyphens/>
              <w:spacing w:after="0" w:line="240" w:lineRule="auto"/>
              <w:ind w:left="113" w:right="113"/>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 xml:space="preserve">Промежуточная аттестация по </w:t>
            </w:r>
            <w:r w:rsidR="001C6E52" w:rsidRPr="00D64462">
              <w:rPr>
                <w:rFonts w:ascii="Times New Roman" w:eastAsia="Calibri" w:hAnsi="Times New Roman" w:cs="Times New Roman"/>
                <w:sz w:val="24"/>
                <w:szCs w:val="24"/>
              </w:rPr>
              <w:t>модулю</w:t>
            </w:r>
          </w:p>
        </w:tc>
      </w:tr>
      <w:tr w:rsidR="008C236A" w:rsidRPr="00D64462" w:rsidTr="00DD5D97">
        <w:trPr>
          <w:trHeight w:val="95"/>
          <w:jc w:val="center"/>
        </w:trPr>
        <w:tc>
          <w:tcPr>
            <w:tcW w:w="1696"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2689"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1559"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930"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3465" w:type="dxa"/>
            <w:gridSpan w:val="4"/>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Обучение по МДК</w:t>
            </w:r>
          </w:p>
        </w:tc>
        <w:tc>
          <w:tcPr>
            <w:tcW w:w="2126" w:type="dxa"/>
            <w:gridSpan w:val="2"/>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Практики</w:t>
            </w:r>
          </w:p>
        </w:tc>
        <w:tc>
          <w:tcPr>
            <w:tcW w:w="1210" w:type="dxa"/>
            <w:vMerge w:val="restart"/>
            <w:textDirection w:val="btLr"/>
            <w:vAlign w:val="center"/>
          </w:tcPr>
          <w:p w:rsidR="008C236A" w:rsidRPr="00D64462" w:rsidRDefault="008C236A" w:rsidP="008C236A">
            <w:pPr>
              <w:suppressAutoHyphens/>
              <w:spacing w:after="0" w:line="240" w:lineRule="auto"/>
              <w:ind w:left="113" w:right="113"/>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Консультации</w:t>
            </w:r>
          </w:p>
        </w:tc>
        <w:tc>
          <w:tcPr>
            <w:tcW w:w="992" w:type="dxa"/>
            <w:vMerge/>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917" w:type="dxa"/>
            <w:vMerge/>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r>
      <w:tr w:rsidR="008C236A" w:rsidRPr="00D64462" w:rsidTr="00DD5D97">
        <w:trPr>
          <w:trHeight w:val="525"/>
          <w:jc w:val="center"/>
        </w:trPr>
        <w:tc>
          <w:tcPr>
            <w:tcW w:w="1696"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2689"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1559"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930"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770" w:type="dxa"/>
            <w:vMerge w:val="restart"/>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всего</w:t>
            </w:r>
          </w:p>
        </w:tc>
        <w:tc>
          <w:tcPr>
            <w:tcW w:w="2695" w:type="dxa"/>
            <w:gridSpan w:val="3"/>
            <w:shd w:val="clear" w:color="auto" w:fill="auto"/>
            <w:vAlign w:val="center"/>
          </w:tcPr>
          <w:p w:rsidR="008C236A" w:rsidRPr="00D64462" w:rsidRDefault="00D64462" w:rsidP="00680F72">
            <w:pPr>
              <w:suppressAutoHyphens/>
              <w:spacing w:after="0" w:line="240" w:lineRule="auto"/>
              <w:jc w:val="center"/>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в</w:t>
            </w:r>
            <w:r w:rsidR="008C236A" w:rsidRPr="00D64462">
              <w:rPr>
                <w:rFonts w:ascii="Times New Roman" w:eastAsia="Calibri" w:hAnsi="Times New Roman" w:cs="Times New Roman"/>
                <w:spacing w:val="-2"/>
                <w:sz w:val="24"/>
                <w:szCs w:val="24"/>
              </w:rPr>
              <w:t xml:space="preserve"> том числе</w:t>
            </w:r>
          </w:p>
        </w:tc>
        <w:tc>
          <w:tcPr>
            <w:tcW w:w="1134" w:type="dxa"/>
            <w:vMerge w:val="restart"/>
            <w:shd w:val="clear" w:color="auto" w:fill="auto"/>
            <w:textDirection w:val="btLr"/>
            <w:vAlign w:val="center"/>
          </w:tcPr>
          <w:p w:rsidR="008C236A" w:rsidRPr="00D64462" w:rsidRDefault="008C236A" w:rsidP="00680F72">
            <w:pPr>
              <w:suppressAutoHyphens/>
              <w:spacing w:after="0" w:line="240" w:lineRule="auto"/>
              <w:ind w:left="113" w:right="113"/>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учебная</w:t>
            </w:r>
          </w:p>
        </w:tc>
        <w:tc>
          <w:tcPr>
            <w:tcW w:w="992" w:type="dxa"/>
            <w:vMerge w:val="restart"/>
            <w:shd w:val="clear" w:color="auto" w:fill="auto"/>
            <w:textDirection w:val="btLr"/>
            <w:vAlign w:val="center"/>
          </w:tcPr>
          <w:p w:rsidR="008C236A" w:rsidRPr="00D64462" w:rsidRDefault="008C236A" w:rsidP="00680F72">
            <w:pPr>
              <w:suppressAutoHyphens/>
              <w:spacing w:after="0" w:line="240" w:lineRule="auto"/>
              <w:ind w:left="113" w:right="113"/>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производственная</w:t>
            </w:r>
          </w:p>
        </w:tc>
        <w:tc>
          <w:tcPr>
            <w:tcW w:w="1210" w:type="dxa"/>
            <w:vMerge/>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992" w:type="dxa"/>
            <w:vMerge/>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917" w:type="dxa"/>
            <w:vMerge/>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r>
      <w:tr w:rsidR="008C236A" w:rsidRPr="00D64462" w:rsidTr="00DD5D97">
        <w:trPr>
          <w:cantSplit/>
          <w:trHeight w:val="2222"/>
          <w:jc w:val="center"/>
        </w:trPr>
        <w:tc>
          <w:tcPr>
            <w:tcW w:w="1696"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2689"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1559"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930"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770" w:type="dxa"/>
            <w:vMerge/>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852" w:type="dxa"/>
            <w:shd w:val="clear" w:color="auto" w:fill="auto"/>
            <w:textDirection w:val="btLr"/>
            <w:vAlign w:val="center"/>
          </w:tcPr>
          <w:p w:rsidR="008C236A" w:rsidRPr="00D64462" w:rsidRDefault="008C236A" w:rsidP="00680F72">
            <w:pPr>
              <w:suppressAutoHyphens/>
              <w:spacing w:after="0" w:line="240" w:lineRule="auto"/>
              <w:ind w:left="113" w:right="113"/>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промежуточная аттестация</w:t>
            </w:r>
          </w:p>
        </w:tc>
        <w:tc>
          <w:tcPr>
            <w:tcW w:w="992" w:type="dxa"/>
            <w:shd w:val="clear" w:color="auto" w:fill="auto"/>
            <w:textDirection w:val="btLr"/>
            <w:vAlign w:val="center"/>
          </w:tcPr>
          <w:p w:rsidR="008C236A" w:rsidRPr="00D64462" w:rsidRDefault="008C236A" w:rsidP="008C236A">
            <w:pPr>
              <w:suppressAutoHyphens/>
              <w:spacing w:after="0" w:line="240" w:lineRule="auto"/>
              <w:ind w:left="113" w:right="113"/>
              <w:jc w:val="center"/>
              <w:rPr>
                <w:rFonts w:ascii="Times New Roman" w:eastAsia="Calibri" w:hAnsi="Times New Roman" w:cs="Times New Roman"/>
                <w:sz w:val="24"/>
                <w:szCs w:val="24"/>
                <w:lang w:eastAsia="ru-RU"/>
              </w:rPr>
            </w:pPr>
            <w:r w:rsidRPr="00D64462">
              <w:rPr>
                <w:rFonts w:ascii="Times New Roman" w:eastAsia="Calibri" w:hAnsi="Times New Roman" w:cs="Times New Roman"/>
                <w:sz w:val="24"/>
                <w:szCs w:val="24"/>
                <w:lang w:eastAsia="ru-RU"/>
              </w:rPr>
              <w:t>лабораторных и практических занятий</w:t>
            </w:r>
          </w:p>
        </w:tc>
        <w:tc>
          <w:tcPr>
            <w:tcW w:w="851" w:type="dxa"/>
            <w:shd w:val="clear" w:color="auto" w:fill="auto"/>
            <w:textDirection w:val="btLr"/>
            <w:vAlign w:val="center"/>
          </w:tcPr>
          <w:p w:rsidR="008C236A" w:rsidRPr="00D64462" w:rsidRDefault="008C236A" w:rsidP="008C236A">
            <w:pPr>
              <w:suppressAutoHyphens/>
              <w:spacing w:after="0" w:line="240" w:lineRule="auto"/>
              <w:ind w:left="113" w:right="113"/>
              <w:jc w:val="center"/>
              <w:rPr>
                <w:rFonts w:ascii="Times New Roman" w:eastAsia="Calibri" w:hAnsi="Times New Roman" w:cs="Times New Roman"/>
                <w:sz w:val="24"/>
                <w:szCs w:val="24"/>
                <w:lang w:eastAsia="ru-RU"/>
              </w:rPr>
            </w:pPr>
            <w:r w:rsidRPr="00D64462">
              <w:rPr>
                <w:rFonts w:ascii="Times New Roman" w:eastAsia="Calibri" w:hAnsi="Times New Roman" w:cs="Times New Roman"/>
                <w:sz w:val="24"/>
                <w:szCs w:val="24"/>
                <w:lang w:eastAsia="ru-RU"/>
              </w:rPr>
              <w:t>курсовых работ (проектов)</w:t>
            </w:r>
          </w:p>
        </w:tc>
        <w:tc>
          <w:tcPr>
            <w:tcW w:w="1134"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992" w:type="dxa"/>
            <w:vMerge/>
            <w:shd w:val="clear" w:color="auto" w:fill="auto"/>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1210" w:type="dxa"/>
            <w:vMerge/>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992" w:type="dxa"/>
            <w:vMerge/>
            <w:vAlign w:val="center"/>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c>
          <w:tcPr>
            <w:tcW w:w="917" w:type="dxa"/>
            <w:vMerge/>
          </w:tcPr>
          <w:p w:rsidR="008C236A" w:rsidRPr="00D64462" w:rsidRDefault="008C236A" w:rsidP="00680F72">
            <w:pPr>
              <w:suppressAutoHyphens/>
              <w:spacing w:after="0" w:line="240" w:lineRule="auto"/>
              <w:jc w:val="center"/>
              <w:rPr>
                <w:rFonts w:ascii="Times New Roman" w:eastAsia="Calibri" w:hAnsi="Times New Roman" w:cs="Times New Roman"/>
                <w:sz w:val="24"/>
                <w:szCs w:val="24"/>
              </w:rPr>
            </w:pPr>
          </w:p>
        </w:tc>
      </w:tr>
      <w:tr w:rsidR="00680F72" w:rsidRPr="00D64462" w:rsidTr="00DD5D97">
        <w:trPr>
          <w:trHeight w:val="802"/>
          <w:jc w:val="center"/>
        </w:trPr>
        <w:tc>
          <w:tcPr>
            <w:tcW w:w="1696" w:type="dxa"/>
            <w:shd w:val="clear" w:color="auto" w:fill="auto"/>
          </w:tcPr>
          <w:p w:rsidR="00680F72" w:rsidRPr="00D64462" w:rsidRDefault="00680F72" w:rsidP="00680F72">
            <w:pPr>
              <w:suppressAutoHyphens/>
              <w:spacing w:after="0" w:line="240" w:lineRule="auto"/>
              <w:jc w:val="both"/>
              <w:rPr>
                <w:rFonts w:ascii="Times New Roman" w:eastAsia="Calibri" w:hAnsi="Times New Roman" w:cs="Times New Roman"/>
                <w:sz w:val="24"/>
                <w:szCs w:val="24"/>
              </w:rPr>
            </w:pPr>
            <w:r w:rsidRPr="00D64462">
              <w:rPr>
                <w:rFonts w:ascii="Times New Roman" w:eastAsia="Calibri" w:hAnsi="Times New Roman" w:cs="Times New Roman"/>
                <w:sz w:val="24"/>
                <w:szCs w:val="24"/>
                <w:lang w:eastAsia="ru-RU"/>
              </w:rPr>
              <w:t>ПК 1.2</w:t>
            </w:r>
          </w:p>
        </w:tc>
        <w:tc>
          <w:tcPr>
            <w:tcW w:w="2689" w:type="dxa"/>
            <w:vAlign w:val="center"/>
          </w:tcPr>
          <w:p w:rsidR="00680F72" w:rsidRPr="00D64462" w:rsidRDefault="00680F72" w:rsidP="001C6E52">
            <w:pPr>
              <w:autoSpaceDE w:val="0"/>
              <w:autoSpaceDN w:val="0"/>
              <w:adjustRightInd w:val="0"/>
              <w:spacing w:after="0" w:line="240" w:lineRule="auto"/>
              <w:jc w:val="both"/>
              <w:rPr>
                <w:rFonts w:ascii="Times New Roman" w:eastAsia="Calibri" w:hAnsi="Times New Roman" w:cs="Times New Roman"/>
                <w:sz w:val="24"/>
                <w:szCs w:val="24"/>
              </w:rPr>
            </w:pPr>
            <w:r w:rsidRPr="00D64462">
              <w:rPr>
                <w:rFonts w:ascii="Times New Roman" w:eastAsia="Times New Roman" w:hAnsi="Times New Roman" w:cs="Times New Roman"/>
                <w:sz w:val="24"/>
                <w:szCs w:val="24"/>
                <w:lang w:eastAsia="ru-RU"/>
              </w:rPr>
              <w:t xml:space="preserve">Раздел 1. </w:t>
            </w:r>
            <w:r w:rsidRPr="00D64462">
              <w:rPr>
                <w:rFonts w:ascii="Times New Roman" w:eastAsia="Calibri" w:hAnsi="Times New Roman" w:cs="Times New Roman"/>
                <w:bCs/>
                <w:sz w:val="24"/>
                <w:szCs w:val="24"/>
                <w:lang w:eastAsia="ru-RU"/>
              </w:rPr>
              <w:t xml:space="preserve">Выполнение технического обслуживания и ремонта </w:t>
            </w:r>
            <w:r w:rsidR="001C6E52" w:rsidRPr="00D64462">
              <w:rPr>
                <w:rFonts w:ascii="Times New Roman" w:eastAsia="Times New Roman" w:hAnsi="Times New Roman" w:cs="Times New Roman"/>
                <w:sz w:val="24"/>
                <w:szCs w:val="24"/>
                <w:lang w:eastAsia="ru-RU"/>
              </w:rPr>
              <w:t>электроподвижного состава</w:t>
            </w:r>
          </w:p>
        </w:tc>
        <w:tc>
          <w:tcPr>
            <w:tcW w:w="1559" w:type="dxa"/>
            <w:shd w:val="clear" w:color="auto" w:fill="auto"/>
            <w:vAlign w:val="center"/>
          </w:tcPr>
          <w:p w:rsidR="00680F72" w:rsidRPr="00D64462" w:rsidRDefault="008C236A" w:rsidP="00680F72">
            <w:pPr>
              <w:widowControl w:val="0"/>
              <w:suppressAutoHyphens/>
              <w:spacing w:after="0" w:line="240" w:lineRule="auto"/>
              <w:jc w:val="center"/>
              <w:rPr>
                <w:rFonts w:ascii="Times New Roman" w:eastAsia="Times New Roman" w:hAnsi="Times New Roman" w:cs="Times New Roman"/>
                <w:b/>
                <w:sz w:val="24"/>
                <w:szCs w:val="24"/>
                <w:lang w:eastAsia="nl-NL"/>
              </w:rPr>
            </w:pPr>
            <w:r w:rsidRPr="00D64462">
              <w:rPr>
                <w:rFonts w:ascii="Times New Roman" w:eastAsia="Times New Roman" w:hAnsi="Times New Roman" w:cs="Times New Roman"/>
                <w:b/>
                <w:sz w:val="24"/>
                <w:szCs w:val="24"/>
                <w:lang w:eastAsia="nl-NL"/>
              </w:rPr>
              <w:t>676</w:t>
            </w:r>
          </w:p>
        </w:tc>
        <w:tc>
          <w:tcPr>
            <w:tcW w:w="930" w:type="dxa"/>
            <w:shd w:val="clear" w:color="auto" w:fill="auto"/>
            <w:vAlign w:val="center"/>
          </w:tcPr>
          <w:p w:rsidR="00680F72" w:rsidRPr="00D64462" w:rsidRDefault="00680F72" w:rsidP="00680F72">
            <w:pPr>
              <w:widowControl w:val="0"/>
              <w:suppressAutoHyphens/>
              <w:spacing w:after="0" w:line="240" w:lineRule="auto"/>
              <w:jc w:val="center"/>
              <w:rPr>
                <w:rFonts w:ascii="Times New Roman" w:eastAsia="Times New Roman" w:hAnsi="Times New Roman" w:cs="Times New Roman"/>
                <w:sz w:val="24"/>
                <w:szCs w:val="24"/>
                <w:lang w:eastAsia="nl-NL"/>
              </w:rPr>
            </w:pPr>
            <w:r w:rsidRPr="00D64462">
              <w:rPr>
                <w:rFonts w:ascii="Times New Roman" w:eastAsia="Times New Roman" w:hAnsi="Times New Roman" w:cs="Times New Roman"/>
                <w:sz w:val="24"/>
                <w:szCs w:val="24"/>
                <w:lang w:eastAsia="nl-NL"/>
              </w:rPr>
              <w:t>108</w:t>
            </w:r>
          </w:p>
        </w:tc>
        <w:tc>
          <w:tcPr>
            <w:tcW w:w="770" w:type="dxa"/>
            <w:vAlign w:val="center"/>
          </w:tcPr>
          <w:p w:rsidR="00680F72" w:rsidRPr="00D64462" w:rsidRDefault="008C236A" w:rsidP="00680F72">
            <w:pPr>
              <w:suppressAutoHyphens/>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568</w:t>
            </w:r>
          </w:p>
        </w:tc>
        <w:tc>
          <w:tcPr>
            <w:tcW w:w="852" w:type="dxa"/>
            <w:shd w:val="clear" w:color="auto" w:fill="auto"/>
            <w:vAlign w:val="center"/>
          </w:tcPr>
          <w:p w:rsidR="00680F72" w:rsidRPr="00D64462" w:rsidRDefault="00680F72" w:rsidP="00680F72">
            <w:pPr>
              <w:widowControl w:val="0"/>
              <w:spacing w:after="0" w:line="240" w:lineRule="auto"/>
              <w:jc w:val="center"/>
              <w:rPr>
                <w:rFonts w:ascii="Times New Roman" w:eastAsia="Batang" w:hAnsi="Times New Roman" w:cs="Times New Roman"/>
                <w:sz w:val="24"/>
                <w:szCs w:val="24"/>
                <w:lang w:eastAsia="ko-KR"/>
              </w:rPr>
            </w:pPr>
            <w:r w:rsidRPr="00D64462">
              <w:rPr>
                <w:rFonts w:ascii="Times New Roman" w:eastAsia="Batang" w:hAnsi="Times New Roman" w:cs="Times New Roman"/>
                <w:sz w:val="24"/>
                <w:szCs w:val="24"/>
                <w:lang w:eastAsia="ko-KR"/>
              </w:rPr>
              <w:t>6</w:t>
            </w:r>
          </w:p>
        </w:tc>
        <w:tc>
          <w:tcPr>
            <w:tcW w:w="992" w:type="dxa"/>
            <w:shd w:val="clear" w:color="auto" w:fill="auto"/>
            <w:vAlign w:val="center"/>
          </w:tcPr>
          <w:p w:rsidR="00680F72" w:rsidRPr="00D64462" w:rsidRDefault="008C236A" w:rsidP="00680F72">
            <w:pPr>
              <w:widowControl w:val="0"/>
              <w:spacing w:after="0" w:line="240" w:lineRule="auto"/>
              <w:jc w:val="center"/>
              <w:rPr>
                <w:rFonts w:ascii="Times New Roman" w:eastAsia="Batang" w:hAnsi="Times New Roman" w:cs="Times New Roman"/>
                <w:sz w:val="24"/>
                <w:szCs w:val="24"/>
                <w:lang w:eastAsia="ko-KR"/>
              </w:rPr>
            </w:pPr>
            <w:r w:rsidRPr="00D64462">
              <w:rPr>
                <w:rFonts w:ascii="Times New Roman" w:eastAsia="Batang" w:hAnsi="Times New Roman" w:cs="Times New Roman"/>
                <w:sz w:val="24"/>
                <w:szCs w:val="24"/>
                <w:lang w:eastAsia="ko-KR"/>
              </w:rPr>
              <w:t>246</w:t>
            </w:r>
          </w:p>
        </w:tc>
        <w:tc>
          <w:tcPr>
            <w:tcW w:w="851" w:type="dxa"/>
            <w:shd w:val="clear" w:color="auto" w:fill="auto"/>
            <w:vAlign w:val="center"/>
          </w:tcPr>
          <w:p w:rsidR="00680F72" w:rsidRPr="00D64462" w:rsidRDefault="008C236A" w:rsidP="00680F72">
            <w:pPr>
              <w:suppressAutoHyphens/>
              <w:spacing w:after="0" w:line="240" w:lineRule="auto"/>
              <w:jc w:val="center"/>
              <w:rPr>
                <w:rFonts w:ascii="Times New Roman" w:eastAsia="Calibri" w:hAnsi="Times New Roman" w:cs="Times New Roman"/>
                <w:strike/>
                <w:sz w:val="24"/>
                <w:szCs w:val="24"/>
              </w:rPr>
            </w:pPr>
            <w:r w:rsidRPr="00D64462">
              <w:rPr>
                <w:rFonts w:ascii="Times New Roman" w:eastAsia="Calibri" w:hAnsi="Times New Roman" w:cs="Times New Roman"/>
                <w:strike/>
                <w:sz w:val="24"/>
                <w:szCs w:val="24"/>
              </w:rPr>
              <w:t>-</w:t>
            </w:r>
          </w:p>
        </w:tc>
        <w:tc>
          <w:tcPr>
            <w:tcW w:w="1134" w:type="dxa"/>
            <w:shd w:val="clear" w:color="auto" w:fill="auto"/>
            <w:vAlign w:val="center"/>
          </w:tcPr>
          <w:p w:rsidR="00680F72" w:rsidRPr="00D64462" w:rsidRDefault="00680F72" w:rsidP="00680F72">
            <w:pPr>
              <w:widowControl w:val="0"/>
              <w:spacing w:after="0" w:line="240" w:lineRule="auto"/>
              <w:jc w:val="center"/>
              <w:rPr>
                <w:rFonts w:ascii="Times New Roman" w:eastAsia="Batang" w:hAnsi="Times New Roman" w:cs="Times New Roman"/>
                <w:b/>
                <w:sz w:val="24"/>
                <w:szCs w:val="24"/>
                <w:lang w:eastAsia="ko-KR"/>
              </w:rPr>
            </w:pPr>
            <w:r w:rsidRPr="00D64462">
              <w:rPr>
                <w:rFonts w:ascii="Times New Roman" w:eastAsia="Batang" w:hAnsi="Times New Roman" w:cs="Times New Roman"/>
                <w:b/>
                <w:sz w:val="24"/>
                <w:szCs w:val="24"/>
                <w:lang w:eastAsia="ko-KR"/>
              </w:rPr>
              <w:t>36</w:t>
            </w:r>
          </w:p>
        </w:tc>
        <w:tc>
          <w:tcPr>
            <w:tcW w:w="992" w:type="dxa"/>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72</w:t>
            </w:r>
          </w:p>
        </w:tc>
        <w:tc>
          <w:tcPr>
            <w:tcW w:w="1210" w:type="dxa"/>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w:t>
            </w:r>
          </w:p>
        </w:tc>
        <w:tc>
          <w:tcPr>
            <w:tcW w:w="992" w:type="dxa"/>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w:t>
            </w:r>
          </w:p>
        </w:tc>
        <w:tc>
          <w:tcPr>
            <w:tcW w:w="917" w:type="dxa"/>
            <w:shd w:val="clear" w:color="auto" w:fill="D9D9D9" w:themeFill="background1" w:themeFillShade="D9"/>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p>
        </w:tc>
      </w:tr>
      <w:tr w:rsidR="00680F72" w:rsidRPr="00D64462" w:rsidTr="00DD5D97">
        <w:trPr>
          <w:trHeight w:val="96"/>
          <w:jc w:val="center"/>
        </w:trPr>
        <w:tc>
          <w:tcPr>
            <w:tcW w:w="1696" w:type="dxa"/>
            <w:shd w:val="clear" w:color="auto" w:fill="auto"/>
          </w:tcPr>
          <w:p w:rsidR="00680F72" w:rsidRPr="00D64462" w:rsidRDefault="00680F72" w:rsidP="00680F72">
            <w:pPr>
              <w:suppressAutoHyphens/>
              <w:spacing w:after="0" w:line="240" w:lineRule="auto"/>
              <w:jc w:val="both"/>
              <w:rPr>
                <w:rFonts w:ascii="Times New Roman" w:eastAsia="Calibri" w:hAnsi="Times New Roman" w:cs="Times New Roman"/>
                <w:sz w:val="24"/>
                <w:szCs w:val="24"/>
                <w:lang w:eastAsia="ru-RU"/>
              </w:rPr>
            </w:pPr>
            <w:r w:rsidRPr="00D64462">
              <w:rPr>
                <w:rFonts w:ascii="Times New Roman" w:eastAsia="Calibri" w:hAnsi="Times New Roman" w:cs="Times New Roman"/>
                <w:sz w:val="24"/>
                <w:szCs w:val="24"/>
                <w:lang w:eastAsia="ru-RU"/>
              </w:rPr>
              <w:t>ПК 1.1,</w:t>
            </w:r>
          </w:p>
          <w:p w:rsidR="00680F72" w:rsidRPr="00D64462" w:rsidRDefault="00680F72" w:rsidP="00680F72">
            <w:pPr>
              <w:suppressAutoHyphens/>
              <w:spacing w:after="0" w:line="240" w:lineRule="auto"/>
              <w:jc w:val="both"/>
              <w:rPr>
                <w:rFonts w:ascii="Times New Roman" w:eastAsia="Calibri" w:hAnsi="Times New Roman" w:cs="Times New Roman"/>
                <w:sz w:val="24"/>
                <w:szCs w:val="24"/>
              </w:rPr>
            </w:pPr>
            <w:r w:rsidRPr="00D64462">
              <w:rPr>
                <w:rFonts w:ascii="Times New Roman" w:eastAsia="Calibri" w:hAnsi="Times New Roman" w:cs="Times New Roman"/>
                <w:sz w:val="24"/>
                <w:szCs w:val="24"/>
                <w:lang w:eastAsia="ru-RU"/>
              </w:rPr>
              <w:t xml:space="preserve">ПК 1.3 </w:t>
            </w:r>
          </w:p>
        </w:tc>
        <w:tc>
          <w:tcPr>
            <w:tcW w:w="2689" w:type="dxa"/>
            <w:vAlign w:val="center"/>
          </w:tcPr>
          <w:p w:rsidR="00680F72" w:rsidRPr="00D64462" w:rsidRDefault="00680F72" w:rsidP="001C6E52">
            <w:pPr>
              <w:autoSpaceDE w:val="0"/>
              <w:autoSpaceDN w:val="0"/>
              <w:adjustRightInd w:val="0"/>
              <w:spacing w:after="0" w:line="240" w:lineRule="auto"/>
              <w:jc w:val="both"/>
              <w:rPr>
                <w:rFonts w:ascii="Times New Roman" w:eastAsia="Calibri" w:hAnsi="Times New Roman" w:cs="Times New Roman"/>
                <w:sz w:val="24"/>
                <w:szCs w:val="24"/>
                <w:lang w:eastAsia="ru-RU"/>
              </w:rPr>
            </w:pPr>
            <w:r w:rsidRPr="00D64462">
              <w:rPr>
                <w:rFonts w:ascii="Times New Roman" w:eastAsia="Times New Roman" w:hAnsi="Times New Roman" w:cs="Times New Roman"/>
                <w:sz w:val="24"/>
                <w:szCs w:val="24"/>
                <w:lang w:eastAsia="ru-RU"/>
              </w:rPr>
              <w:t xml:space="preserve">Раздел 2. Обеспечение </w:t>
            </w:r>
            <w:r w:rsidRPr="00D64462">
              <w:rPr>
                <w:rFonts w:ascii="Times New Roman" w:eastAsia="Calibri" w:hAnsi="Times New Roman" w:cs="Times New Roman"/>
                <w:bCs/>
                <w:sz w:val="24"/>
                <w:szCs w:val="24"/>
                <w:lang w:eastAsia="ru-RU"/>
              </w:rPr>
              <w:t xml:space="preserve">технической эксплуатации </w:t>
            </w:r>
            <w:r w:rsidR="001C6E52" w:rsidRPr="00D64462">
              <w:rPr>
                <w:rFonts w:ascii="Times New Roman" w:eastAsia="Times New Roman" w:hAnsi="Times New Roman" w:cs="Times New Roman"/>
                <w:sz w:val="24"/>
                <w:szCs w:val="24"/>
                <w:lang w:eastAsia="ru-RU"/>
              </w:rPr>
              <w:t>электроподвижного состава</w:t>
            </w:r>
          </w:p>
        </w:tc>
        <w:tc>
          <w:tcPr>
            <w:tcW w:w="1559" w:type="dxa"/>
            <w:shd w:val="clear" w:color="auto" w:fill="auto"/>
            <w:vAlign w:val="center"/>
          </w:tcPr>
          <w:p w:rsidR="00680F72" w:rsidRPr="00D64462" w:rsidRDefault="008C236A" w:rsidP="00680F72">
            <w:pPr>
              <w:widowControl w:val="0"/>
              <w:suppressAutoHyphens/>
              <w:spacing w:after="0" w:line="240" w:lineRule="auto"/>
              <w:jc w:val="center"/>
              <w:rPr>
                <w:rFonts w:ascii="Times New Roman" w:eastAsia="Times New Roman" w:hAnsi="Times New Roman" w:cs="Times New Roman"/>
                <w:b/>
                <w:sz w:val="24"/>
                <w:szCs w:val="24"/>
                <w:lang w:eastAsia="nl-NL"/>
              </w:rPr>
            </w:pPr>
            <w:r w:rsidRPr="00D64462">
              <w:rPr>
                <w:rFonts w:ascii="Times New Roman" w:eastAsia="Times New Roman" w:hAnsi="Times New Roman" w:cs="Times New Roman"/>
                <w:b/>
                <w:sz w:val="24"/>
                <w:szCs w:val="24"/>
                <w:lang w:eastAsia="nl-NL"/>
              </w:rPr>
              <w:t>430</w:t>
            </w:r>
          </w:p>
        </w:tc>
        <w:tc>
          <w:tcPr>
            <w:tcW w:w="930" w:type="dxa"/>
            <w:shd w:val="clear" w:color="auto" w:fill="auto"/>
            <w:vAlign w:val="center"/>
          </w:tcPr>
          <w:p w:rsidR="00680F72" w:rsidRPr="00D64462" w:rsidRDefault="00680F72" w:rsidP="00680F72">
            <w:pPr>
              <w:widowControl w:val="0"/>
              <w:suppressAutoHyphens/>
              <w:spacing w:after="0" w:line="240" w:lineRule="auto"/>
              <w:jc w:val="center"/>
              <w:rPr>
                <w:rFonts w:ascii="Times New Roman" w:eastAsia="Times New Roman" w:hAnsi="Times New Roman" w:cs="Times New Roman"/>
                <w:sz w:val="24"/>
                <w:szCs w:val="24"/>
                <w:lang w:eastAsia="nl-NL"/>
              </w:rPr>
            </w:pPr>
            <w:r w:rsidRPr="00D64462">
              <w:rPr>
                <w:rFonts w:ascii="Times New Roman" w:eastAsia="Times New Roman" w:hAnsi="Times New Roman" w:cs="Times New Roman"/>
                <w:sz w:val="24"/>
                <w:szCs w:val="24"/>
                <w:lang w:eastAsia="nl-NL"/>
              </w:rPr>
              <w:t>108</w:t>
            </w:r>
          </w:p>
        </w:tc>
        <w:tc>
          <w:tcPr>
            <w:tcW w:w="770" w:type="dxa"/>
            <w:vAlign w:val="center"/>
          </w:tcPr>
          <w:p w:rsidR="00680F72" w:rsidRPr="00D64462" w:rsidRDefault="008C236A" w:rsidP="00680F72">
            <w:pPr>
              <w:widowControl w:val="0"/>
              <w:spacing w:after="0" w:line="240" w:lineRule="auto"/>
              <w:jc w:val="center"/>
              <w:rPr>
                <w:rFonts w:ascii="Times New Roman" w:eastAsia="Batang" w:hAnsi="Times New Roman" w:cs="Times New Roman"/>
                <w:b/>
                <w:sz w:val="24"/>
                <w:szCs w:val="24"/>
                <w:lang w:eastAsia="ko-KR"/>
              </w:rPr>
            </w:pPr>
            <w:r w:rsidRPr="00D64462">
              <w:rPr>
                <w:rFonts w:ascii="Times New Roman" w:eastAsia="Batang" w:hAnsi="Times New Roman" w:cs="Times New Roman"/>
                <w:b/>
                <w:sz w:val="24"/>
                <w:szCs w:val="24"/>
                <w:lang w:eastAsia="ko-KR"/>
              </w:rPr>
              <w:t>322</w:t>
            </w:r>
          </w:p>
        </w:tc>
        <w:tc>
          <w:tcPr>
            <w:tcW w:w="852" w:type="dxa"/>
            <w:shd w:val="clear" w:color="auto" w:fill="auto"/>
            <w:vAlign w:val="center"/>
          </w:tcPr>
          <w:p w:rsidR="00680F72" w:rsidRPr="00D64462" w:rsidRDefault="00680F72" w:rsidP="00680F72">
            <w:pPr>
              <w:widowControl w:val="0"/>
              <w:spacing w:after="0" w:line="240" w:lineRule="auto"/>
              <w:jc w:val="center"/>
              <w:rPr>
                <w:rFonts w:ascii="Times New Roman" w:eastAsia="Batang" w:hAnsi="Times New Roman" w:cs="Times New Roman"/>
                <w:sz w:val="24"/>
                <w:szCs w:val="24"/>
                <w:lang w:eastAsia="ko-KR"/>
              </w:rPr>
            </w:pPr>
            <w:r w:rsidRPr="00D64462">
              <w:rPr>
                <w:rFonts w:ascii="Times New Roman" w:eastAsia="Batang" w:hAnsi="Times New Roman" w:cs="Times New Roman"/>
                <w:sz w:val="24"/>
                <w:szCs w:val="24"/>
                <w:lang w:eastAsia="ko-KR"/>
              </w:rPr>
              <w:t>6</w:t>
            </w:r>
          </w:p>
        </w:tc>
        <w:tc>
          <w:tcPr>
            <w:tcW w:w="992" w:type="dxa"/>
            <w:shd w:val="clear" w:color="auto" w:fill="auto"/>
            <w:vAlign w:val="center"/>
          </w:tcPr>
          <w:p w:rsidR="00680F72" w:rsidRPr="00D64462" w:rsidRDefault="008C236A" w:rsidP="00680F72">
            <w:pPr>
              <w:widowControl w:val="0"/>
              <w:spacing w:after="0" w:line="240" w:lineRule="auto"/>
              <w:jc w:val="center"/>
              <w:rPr>
                <w:rFonts w:ascii="Times New Roman" w:eastAsia="Batang" w:hAnsi="Times New Roman" w:cs="Times New Roman"/>
                <w:sz w:val="24"/>
                <w:szCs w:val="24"/>
                <w:lang w:eastAsia="ko-KR"/>
              </w:rPr>
            </w:pPr>
            <w:r w:rsidRPr="00D64462">
              <w:rPr>
                <w:rFonts w:ascii="Times New Roman" w:eastAsia="Batang" w:hAnsi="Times New Roman" w:cs="Times New Roman"/>
                <w:sz w:val="24"/>
                <w:szCs w:val="24"/>
                <w:lang w:eastAsia="ko-KR"/>
              </w:rPr>
              <w:t>96</w:t>
            </w:r>
          </w:p>
        </w:tc>
        <w:tc>
          <w:tcPr>
            <w:tcW w:w="851" w:type="dxa"/>
            <w:shd w:val="clear" w:color="auto" w:fill="auto"/>
            <w:vAlign w:val="center"/>
          </w:tcPr>
          <w:p w:rsidR="00680F72" w:rsidRPr="00D64462" w:rsidRDefault="008C236A" w:rsidP="00680F72">
            <w:pPr>
              <w:suppressAutoHyphens/>
              <w:spacing w:after="0" w:line="240" w:lineRule="auto"/>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w:t>
            </w:r>
          </w:p>
        </w:tc>
        <w:tc>
          <w:tcPr>
            <w:tcW w:w="1134" w:type="dxa"/>
            <w:shd w:val="clear" w:color="auto" w:fill="auto"/>
            <w:vAlign w:val="center"/>
          </w:tcPr>
          <w:p w:rsidR="00680F72" w:rsidRPr="00D64462" w:rsidRDefault="00680F72" w:rsidP="00680F72">
            <w:pPr>
              <w:widowControl w:val="0"/>
              <w:spacing w:after="0" w:line="240" w:lineRule="auto"/>
              <w:jc w:val="center"/>
              <w:rPr>
                <w:rFonts w:ascii="Times New Roman" w:eastAsia="Batang" w:hAnsi="Times New Roman" w:cs="Times New Roman"/>
                <w:b/>
                <w:sz w:val="24"/>
                <w:szCs w:val="24"/>
                <w:lang w:eastAsia="ko-KR"/>
              </w:rPr>
            </w:pPr>
            <w:r w:rsidRPr="00D64462">
              <w:rPr>
                <w:rFonts w:ascii="Times New Roman" w:eastAsia="Batang" w:hAnsi="Times New Roman" w:cs="Times New Roman"/>
                <w:b/>
                <w:sz w:val="24"/>
                <w:szCs w:val="24"/>
                <w:lang w:eastAsia="ko-KR"/>
              </w:rPr>
              <w:t>36</w:t>
            </w:r>
          </w:p>
        </w:tc>
        <w:tc>
          <w:tcPr>
            <w:tcW w:w="992" w:type="dxa"/>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72</w:t>
            </w:r>
          </w:p>
        </w:tc>
        <w:tc>
          <w:tcPr>
            <w:tcW w:w="1210" w:type="dxa"/>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w:t>
            </w:r>
          </w:p>
        </w:tc>
        <w:tc>
          <w:tcPr>
            <w:tcW w:w="992" w:type="dxa"/>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w:t>
            </w:r>
          </w:p>
        </w:tc>
        <w:tc>
          <w:tcPr>
            <w:tcW w:w="917" w:type="dxa"/>
            <w:shd w:val="clear" w:color="auto" w:fill="D9D9D9" w:themeFill="background1" w:themeFillShade="D9"/>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p>
        </w:tc>
      </w:tr>
      <w:tr w:rsidR="00680F72" w:rsidRPr="00D64462" w:rsidTr="00DD5D97">
        <w:trPr>
          <w:trHeight w:val="273"/>
          <w:jc w:val="center"/>
        </w:trPr>
        <w:tc>
          <w:tcPr>
            <w:tcW w:w="1696" w:type="dxa"/>
            <w:shd w:val="clear" w:color="auto" w:fill="auto"/>
          </w:tcPr>
          <w:p w:rsidR="00680F72" w:rsidRPr="00D64462" w:rsidRDefault="00680F72" w:rsidP="00680F72">
            <w:pPr>
              <w:suppressAutoHyphens/>
              <w:spacing w:after="0" w:line="240" w:lineRule="auto"/>
              <w:jc w:val="both"/>
              <w:rPr>
                <w:rFonts w:ascii="Times New Roman" w:eastAsia="Calibri" w:hAnsi="Times New Roman" w:cs="Times New Roman"/>
                <w:sz w:val="24"/>
                <w:szCs w:val="24"/>
                <w:lang w:eastAsia="ru-RU"/>
              </w:rPr>
            </w:pPr>
            <w:r w:rsidRPr="00D64462">
              <w:rPr>
                <w:rFonts w:ascii="Times New Roman" w:eastAsia="Calibri" w:hAnsi="Times New Roman" w:cs="Times New Roman"/>
                <w:sz w:val="24"/>
                <w:szCs w:val="24"/>
                <w:lang w:eastAsia="ru-RU"/>
              </w:rPr>
              <w:t xml:space="preserve">ПК 1.1 – 1.3 </w:t>
            </w:r>
          </w:p>
        </w:tc>
        <w:tc>
          <w:tcPr>
            <w:tcW w:w="2689" w:type="dxa"/>
            <w:shd w:val="clear" w:color="auto" w:fill="auto"/>
          </w:tcPr>
          <w:p w:rsidR="00680F72" w:rsidRPr="00D64462" w:rsidRDefault="00680F72" w:rsidP="001C6E52">
            <w:pPr>
              <w:suppressAutoHyphens/>
              <w:spacing w:after="0" w:line="240" w:lineRule="auto"/>
              <w:rPr>
                <w:rFonts w:ascii="Times New Roman" w:eastAsia="Calibri" w:hAnsi="Times New Roman" w:cs="Times New Roman"/>
                <w:sz w:val="24"/>
                <w:szCs w:val="24"/>
                <w:lang w:eastAsia="ru-RU"/>
              </w:rPr>
            </w:pPr>
            <w:r w:rsidRPr="00D64462">
              <w:rPr>
                <w:rFonts w:ascii="Times New Roman" w:eastAsia="Calibri" w:hAnsi="Times New Roman" w:cs="Times New Roman"/>
                <w:sz w:val="24"/>
                <w:szCs w:val="24"/>
              </w:rPr>
              <w:t xml:space="preserve">Промежуточная аттестация по </w:t>
            </w:r>
            <w:r w:rsidR="001C6E52" w:rsidRPr="00D64462">
              <w:rPr>
                <w:rFonts w:ascii="Times New Roman" w:eastAsia="Calibri" w:hAnsi="Times New Roman" w:cs="Times New Roman"/>
                <w:sz w:val="24"/>
                <w:szCs w:val="24"/>
              </w:rPr>
              <w:t>модулю</w:t>
            </w:r>
          </w:p>
        </w:tc>
        <w:tc>
          <w:tcPr>
            <w:tcW w:w="1559" w:type="dxa"/>
            <w:shd w:val="clear" w:color="auto" w:fill="auto"/>
            <w:vAlign w:val="center"/>
          </w:tcPr>
          <w:p w:rsidR="00680F72" w:rsidRPr="00D64462" w:rsidRDefault="00680F72" w:rsidP="00680F72">
            <w:pPr>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6</w:t>
            </w:r>
          </w:p>
        </w:tc>
        <w:tc>
          <w:tcPr>
            <w:tcW w:w="930" w:type="dxa"/>
            <w:shd w:val="clear" w:color="auto" w:fill="D9D9D9" w:themeFill="background1" w:themeFillShade="D9"/>
            <w:vAlign w:val="center"/>
          </w:tcPr>
          <w:p w:rsidR="00680F72" w:rsidRPr="00D64462" w:rsidRDefault="00680F72" w:rsidP="00680F72">
            <w:pPr>
              <w:spacing w:after="0" w:line="240" w:lineRule="auto"/>
              <w:jc w:val="center"/>
              <w:rPr>
                <w:rFonts w:ascii="Times New Roman" w:eastAsia="Calibri" w:hAnsi="Times New Roman" w:cs="Times New Roman"/>
                <w:sz w:val="24"/>
                <w:szCs w:val="24"/>
              </w:rPr>
            </w:pPr>
          </w:p>
        </w:tc>
        <w:tc>
          <w:tcPr>
            <w:tcW w:w="4599" w:type="dxa"/>
            <w:gridSpan w:val="5"/>
            <w:shd w:val="clear" w:color="auto" w:fill="D9D9D9" w:themeFill="background1" w:themeFillShade="D9"/>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p>
        </w:tc>
        <w:tc>
          <w:tcPr>
            <w:tcW w:w="992" w:type="dxa"/>
            <w:shd w:val="clear" w:color="auto" w:fill="D9D9D9" w:themeFill="background1" w:themeFillShade="D9"/>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p>
        </w:tc>
        <w:tc>
          <w:tcPr>
            <w:tcW w:w="1210" w:type="dxa"/>
            <w:shd w:val="clear" w:color="auto" w:fill="D9D9D9" w:themeFill="background1" w:themeFillShade="D9"/>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p>
        </w:tc>
        <w:tc>
          <w:tcPr>
            <w:tcW w:w="992" w:type="dxa"/>
            <w:shd w:val="clear" w:color="auto" w:fill="D9D9D9" w:themeFill="background1" w:themeFillShade="D9"/>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p>
        </w:tc>
        <w:tc>
          <w:tcPr>
            <w:tcW w:w="917" w:type="dxa"/>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6</w:t>
            </w:r>
          </w:p>
        </w:tc>
      </w:tr>
      <w:tr w:rsidR="00680F72" w:rsidRPr="00D64462" w:rsidTr="00DD5D97">
        <w:trPr>
          <w:trHeight w:val="121"/>
          <w:jc w:val="center"/>
        </w:trPr>
        <w:tc>
          <w:tcPr>
            <w:tcW w:w="1696" w:type="dxa"/>
            <w:shd w:val="clear" w:color="auto" w:fill="auto"/>
          </w:tcPr>
          <w:p w:rsidR="00680F72" w:rsidRPr="00D64462" w:rsidRDefault="00680F72" w:rsidP="00680F72">
            <w:pPr>
              <w:suppressAutoHyphens/>
              <w:spacing w:after="0" w:line="240" w:lineRule="auto"/>
              <w:rPr>
                <w:rFonts w:ascii="Times New Roman" w:eastAsia="Calibri" w:hAnsi="Times New Roman" w:cs="Times New Roman"/>
                <w:sz w:val="24"/>
                <w:szCs w:val="24"/>
              </w:rPr>
            </w:pPr>
          </w:p>
        </w:tc>
        <w:tc>
          <w:tcPr>
            <w:tcW w:w="2689" w:type="dxa"/>
            <w:shd w:val="clear" w:color="auto" w:fill="auto"/>
          </w:tcPr>
          <w:p w:rsidR="00680F72" w:rsidRPr="00D64462" w:rsidRDefault="00680F72" w:rsidP="00680F72">
            <w:pPr>
              <w:suppressAutoHyphens/>
              <w:spacing w:after="0" w:line="240" w:lineRule="auto"/>
              <w:rPr>
                <w:rFonts w:ascii="Times New Roman" w:eastAsia="Calibri" w:hAnsi="Times New Roman" w:cs="Times New Roman"/>
                <w:b/>
                <w:sz w:val="24"/>
                <w:szCs w:val="24"/>
              </w:rPr>
            </w:pPr>
            <w:r w:rsidRPr="00D64462">
              <w:rPr>
                <w:rFonts w:ascii="Times New Roman" w:eastAsia="Calibri" w:hAnsi="Times New Roman" w:cs="Times New Roman"/>
                <w:b/>
                <w:sz w:val="24"/>
                <w:szCs w:val="24"/>
              </w:rPr>
              <w:t>Всего:</w:t>
            </w:r>
          </w:p>
        </w:tc>
        <w:tc>
          <w:tcPr>
            <w:tcW w:w="1559" w:type="dxa"/>
            <w:shd w:val="clear" w:color="auto" w:fill="auto"/>
            <w:vAlign w:val="center"/>
          </w:tcPr>
          <w:p w:rsidR="00680F72" w:rsidRPr="00D64462" w:rsidRDefault="00680F72" w:rsidP="00680F72">
            <w:pPr>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1112</w:t>
            </w:r>
          </w:p>
        </w:tc>
        <w:tc>
          <w:tcPr>
            <w:tcW w:w="930" w:type="dxa"/>
            <w:shd w:val="clear" w:color="auto" w:fill="auto"/>
            <w:vAlign w:val="center"/>
          </w:tcPr>
          <w:p w:rsidR="00680F72" w:rsidRPr="00D64462" w:rsidRDefault="00680F72" w:rsidP="00680F72">
            <w:pPr>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293</w:t>
            </w:r>
          </w:p>
        </w:tc>
        <w:tc>
          <w:tcPr>
            <w:tcW w:w="770" w:type="dxa"/>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149</w:t>
            </w:r>
          </w:p>
        </w:tc>
        <w:tc>
          <w:tcPr>
            <w:tcW w:w="852" w:type="dxa"/>
            <w:shd w:val="clear" w:color="auto" w:fill="auto"/>
            <w:vAlign w:val="center"/>
          </w:tcPr>
          <w:p w:rsidR="00680F72" w:rsidRPr="00D64462" w:rsidRDefault="008C236A" w:rsidP="00680F72">
            <w:pPr>
              <w:suppressAutoHyphens/>
              <w:spacing w:after="0" w:line="240" w:lineRule="auto"/>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12</w:t>
            </w:r>
          </w:p>
        </w:tc>
        <w:tc>
          <w:tcPr>
            <w:tcW w:w="992" w:type="dxa"/>
            <w:shd w:val="clear" w:color="auto" w:fill="auto"/>
            <w:vAlign w:val="center"/>
          </w:tcPr>
          <w:p w:rsidR="00680F72" w:rsidRPr="00D64462" w:rsidRDefault="008C236A" w:rsidP="00680F72">
            <w:pPr>
              <w:suppressAutoHyphens/>
              <w:spacing w:after="0" w:line="240" w:lineRule="auto"/>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342</w:t>
            </w:r>
          </w:p>
        </w:tc>
        <w:tc>
          <w:tcPr>
            <w:tcW w:w="851" w:type="dxa"/>
            <w:shd w:val="clear" w:color="auto" w:fill="auto"/>
            <w:vAlign w:val="center"/>
          </w:tcPr>
          <w:p w:rsidR="00680F72" w:rsidRPr="00D64462" w:rsidRDefault="008C236A" w:rsidP="00680F72">
            <w:pPr>
              <w:suppressAutoHyphens/>
              <w:spacing w:after="0" w:line="240" w:lineRule="auto"/>
              <w:jc w:val="center"/>
              <w:rPr>
                <w:rFonts w:ascii="Times New Roman" w:eastAsia="Calibri" w:hAnsi="Times New Roman" w:cs="Times New Roman"/>
                <w:sz w:val="24"/>
                <w:szCs w:val="24"/>
              </w:rPr>
            </w:pPr>
            <w:r w:rsidRPr="00D64462">
              <w:rPr>
                <w:rFonts w:ascii="Times New Roman" w:eastAsia="Calibri" w:hAnsi="Times New Roman" w:cs="Times New Roman"/>
                <w:sz w:val="24"/>
                <w:szCs w:val="24"/>
              </w:rPr>
              <w:t>-</w:t>
            </w:r>
          </w:p>
        </w:tc>
        <w:tc>
          <w:tcPr>
            <w:tcW w:w="1134" w:type="dxa"/>
            <w:shd w:val="clear" w:color="auto" w:fill="auto"/>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72</w:t>
            </w:r>
          </w:p>
        </w:tc>
        <w:tc>
          <w:tcPr>
            <w:tcW w:w="992" w:type="dxa"/>
            <w:shd w:val="clear" w:color="auto" w:fill="auto"/>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144</w:t>
            </w:r>
          </w:p>
        </w:tc>
        <w:tc>
          <w:tcPr>
            <w:tcW w:w="1210" w:type="dxa"/>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w:t>
            </w:r>
          </w:p>
        </w:tc>
        <w:tc>
          <w:tcPr>
            <w:tcW w:w="992" w:type="dxa"/>
            <w:vAlign w:val="center"/>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r w:rsidRPr="00D64462">
              <w:rPr>
                <w:rFonts w:ascii="Times New Roman" w:eastAsia="Calibri" w:hAnsi="Times New Roman" w:cs="Times New Roman"/>
                <w:b/>
                <w:sz w:val="24"/>
                <w:szCs w:val="24"/>
              </w:rPr>
              <w:t>-</w:t>
            </w:r>
          </w:p>
        </w:tc>
        <w:tc>
          <w:tcPr>
            <w:tcW w:w="917" w:type="dxa"/>
          </w:tcPr>
          <w:p w:rsidR="00680F72" w:rsidRPr="00D64462" w:rsidRDefault="00680F72" w:rsidP="00680F72">
            <w:pPr>
              <w:suppressAutoHyphens/>
              <w:spacing w:after="0" w:line="240" w:lineRule="auto"/>
              <w:jc w:val="center"/>
              <w:rPr>
                <w:rFonts w:ascii="Times New Roman" w:eastAsia="Calibri" w:hAnsi="Times New Roman" w:cs="Times New Roman"/>
                <w:b/>
                <w:sz w:val="24"/>
                <w:szCs w:val="24"/>
              </w:rPr>
            </w:pPr>
          </w:p>
        </w:tc>
      </w:tr>
    </w:tbl>
    <w:p w:rsidR="00680F72" w:rsidRPr="00D64462" w:rsidRDefault="00680F72" w:rsidP="00680F72">
      <w:pPr>
        <w:spacing w:after="120" w:line="240" w:lineRule="auto"/>
        <w:jc w:val="center"/>
        <w:rPr>
          <w:rFonts w:ascii="Times New Roman" w:eastAsia="Times New Roman" w:hAnsi="Times New Roman" w:cs="Times New Roman"/>
          <w:b/>
          <w:sz w:val="24"/>
          <w:szCs w:val="24"/>
          <w:lang w:eastAsia="ru-RU"/>
        </w:rPr>
      </w:pPr>
    </w:p>
    <w:p w:rsidR="00680F72" w:rsidRDefault="00680F72">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680F72" w:rsidRDefault="00680F72" w:rsidP="00680F72">
      <w:pPr>
        <w:spacing w:after="12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lastRenderedPageBreak/>
        <w:t xml:space="preserve">2.2. Тематический план и содержание профессионального модуля </w:t>
      </w:r>
    </w:p>
    <w:tbl>
      <w:tblPr>
        <w:tblpPr w:leftFromText="180" w:rightFromText="180" w:vertAnchor="text"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615"/>
        <w:gridCol w:w="9431"/>
        <w:gridCol w:w="1983"/>
        <w:gridCol w:w="1134"/>
      </w:tblGrid>
      <w:tr w:rsidR="001C6E52" w:rsidRPr="009A69B2" w:rsidTr="00AB4249">
        <w:trPr>
          <w:trHeight w:val="20"/>
        </w:trPr>
        <w:tc>
          <w:tcPr>
            <w:tcW w:w="862" w:type="pct"/>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r w:rsidRPr="000F26E0">
              <w:rPr>
                <w:rFonts w:ascii="Times New Roman" w:hAnsi="Times New Roman"/>
                <w:b/>
                <w:bCs/>
              </w:rPr>
              <w:t>Наименование разделов и тем профессионального модуля (ПМ), междисциплинарных курсов (МДК)</w:t>
            </w:r>
          </w:p>
        </w:tc>
        <w:tc>
          <w:tcPr>
            <w:tcW w:w="3110" w:type="pct"/>
          </w:tcPr>
          <w:p w:rsidR="001C6E52" w:rsidRPr="000F26E0" w:rsidRDefault="001C6E52" w:rsidP="001C6E52">
            <w:pPr>
              <w:suppressAutoHyphens/>
              <w:spacing w:after="0" w:line="240" w:lineRule="auto"/>
              <w:jc w:val="center"/>
              <w:rPr>
                <w:rFonts w:ascii="Times New Roman" w:hAnsi="Times New Roman"/>
                <w:b/>
                <w:bCs/>
              </w:rPr>
            </w:pPr>
            <w:r w:rsidRPr="000F26E0">
              <w:rPr>
                <w:rFonts w:ascii="Times New Roman" w:hAnsi="Times New Roman"/>
                <w:b/>
                <w:bCs/>
              </w:rPr>
              <w:t>Содержание учебного материала,</w:t>
            </w:r>
          </w:p>
          <w:p w:rsidR="001C6E52" w:rsidRPr="009A69B2" w:rsidRDefault="001C6E52" w:rsidP="00AB4249">
            <w:pPr>
              <w:spacing w:after="0" w:line="240" w:lineRule="auto"/>
              <w:jc w:val="center"/>
              <w:rPr>
                <w:rFonts w:ascii="Times New Roman" w:eastAsia="Times New Roman" w:hAnsi="Times New Roman" w:cs="Times New Roman"/>
                <w:b/>
                <w:sz w:val="24"/>
                <w:szCs w:val="24"/>
                <w:lang w:eastAsia="ru-RU"/>
              </w:rPr>
            </w:pPr>
            <w:r w:rsidRPr="000F26E0">
              <w:rPr>
                <w:rFonts w:ascii="Times New Roman" w:hAnsi="Times New Roman"/>
                <w:b/>
                <w:bCs/>
              </w:rPr>
              <w:t xml:space="preserve">лабораторные и практические занятия, самостоятельная учебная работа обучающихся, курсовая работа (проект) </w:t>
            </w:r>
          </w:p>
        </w:tc>
        <w:tc>
          <w:tcPr>
            <w:tcW w:w="654" w:type="pct"/>
          </w:tcPr>
          <w:p w:rsidR="001C6E52" w:rsidRPr="009A69B2" w:rsidRDefault="001C6E52" w:rsidP="00AB4249">
            <w:pPr>
              <w:spacing w:after="0" w:line="240" w:lineRule="auto"/>
              <w:jc w:val="center"/>
              <w:rPr>
                <w:rFonts w:ascii="Times New Roman" w:eastAsia="Calibri" w:hAnsi="Times New Roman" w:cs="Times New Roman"/>
                <w:b/>
                <w:bCs/>
                <w:sz w:val="24"/>
                <w:szCs w:val="24"/>
                <w:lang w:eastAsia="ru-RU"/>
              </w:rPr>
            </w:pPr>
            <w:r w:rsidRPr="000F26E0">
              <w:rPr>
                <w:rFonts w:ascii="Times New Roman" w:hAnsi="Times New Roman"/>
                <w:b/>
                <w:bCs/>
              </w:rPr>
              <w:t xml:space="preserve">Объем, акад. ч </w:t>
            </w:r>
          </w:p>
        </w:tc>
        <w:tc>
          <w:tcPr>
            <w:tcW w:w="374" w:type="pct"/>
          </w:tcPr>
          <w:p w:rsidR="001C6E52" w:rsidRPr="009A69B2" w:rsidRDefault="001C6E52" w:rsidP="001C6E52">
            <w:pPr>
              <w:spacing w:after="0" w:line="240" w:lineRule="auto"/>
              <w:jc w:val="center"/>
              <w:rPr>
                <w:rFonts w:ascii="Times New Roman" w:eastAsia="Calibri" w:hAnsi="Times New Roman" w:cs="Times New Roman"/>
                <w:b/>
                <w:bCs/>
                <w:sz w:val="24"/>
                <w:szCs w:val="24"/>
                <w:lang w:eastAsia="ru-RU"/>
              </w:rPr>
            </w:pPr>
            <w:r w:rsidRPr="000F26E0">
              <w:rPr>
                <w:rFonts w:ascii="Times New Roman" w:eastAsia="Calibri" w:hAnsi="Times New Roman"/>
                <w:b/>
                <w:bCs/>
              </w:rPr>
              <w:t>Код ПК, ОК</w:t>
            </w:r>
          </w:p>
        </w:tc>
      </w:tr>
      <w:tr w:rsidR="001C6E52" w:rsidRPr="009A69B2" w:rsidTr="00AB4249">
        <w:trPr>
          <w:trHeight w:val="20"/>
        </w:trPr>
        <w:tc>
          <w:tcPr>
            <w:tcW w:w="862" w:type="pct"/>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1</w:t>
            </w:r>
          </w:p>
        </w:tc>
        <w:tc>
          <w:tcPr>
            <w:tcW w:w="3110" w:type="pct"/>
          </w:tcPr>
          <w:p w:rsidR="001C6E52" w:rsidRPr="009A69B2" w:rsidRDefault="001C6E52" w:rsidP="001C6E52">
            <w:pPr>
              <w:spacing w:after="0" w:line="240" w:lineRule="auto"/>
              <w:jc w:val="center"/>
              <w:rPr>
                <w:rFonts w:ascii="Times New Roman" w:eastAsia="Times New Roman" w:hAnsi="Times New Roman" w:cs="Times New Roman"/>
                <w:b/>
                <w:bCs/>
                <w:sz w:val="24"/>
                <w:szCs w:val="24"/>
                <w:lang w:eastAsia="ru-RU"/>
              </w:rPr>
            </w:pPr>
            <w:r w:rsidRPr="009A69B2">
              <w:rPr>
                <w:rFonts w:ascii="Times New Roman" w:eastAsia="Times New Roman" w:hAnsi="Times New Roman" w:cs="Times New Roman"/>
                <w:b/>
                <w:bCs/>
                <w:sz w:val="24"/>
                <w:szCs w:val="24"/>
                <w:lang w:eastAsia="ru-RU"/>
              </w:rPr>
              <w:t>2</w:t>
            </w:r>
          </w:p>
        </w:tc>
        <w:tc>
          <w:tcPr>
            <w:tcW w:w="654" w:type="pct"/>
          </w:tcPr>
          <w:p w:rsidR="001C6E52" w:rsidRPr="009A69B2" w:rsidRDefault="001C6E52" w:rsidP="001C6E52">
            <w:pPr>
              <w:spacing w:after="0" w:line="240" w:lineRule="auto"/>
              <w:jc w:val="center"/>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3</w:t>
            </w:r>
          </w:p>
        </w:tc>
        <w:tc>
          <w:tcPr>
            <w:tcW w:w="374" w:type="pct"/>
          </w:tcPr>
          <w:p w:rsidR="001C6E52" w:rsidRPr="009A69B2" w:rsidRDefault="001C6E52" w:rsidP="001C6E52">
            <w:pPr>
              <w:spacing w:after="0" w:line="240" w:lineRule="auto"/>
              <w:jc w:val="center"/>
              <w:rPr>
                <w:rFonts w:ascii="Times New Roman" w:eastAsia="Calibri" w:hAnsi="Times New Roman" w:cs="Times New Roman"/>
                <w:b/>
                <w:bCs/>
                <w:sz w:val="24"/>
                <w:szCs w:val="24"/>
                <w:lang w:eastAsia="ru-RU"/>
              </w:rPr>
            </w:pPr>
          </w:p>
        </w:tc>
      </w:tr>
      <w:tr w:rsidR="001C6E52" w:rsidRPr="009A69B2" w:rsidTr="002B33CF">
        <w:trPr>
          <w:trHeight w:val="20"/>
        </w:trPr>
        <w:tc>
          <w:tcPr>
            <w:tcW w:w="3972" w:type="pct"/>
            <w:gridSpan w:val="2"/>
          </w:tcPr>
          <w:p w:rsidR="001C6E52" w:rsidRPr="009A69B2" w:rsidRDefault="001C6E52"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Раздел 1. Выполнение технического обслуживания и ремонта электроподвижного состава</w:t>
            </w:r>
          </w:p>
        </w:tc>
        <w:tc>
          <w:tcPr>
            <w:tcW w:w="654" w:type="pct"/>
            <w:shd w:val="clear" w:color="auto" w:fill="BFBFBF" w:themeFill="background1" w:themeFillShade="BF"/>
          </w:tcPr>
          <w:p w:rsidR="001C6E52" w:rsidRPr="009A69B2" w:rsidRDefault="002C2BF5" w:rsidP="002C2BF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676</w:t>
            </w:r>
            <w:r w:rsidR="00AB4249">
              <w:rPr>
                <w:rFonts w:ascii="Times New Roman" w:eastAsia="Times New Roman" w:hAnsi="Times New Roman" w:cs="Times New Roman"/>
                <w:b/>
                <w:sz w:val="24"/>
                <w:szCs w:val="24"/>
                <w:lang w:eastAsia="ru-RU"/>
              </w:rPr>
              <w:t>=568+</w:t>
            </w:r>
            <w:r>
              <w:rPr>
                <w:rFonts w:ascii="Times New Roman" w:eastAsia="Times New Roman" w:hAnsi="Times New Roman" w:cs="Times New Roman"/>
                <w:b/>
                <w:sz w:val="24"/>
                <w:szCs w:val="24"/>
                <w:lang w:eastAsia="ru-RU"/>
              </w:rPr>
              <w:t>36</w:t>
            </w:r>
            <w:r w:rsidR="00AB4249">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72</w:t>
            </w:r>
          </w:p>
        </w:tc>
        <w:tc>
          <w:tcPr>
            <w:tcW w:w="374" w:type="pct"/>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3972" w:type="pct"/>
            <w:gridSpan w:val="2"/>
          </w:tcPr>
          <w:p w:rsidR="001C6E52" w:rsidRPr="009A69B2" w:rsidRDefault="001C6E52" w:rsidP="001C6E52">
            <w:pPr>
              <w:spacing w:after="0" w:line="240" w:lineRule="auto"/>
              <w:jc w:val="both"/>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 xml:space="preserve">МДК 01.01 Конструкция, техническое обслуживание и ремонт </w:t>
            </w:r>
            <w:r w:rsidRPr="009A69B2">
              <w:rPr>
                <w:rFonts w:ascii="Times New Roman" w:eastAsia="Times New Roman" w:hAnsi="Times New Roman" w:cs="Times New Roman"/>
                <w:b/>
                <w:sz w:val="24"/>
                <w:szCs w:val="24"/>
                <w:lang w:eastAsia="ru-RU"/>
              </w:rPr>
              <w:t xml:space="preserve">железнодорожного подвижного состава </w:t>
            </w:r>
            <w:r w:rsidRPr="009A69B2">
              <w:rPr>
                <w:rFonts w:ascii="Times New Roman" w:eastAsia="Calibri" w:hAnsi="Times New Roman" w:cs="Times New Roman"/>
                <w:b/>
                <w:bCs/>
                <w:sz w:val="24"/>
                <w:szCs w:val="24"/>
                <w:lang w:eastAsia="ru-RU"/>
              </w:rPr>
              <w:t>(ЭПС)</w:t>
            </w:r>
          </w:p>
        </w:tc>
        <w:tc>
          <w:tcPr>
            <w:tcW w:w="654" w:type="pct"/>
          </w:tcPr>
          <w:p w:rsidR="001C6E52" w:rsidRPr="009A69B2" w:rsidRDefault="00AB3706" w:rsidP="001C6E5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568=316+246+6</w:t>
            </w:r>
          </w:p>
        </w:tc>
        <w:tc>
          <w:tcPr>
            <w:tcW w:w="374" w:type="pct"/>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F37BCB" w:rsidRPr="009A69B2" w:rsidTr="00AB4249">
        <w:trPr>
          <w:trHeight w:val="20"/>
        </w:trPr>
        <w:tc>
          <w:tcPr>
            <w:tcW w:w="862" w:type="pct"/>
            <w:vMerge w:val="restart"/>
          </w:tcPr>
          <w:p w:rsidR="00F37BCB" w:rsidRPr="009A69B2" w:rsidRDefault="00F37BCB" w:rsidP="001C6E52">
            <w:pPr>
              <w:spacing w:after="0" w:line="240" w:lineRule="auto"/>
              <w:rPr>
                <w:rFonts w:ascii="Times New Roman" w:eastAsia="Times New Roman" w:hAnsi="Times New Roman" w:cs="Times New Roman"/>
                <w:b/>
                <w:bCs/>
                <w:sz w:val="24"/>
                <w:szCs w:val="24"/>
                <w:lang w:eastAsia="ru-RU"/>
              </w:rPr>
            </w:pPr>
            <w:r w:rsidRPr="009A69B2">
              <w:rPr>
                <w:rFonts w:ascii="Times New Roman" w:eastAsia="Times New Roman" w:hAnsi="Times New Roman" w:cs="Times New Roman"/>
                <w:b/>
                <w:sz w:val="24"/>
                <w:szCs w:val="24"/>
                <w:lang w:eastAsia="ru-RU"/>
              </w:rPr>
              <w:t>Тема 1.1</w:t>
            </w:r>
            <w:r w:rsidRPr="009A69B2">
              <w:rPr>
                <w:rFonts w:ascii="Times New Roman" w:eastAsia="Times New Roman" w:hAnsi="Times New Roman" w:cs="Times New Roman"/>
                <w:b/>
                <w:sz w:val="24"/>
                <w:szCs w:val="24"/>
                <w:lang w:eastAsia="ru-RU"/>
              </w:rPr>
              <w:br/>
              <w:t>Общие принципы работы и система ремонта электроподвижного состава</w:t>
            </w:r>
          </w:p>
        </w:tc>
        <w:tc>
          <w:tcPr>
            <w:tcW w:w="3110" w:type="pct"/>
          </w:tcPr>
          <w:p w:rsidR="00F37BCB" w:rsidRPr="009A69B2" w:rsidRDefault="00F37BCB"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Calibri" w:hAnsi="Times New Roman" w:cs="Times New Roman"/>
                <w:b/>
                <w:bCs/>
                <w:sz w:val="24"/>
                <w:szCs w:val="24"/>
                <w:lang w:eastAsia="ru-RU"/>
              </w:rPr>
              <w:t xml:space="preserve">Содержание  </w:t>
            </w:r>
          </w:p>
        </w:tc>
        <w:tc>
          <w:tcPr>
            <w:tcW w:w="654" w:type="pct"/>
            <w:vMerge w:val="restart"/>
          </w:tcPr>
          <w:p w:rsidR="00F37BCB" w:rsidRPr="009A69B2" w:rsidRDefault="00936B87" w:rsidP="00936B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10/4</w:t>
            </w:r>
          </w:p>
        </w:tc>
        <w:tc>
          <w:tcPr>
            <w:tcW w:w="374" w:type="pct"/>
            <w:vMerge w:val="restart"/>
          </w:tcPr>
          <w:p w:rsidR="00F37BCB" w:rsidRPr="00A97B2C" w:rsidRDefault="00F37BCB"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F37BCB" w:rsidRPr="00A97B2C" w:rsidRDefault="00F37BCB"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F37BCB" w:rsidRPr="00A97B2C" w:rsidRDefault="00F37BCB"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F37BCB" w:rsidRPr="00A97B2C" w:rsidRDefault="00F37BCB"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F37BCB" w:rsidRPr="00A97B2C" w:rsidRDefault="00F37BCB"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F37BCB" w:rsidRPr="009A69B2" w:rsidRDefault="00F37BCB" w:rsidP="001C6E52">
            <w:pPr>
              <w:spacing w:after="0" w:line="240" w:lineRule="auto"/>
              <w:jc w:val="center"/>
              <w:rPr>
                <w:rFonts w:ascii="Times New Roman" w:eastAsia="Times New Roman" w:hAnsi="Times New Roman" w:cs="Times New Roman"/>
                <w:b/>
                <w:sz w:val="24"/>
                <w:szCs w:val="24"/>
                <w:lang w:eastAsia="ru-RU"/>
              </w:rPr>
            </w:pPr>
            <w:r w:rsidRPr="00A97B2C">
              <w:rPr>
                <w:rFonts w:ascii="Times New Roman" w:eastAsia="Times New Roman" w:hAnsi="Times New Roman" w:cs="Times New Roman"/>
                <w:bCs/>
                <w:sz w:val="24"/>
                <w:szCs w:val="24"/>
                <w:lang w:eastAsia="ru-RU"/>
              </w:rPr>
              <w:t>ОК 09</w:t>
            </w:r>
          </w:p>
        </w:tc>
      </w:tr>
      <w:tr w:rsidR="00AB3706" w:rsidRPr="009A69B2" w:rsidTr="00AB4249">
        <w:trPr>
          <w:trHeight w:val="4260"/>
        </w:trPr>
        <w:tc>
          <w:tcPr>
            <w:tcW w:w="862" w:type="pct"/>
            <w:vMerge/>
          </w:tcPr>
          <w:p w:rsidR="00AB3706" w:rsidRPr="009A69B2" w:rsidRDefault="00AB3706" w:rsidP="001C6E52">
            <w:pPr>
              <w:spacing w:after="0" w:line="240" w:lineRule="auto"/>
              <w:rPr>
                <w:rFonts w:ascii="Times New Roman" w:eastAsia="Times New Roman" w:hAnsi="Times New Roman" w:cs="Times New Roman"/>
                <w:b/>
                <w:sz w:val="24"/>
                <w:szCs w:val="24"/>
                <w:lang w:eastAsia="ru-RU"/>
              </w:rPr>
            </w:pPr>
          </w:p>
        </w:tc>
        <w:tc>
          <w:tcPr>
            <w:tcW w:w="3110" w:type="pct"/>
          </w:tcPr>
          <w:p w:rsidR="00AB3706" w:rsidRPr="00A97B2C" w:rsidRDefault="00AB3706" w:rsidP="00AB3706">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Виды электроподвижного состава (ЭПС): электровозы и электропоезда, эксплуатируемые на железных дорогах России, их технические и экономические характеристики. Основные эксплуатационные требования, предъявляемые к ЭПС. Принцип и условия работы ЭПС, схема преобразования энергии ЭПС, основные системы ЭПС и их назначение. Классификация ЭПС по роду тока и осевой формуле. Основные узлы и аппараты электровозов и электропоездов.</w:t>
            </w:r>
            <w:r>
              <w:rPr>
                <w:rFonts w:ascii="Times New Roman" w:eastAsia="Times New Roman" w:hAnsi="Times New Roman" w:cs="Times New Roman"/>
                <w:sz w:val="24"/>
                <w:szCs w:val="24"/>
                <w:lang w:eastAsia="ru-RU"/>
              </w:rPr>
              <w:t xml:space="preserve"> </w:t>
            </w:r>
            <w:r w:rsidRPr="009A69B2">
              <w:rPr>
                <w:rFonts w:ascii="Times New Roman" w:eastAsia="Times New Roman" w:hAnsi="Times New Roman" w:cs="Times New Roman"/>
                <w:sz w:val="24"/>
                <w:szCs w:val="24"/>
                <w:lang w:eastAsia="ru-RU"/>
              </w:rPr>
              <w:t>Соответствие технического состояния оборудования ЭПС требованиям нормативных документов. Виды износов и повреждений узлов, деталей, агрегатов и систем ЭПС. Объём технических обслуживаний, текущих и капитальных ремонтов ЭПС. Способы очистки, осмотра и контроля узлов и деталей ЭПС. Технология восстановления, упрочнения и способы соединения деталей ЭПС. Виды контроля качества ремонта. Общие меры безопасности труда при ремонте ЭПС. Соответствие технического состояния оборудования ЭПС требованиям нормативных документов. Виды износов и повреждений узлов, деталей, агрегатов и систем ЭПС. Объём технических обслуживаний, текущих и капитальных ремонтов ЭПС. Способы очистки, осмотра и контроля узлов и деталей ЭПС. Технология восстановления, упрочнения и способы соединения деталей ЭПС. Виды контроля качества ремонта. Общие меры безопасности труда при ремонте ЭПС.</w:t>
            </w:r>
          </w:p>
        </w:tc>
        <w:tc>
          <w:tcPr>
            <w:tcW w:w="654" w:type="pct"/>
            <w:vMerge/>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4" w:type="pct"/>
            <w:shd w:val="clear" w:color="auto" w:fill="92D050"/>
          </w:tcPr>
          <w:p w:rsidR="001C6E52" w:rsidRPr="009A69B2" w:rsidRDefault="00936B87" w:rsidP="001C6E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4" w:type="pct"/>
            <w:vMerge w:val="restar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1. «Определение конструктивных особенностей узлов и деталей различных серий ЭПС».</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val="restart"/>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Тема 1.2</w:t>
            </w:r>
            <w:r w:rsidRPr="009A69B2">
              <w:rPr>
                <w:rFonts w:ascii="Times New Roman" w:eastAsia="Calibri" w:hAnsi="Times New Roman" w:cs="Times New Roman"/>
                <w:b/>
                <w:bCs/>
                <w:sz w:val="24"/>
                <w:szCs w:val="24"/>
                <w:lang w:eastAsia="ru-RU"/>
              </w:rPr>
              <w:br/>
              <w:t>Механическая часть электроподвижного состава</w:t>
            </w:r>
          </w:p>
        </w:tc>
        <w:tc>
          <w:tcPr>
            <w:tcW w:w="3110" w:type="pct"/>
          </w:tcPr>
          <w:p w:rsidR="001C6E52" w:rsidRPr="009A69B2" w:rsidRDefault="001C6E52"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Calibri" w:hAnsi="Times New Roman" w:cs="Times New Roman"/>
                <w:b/>
                <w:bCs/>
                <w:sz w:val="24"/>
                <w:szCs w:val="24"/>
                <w:lang w:eastAsia="ru-RU"/>
              </w:rPr>
              <w:t xml:space="preserve">Содержание </w:t>
            </w:r>
          </w:p>
        </w:tc>
        <w:tc>
          <w:tcPr>
            <w:tcW w:w="654" w:type="pct"/>
            <w:shd w:val="clear" w:color="auto" w:fill="FFFFFF"/>
          </w:tcPr>
          <w:p w:rsidR="001C6E52" w:rsidRPr="00D15608" w:rsidRDefault="00936B87" w:rsidP="00936B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110</w:t>
            </w:r>
            <w:r w:rsidR="00D15608">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36</w:t>
            </w:r>
          </w:p>
        </w:tc>
        <w:tc>
          <w:tcPr>
            <w:tcW w:w="374" w:type="pct"/>
            <w:vMerge w:val="restart"/>
            <w:shd w:val="clear" w:color="auto" w:fill="FFFFFF"/>
          </w:tcPr>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r w:rsidRPr="00A97B2C">
              <w:rPr>
                <w:rFonts w:ascii="Times New Roman" w:eastAsia="Times New Roman" w:hAnsi="Times New Roman" w:cs="Times New Roman"/>
                <w:bCs/>
                <w:sz w:val="24"/>
                <w:szCs w:val="24"/>
                <w:lang w:eastAsia="ru-RU"/>
              </w:rPr>
              <w:t>ОК 09</w:t>
            </w:r>
          </w:p>
        </w:tc>
      </w:tr>
      <w:tr w:rsidR="00F37BCB" w:rsidRPr="009A69B2" w:rsidTr="00AB4249">
        <w:trPr>
          <w:trHeight w:val="20"/>
        </w:trPr>
        <w:tc>
          <w:tcPr>
            <w:tcW w:w="862" w:type="pct"/>
            <w:vMerge/>
          </w:tcPr>
          <w:p w:rsidR="00F37BCB" w:rsidRPr="009A69B2" w:rsidRDefault="00F37BCB" w:rsidP="001C6E52">
            <w:pPr>
              <w:spacing w:after="0" w:line="240" w:lineRule="auto"/>
              <w:rPr>
                <w:rFonts w:ascii="Times New Roman" w:eastAsia="Calibri" w:hAnsi="Times New Roman" w:cs="Times New Roman"/>
                <w:b/>
                <w:bCs/>
                <w:sz w:val="24"/>
                <w:szCs w:val="24"/>
                <w:lang w:eastAsia="ru-RU"/>
              </w:rPr>
            </w:pPr>
          </w:p>
        </w:tc>
        <w:tc>
          <w:tcPr>
            <w:tcW w:w="3110" w:type="pct"/>
            <w:vMerge w:val="restart"/>
          </w:tcPr>
          <w:p w:rsidR="00F37BCB" w:rsidRPr="00A97B2C" w:rsidRDefault="00F37BCB" w:rsidP="00AB3706">
            <w:pPr>
              <w:spacing w:after="0" w:line="240" w:lineRule="auto"/>
              <w:jc w:val="both"/>
              <w:rPr>
                <w:rFonts w:ascii="Times New Roman" w:eastAsia="Times New Roman" w:hAnsi="Times New Roman" w:cs="Times New Roman"/>
                <w:bCs/>
                <w:sz w:val="24"/>
                <w:szCs w:val="24"/>
                <w:lang w:eastAsia="ru-RU"/>
              </w:rPr>
            </w:pPr>
            <w:r w:rsidRPr="009A69B2">
              <w:rPr>
                <w:rFonts w:ascii="Times New Roman" w:eastAsia="Times New Roman" w:hAnsi="Times New Roman" w:cs="Times New Roman"/>
                <w:bCs/>
                <w:sz w:val="24"/>
                <w:szCs w:val="24"/>
                <w:lang w:eastAsia="ru-RU"/>
              </w:rPr>
              <w:t>Назначение и классификация кузовов ЭПС. Требования, предъявляемые к кузовам и их элементам. Конструкция кузовов ЭПС. Планировка вагонов электропоездов; устройство дверей, окон и упругих переходных площадок; расположение оборудования. Системы вентиляции на электровозах. Системы вентиляции и отопления на электропоездах. Жёсткие опоры и шкворневые узлы кузовов. Требования, предъявляемые к деталям кузова. Характерные износы и повреждения оборудования и деталей кузова, технология ремонта. Осмотр и ремонт деталей кузова при техническом обслуживании ЭПС. Правила безопасности труда при техническом обслуживании и ремонте кузова и его оборудования и деталей. Назначение и классификация ударно-тяговых приборов. Устройство и п</w:t>
            </w:r>
            <w:r w:rsidRPr="009A69B2">
              <w:rPr>
                <w:rFonts w:ascii="Times New Roman" w:eastAsia="Times New Roman" w:hAnsi="Times New Roman" w:cs="Times New Roman"/>
                <w:sz w:val="24"/>
                <w:szCs w:val="24"/>
                <w:lang w:eastAsia="ru-RU"/>
              </w:rPr>
              <w:t xml:space="preserve">ринцип действия автосцепки СА-3, поглощающих аппаратов различных типов. Центрирующее устройство. Клейма на узлах и деталях ударно-тяговых приборов. Характерные износы и повреждения деталей автосцепки и поглощающего аппарата, причины их возникновения и меры предупреждения. Основные нормы и допуски на износ деталей автосцепного устройства, проверка шаблонами. Виды и периодичность технического осмотра и ремонта автосцепных устройств. </w:t>
            </w:r>
            <w:r w:rsidRPr="009A69B2">
              <w:rPr>
                <w:rFonts w:ascii="Times New Roman" w:eastAsia="Times New Roman" w:hAnsi="Times New Roman" w:cs="Times New Roman"/>
                <w:bCs/>
                <w:sz w:val="24"/>
                <w:szCs w:val="24"/>
                <w:lang w:eastAsia="ru-RU"/>
              </w:rPr>
              <w:t xml:space="preserve">Правила безопасности труда при техническом обслуживании и ремонте </w:t>
            </w:r>
            <w:r w:rsidRPr="009A69B2">
              <w:rPr>
                <w:rFonts w:ascii="Times New Roman" w:eastAsia="Times New Roman" w:hAnsi="Times New Roman" w:cs="Times New Roman"/>
                <w:sz w:val="24"/>
                <w:szCs w:val="24"/>
                <w:lang w:eastAsia="ru-RU"/>
              </w:rPr>
              <w:t xml:space="preserve">ударно-тяговых приборов. </w:t>
            </w:r>
            <w:r w:rsidRPr="009A69B2">
              <w:rPr>
                <w:rFonts w:ascii="Times New Roman" w:eastAsia="Times New Roman" w:hAnsi="Times New Roman" w:cs="Times New Roman"/>
                <w:bCs/>
                <w:sz w:val="24"/>
                <w:szCs w:val="24"/>
                <w:lang w:eastAsia="ru-RU"/>
              </w:rPr>
              <w:t xml:space="preserve">Назначение и устройство тележек. Назначение, классификация и конструкция рам тележек. Технология ремонта деталей рам тележек. Технологический процесс сборки тележек и подкатки их под кузов. Осмотр и ремонт деталей тележек без разборки при различных видах технического обслуживания и ремонта. Правила безопасности труда при техническом обслуживании и ремонте тележек. </w:t>
            </w:r>
            <w:r w:rsidRPr="009A69B2">
              <w:rPr>
                <w:rFonts w:ascii="Times New Roman" w:eastAsia="Times New Roman" w:hAnsi="Times New Roman" w:cs="Times New Roman"/>
                <w:sz w:val="24"/>
                <w:szCs w:val="24"/>
                <w:lang w:eastAsia="ru-RU"/>
              </w:rPr>
              <w:t xml:space="preserve">Назначение, классификация и конструкция колёсных пар. Формирование колёсных пар. Знаки и клейма. Требования, предъявляемые к колёсным парам в эксплуатации. </w:t>
            </w:r>
            <w:r w:rsidRPr="009A69B2">
              <w:rPr>
                <w:rFonts w:ascii="Times New Roman" w:eastAsia="Times New Roman" w:hAnsi="Times New Roman" w:cs="Times New Roman"/>
                <w:bCs/>
                <w:sz w:val="24"/>
                <w:szCs w:val="24"/>
                <w:lang w:eastAsia="ru-RU"/>
              </w:rPr>
              <w:t>Измерительный инструмент, краткие сведения о дефектоскопии элементов колёсных пар.</w:t>
            </w:r>
            <w:r w:rsidRPr="009A69B2">
              <w:rPr>
                <w:rFonts w:ascii="Times New Roman" w:eastAsia="Times New Roman" w:hAnsi="Times New Roman" w:cs="Times New Roman"/>
                <w:sz w:val="24"/>
                <w:szCs w:val="24"/>
                <w:lang w:eastAsia="ru-RU"/>
              </w:rPr>
              <w:t xml:space="preserve"> </w:t>
            </w:r>
            <w:r w:rsidRPr="009A69B2">
              <w:rPr>
                <w:rFonts w:ascii="Times New Roman" w:eastAsia="Times New Roman" w:hAnsi="Times New Roman" w:cs="Times New Roman"/>
                <w:bCs/>
                <w:sz w:val="24"/>
                <w:szCs w:val="24"/>
                <w:lang w:eastAsia="ru-RU"/>
              </w:rPr>
              <w:t> Виды, сроки и объём технических осмотров, освидетельствований и ремонта колёсных пар. Правила безопасности труда при техническом обслуживании и ремонте колёсных пар. Буксы. Назначение, принцип работы. Классификация, конструкция букс. Особенности конструкции букс с устройством для отвода тока и приводом скоростемера. Требования, предъявляемые к буксовым узлам в эксплуатации. Характерные неисправности букс, причины их возникновения и предупреждения. Виды, периодичность и содержание ревизий и ремонт букс. Правила безопасности труда при техническом обслуживании и ремонте буксовых узлов. Назначение рессорного подвешивания и его влияние на взаимодействие колеса и рельса. Колебания локомотива. Схемы, классификация, конструкция и характеристика элементов рессорного подвешивания. Понятие о жёсткости и гибкости рессор. Упругие опоры кузовов. Люлечное подвешивание. Гидравлические и фрикционные гасители колебаний. Характерные износы и повреждения, причины их возникновения и меры предупреждения, технология ремонта. Правила безопасности труда при техническом обслуживании и ремонте рессорного и люлечного подвешиваний, гасителей колебаний. Назначение, классификация и способы подвешивания тяговых приводов. Конструкция опорно-осевого подвешивания и зубчатой передачи. Конструкция рамного подвешивания тяговых двигателей. Схемы и конструктивное исполнение приводов с помощью муфт карданных валов. Корпус редуктора. Воспринимаемые им усилия. Крепление. Сравнение различных типов приводов. 1Операции ремонта деталей колёсно-моторного блока при различных видах подвешивания тяговых двигателей; определение параметров зубчатого колеса. Правила безопасности труда при техническом обслуживании и ремонте тягового привода. Схемы и приборы пневматических цепей; противопожарная система электроподвижного состава. Меры безопасности при использовании средств пожаротушения при пожаре. Назначение применяемых для окраски узлов и деталей ЭПС лакокрасочных покрытий. Условия качественной окраски. Текущий уход за лакокрасочными покрытиями. Правила безопасности труда при выполнении лакокрасочных работ, противопожарная техника.</w:t>
            </w:r>
          </w:p>
        </w:tc>
        <w:tc>
          <w:tcPr>
            <w:tcW w:w="654" w:type="pct"/>
            <w:shd w:val="clear" w:color="auto" w:fill="FFFFFF"/>
          </w:tcPr>
          <w:p w:rsidR="00F37BCB" w:rsidRPr="009A69B2" w:rsidRDefault="00F37BCB"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F37BCB" w:rsidRPr="009A69B2" w:rsidRDefault="00F37BCB" w:rsidP="001C6E52">
            <w:pPr>
              <w:spacing w:after="0" w:line="240" w:lineRule="auto"/>
              <w:jc w:val="center"/>
              <w:rPr>
                <w:rFonts w:ascii="Times New Roman" w:eastAsia="Times New Roman" w:hAnsi="Times New Roman" w:cs="Times New Roman"/>
                <w:b/>
                <w:sz w:val="24"/>
                <w:szCs w:val="24"/>
                <w:lang w:eastAsia="ru-RU"/>
              </w:rPr>
            </w:pPr>
          </w:p>
        </w:tc>
      </w:tr>
      <w:tr w:rsidR="00F37BCB" w:rsidRPr="009A69B2" w:rsidTr="00AB4249">
        <w:trPr>
          <w:trHeight w:val="20"/>
        </w:trPr>
        <w:tc>
          <w:tcPr>
            <w:tcW w:w="862" w:type="pct"/>
            <w:vMerge/>
          </w:tcPr>
          <w:p w:rsidR="00F37BCB" w:rsidRPr="009A69B2" w:rsidRDefault="00F37BCB" w:rsidP="001C6E52">
            <w:pPr>
              <w:spacing w:after="0" w:line="240" w:lineRule="auto"/>
              <w:rPr>
                <w:rFonts w:ascii="Times New Roman" w:eastAsia="Calibri" w:hAnsi="Times New Roman" w:cs="Times New Roman"/>
                <w:b/>
                <w:bCs/>
                <w:sz w:val="24"/>
                <w:szCs w:val="24"/>
                <w:lang w:eastAsia="ru-RU"/>
              </w:rPr>
            </w:pPr>
          </w:p>
        </w:tc>
        <w:tc>
          <w:tcPr>
            <w:tcW w:w="3110" w:type="pct"/>
            <w:vMerge/>
          </w:tcPr>
          <w:p w:rsidR="00F37BCB" w:rsidRPr="009A69B2" w:rsidRDefault="00F37BCB" w:rsidP="001C6E52">
            <w:pPr>
              <w:spacing w:after="0" w:line="240" w:lineRule="auto"/>
              <w:jc w:val="both"/>
              <w:rPr>
                <w:rFonts w:ascii="Times New Roman" w:eastAsia="Times New Roman" w:hAnsi="Times New Roman" w:cs="Times New Roman"/>
                <w:b/>
                <w:sz w:val="24"/>
                <w:szCs w:val="24"/>
                <w:lang w:eastAsia="ru-RU"/>
              </w:rPr>
            </w:pPr>
          </w:p>
        </w:tc>
        <w:tc>
          <w:tcPr>
            <w:tcW w:w="654" w:type="pct"/>
            <w:shd w:val="clear" w:color="auto" w:fill="FFFFFF"/>
          </w:tcPr>
          <w:p w:rsidR="00F37BCB" w:rsidRPr="009A69B2" w:rsidRDefault="00F37BCB"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F37BCB" w:rsidRPr="009A69B2" w:rsidRDefault="00F37BCB"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4" w:type="pct"/>
            <w:shd w:val="clear" w:color="auto" w:fill="92D050"/>
          </w:tcPr>
          <w:p w:rsidR="001C6E52" w:rsidRPr="009A69B2" w:rsidRDefault="00936B87" w:rsidP="001C6E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374" w:type="pct"/>
            <w:vMerge w:val="restart"/>
            <w:shd w:val="clear" w:color="auto" w:fill="FFFFFF"/>
          </w:tcPr>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r w:rsidRPr="00A97B2C">
              <w:rPr>
                <w:rFonts w:ascii="Times New Roman" w:eastAsia="Times New Roman" w:hAnsi="Times New Roman" w:cs="Times New Roman"/>
                <w:bCs/>
                <w:sz w:val="24"/>
                <w:szCs w:val="24"/>
                <w:lang w:eastAsia="ru-RU"/>
              </w:rPr>
              <w:t>ОК 09</w:t>
            </w: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Практическое занятие № 2«Определение основных неисправностей</w:t>
            </w:r>
            <w:r w:rsidRPr="009A69B2">
              <w:rPr>
                <w:rFonts w:ascii="Times New Roman" w:eastAsia="Times New Roman" w:hAnsi="Times New Roman" w:cs="Times New Roman"/>
                <w:b/>
                <w:sz w:val="24"/>
                <w:szCs w:val="24"/>
                <w:lang w:eastAsia="ru-RU"/>
              </w:rPr>
              <w:t xml:space="preserve"> </w:t>
            </w:r>
            <w:r w:rsidRPr="009A69B2">
              <w:rPr>
                <w:rFonts w:ascii="Times New Roman" w:eastAsia="Times New Roman" w:hAnsi="Times New Roman" w:cs="Times New Roman"/>
                <w:sz w:val="24"/>
                <w:szCs w:val="24"/>
                <w:lang w:eastAsia="ru-RU"/>
              </w:rPr>
              <w:t>кузова и рамы кузова, метода ремонта и условий для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Практическое занятие №3 «Выявление основных неисправностей</w:t>
            </w:r>
            <w:r w:rsidRPr="009A69B2">
              <w:rPr>
                <w:rFonts w:ascii="Times New Roman" w:eastAsia="Times New Roman" w:hAnsi="Times New Roman" w:cs="Times New Roman"/>
                <w:b/>
                <w:sz w:val="24"/>
                <w:szCs w:val="24"/>
                <w:lang w:eastAsia="ru-RU"/>
              </w:rPr>
              <w:t xml:space="preserve"> </w:t>
            </w:r>
            <w:r w:rsidRPr="009A69B2">
              <w:rPr>
                <w:rFonts w:ascii="Times New Roman" w:eastAsia="Times New Roman" w:hAnsi="Times New Roman" w:cs="Times New Roman"/>
                <w:sz w:val="24"/>
                <w:szCs w:val="24"/>
                <w:lang w:eastAsia="ru-RU"/>
              </w:rPr>
              <w:t>опоры рамы кузова на раму тележки, метода ремонта и условий для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Практическое занятие № 4 «Техническое диагностирование и определение вида неисправностей</w:t>
            </w:r>
            <w:r w:rsidRPr="009A69B2">
              <w:rPr>
                <w:rFonts w:ascii="Times New Roman" w:eastAsia="Times New Roman" w:hAnsi="Times New Roman" w:cs="Times New Roman"/>
                <w:b/>
                <w:bCs/>
                <w:sz w:val="24"/>
                <w:szCs w:val="24"/>
                <w:lang w:eastAsia="ru-RU"/>
              </w:rPr>
              <w:t xml:space="preserve"> </w:t>
            </w:r>
            <w:r w:rsidRPr="009A69B2">
              <w:rPr>
                <w:rFonts w:ascii="Times New Roman" w:eastAsia="Times New Roman" w:hAnsi="Times New Roman" w:cs="Times New Roman"/>
                <w:bCs/>
                <w:sz w:val="24"/>
                <w:szCs w:val="24"/>
                <w:lang w:eastAsia="ru-RU"/>
              </w:rPr>
              <w:t>ударно-тяговых приборов,</w:t>
            </w:r>
            <w:r w:rsidRPr="009A69B2">
              <w:rPr>
                <w:rFonts w:ascii="Times New Roman" w:eastAsia="Times New Roman" w:hAnsi="Times New Roman" w:cs="Times New Roman"/>
                <w:sz w:val="24"/>
                <w:szCs w:val="24"/>
                <w:lang w:eastAsia="ru-RU"/>
              </w:rPr>
              <w:t xml:space="preserve"> метода ремонта и условий для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Практическое занятие № 5 «Выявление основных неисправностей тележки, метода ремонта и условий для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6«Определение основных неисправностей</w:t>
            </w:r>
            <w:r w:rsidRPr="009A69B2">
              <w:rPr>
                <w:rFonts w:ascii="Times New Roman" w:eastAsia="Times New Roman" w:hAnsi="Times New Roman" w:cs="Times New Roman"/>
                <w:b/>
                <w:sz w:val="24"/>
                <w:szCs w:val="24"/>
                <w:lang w:eastAsia="ru-RU"/>
              </w:rPr>
              <w:t xml:space="preserve"> </w:t>
            </w:r>
            <w:r w:rsidRPr="009A69B2">
              <w:rPr>
                <w:rFonts w:ascii="Times New Roman" w:eastAsia="Times New Roman" w:hAnsi="Times New Roman" w:cs="Times New Roman"/>
                <w:sz w:val="24"/>
                <w:szCs w:val="24"/>
                <w:lang w:eastAsia="ru-RU"/>
              </w:rPr>
              <w:t>колёсной пары, метода ремонта и условий для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7«Определение температур нагрева буксовых узлов, выявление основных неисправностей, метода ремонта и условий для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Практическое занятие № 8«Техническое диагностирование и определение вида неисправностей рессорного подвешивания, метода ремонта и условий для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Практическое занятие № 9«Выявление основных неисправностей опорно-осевой тяговой передачи, метода ремонта и условий для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Практическое занятие № 10«Техническое диагностирование и определение вида неисправностей предохранительных устройств, метода ремонта и условий для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Практическое занятие № 11«Определение основных неисправностей опорно-рамной передачи, метода ремонта и условий для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Практическое занятие № 12 «Проверка состояния СА3 шаблоном 940Р(823)».</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Практическое занятие № 13 «Проверка исправности предохранительных устройств тележки».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val="restart"/>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Тема 1.3</w:t>
            </w:r>
            <w:r w:rsidRPr="009A69B2">
              <w:rPr>
                <w:rFonts w:ascii="Times New Roman" w:eastAsia="Calibri" w:hAnsi="Times New Roman" w:cs="Times New Roman"/>
                <w:b/>
                <w:bCs/>
                <w:sz w:val="24"/>
                <w:szCs w:val="24"/>
                <w:lang w:eastAsia="ru-RU"/>
              </w:rPr>
              <w:br/>
              <w:t>Электрические машины ЭПС</w:t>
            </w:r>
          </w:p>
        </w:tc>
        <w:tc>
          <w:tcPr>
            <w:tcW w:w="3110" w:type="pct"/>
          </w:tcPr>
          <w:p w:rsidR="00AB4249" w:rsidRPr="009A69B2" w:rsidRDefault="00AB4249"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Содержание </w:t>
            </w:r>
          </w:p>
        </w:tc>
        <w:tc>
          <w:tcPr>
            <w:tcW w:w="654" w:type="pct"/>
            <w:shd w:val="clear" w:color="auto" w:fill="FFFFFF"/>
          </w:tcPr>
          <w:p w:rsidR="00AB4249" w:rsidRPr="009A69B2" w:rsidRDefault="00AB4249" w:rsidP="00936B8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r w:rsidR="00936B87">
              <w:rPr>
                <w:rFonts w:ascii="Times New Roman" w:eastAsia="Times New Roman" w:hAnsi="Times New Roman" w:cs="Times New Roman"/>
                <w:b/>
                <w:sz w:val="24"/>
                <w:szCs w:val="24"/>
                <w:lang w:eastAsia="ru-RU"/>
              </w:rPr>
              <w:t>6</w:t>
            </w:r>
            <w:r>
              <w:rPr>
                <w:rFonts w:ascii="Times New Roman" w:eastAsia="Times New Roman" w:hAnsi="Times New Roman" w:cs="Times New Roman"/>
                <w:b/>
                <w:sz w:val="24"/>
                <w:szCs w:val="24"/>
                <w:lang w:eastAsia="ru-RU"/>
              </w:rPr>
              <w:t>/</w:t>
            </w:r>
            <w:r w:rsidR="00936B87">
              <w:rPr>
                <w:rFonts w:ascii="Times New Roman" w:eastAsia="Times New Roman" w:hAnsi="Times New Roman" w:cs="Times New Roman"/>
                <w:b/>
                <w:sz w:val="24"/>
                <w:szCs w:val="24"/>
                <w:lang w:eastAsia="ru-RU"/>
              </w:rPr>
              <w:t>40</w:t>
            </w:r>
          </w:p>
        </w:tc>
        <w:tc>
          <w:tcPr>
            <w:tcW w:w="374" w:type="pct"/>
            <w:vMerge w:val="restart"/>
            <w:shd w:val="clear" w:color="auto" w:fill="FFFFFF"/>
          </w:tcPr>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AB4249" w:rsidRPr="009A69B2" w:rsidRDefault="00AB4249" w:rsidP="001C6E52">
            <w:pPr>
              <w:spacing w:after="0" w:line="240" w:lineRule="auto"/>
              <w:jc w:val="center"/>
              <w:rPr>
                <w:rFonts w:ascii="Times New Roman" w:eastAsia="Times New Roman" w:hAnsi="Times New Roman" w:cs="Times New Roman"/>
                <w:b/>
                <w:sz w:val="24"/>
                <w:szCs w:val="24"/>
                <w:lang w:eastAsia="ru-RU"/>
              </w:rPr>
            </w:pPr>
            <w:r w:rsidRPr="00A97B2C">
              <w:rPr>
                <w:rFonts w:ascii="Times New Roman" w:eastAsia="Times New Roman" w:hAnsi="Times New Roman" w:cs="Times New Roman"/>
                <w:bCs/>
                <w:sz w:val="24"/>
                <w:szCs w:val="24"/>
                <w:lang w:eastAsia="ru-RU"/>
              </w:rPr>
              <w:t>ОК 09</w:t>
            </w:r>
          </w:p>
        </w:tc>
      </w:tr>
      <w:tr w:rsidR="00AB4249" w:rsidRPr="009A69B2" w:rsidTr="00AB4249">
        <w:trPr>
          <w:trHeight w:val="564"/>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vMerge w:val="restart"/>
          </w:tcPr>
          <w:p w:rsidR="00AB4249" w:rsidRPr="00A97B2C" w:rsidRDefault="00AB4249" w:rsidP="00AB3706">
            <w:pPr>
              <w:autoSpaceDE w:val="0"/>
              <w:autoSpaceDN w:val="0"/>
              <w:adjustRightInd w:val="0"/>
              <w:spacing w:after="0" w:line="240" w:lineRule="auto"/>
              <w:jc w:val="both"/>
              <w:rPr>
                <w:rFonts w:ascii="Times New Roman" w:eastAsia="Calibri" w:hAnsi="Times New Roman" w:cs="Times New Roman"/>
                <w:sz w:val="24"/>
                <w:szCs w:val="24"/>
              </w:rPr>
            </w:pPr>
            <w:r w:rsidRPr="009A69B2">
              <w:rPr>
                <w:rFonts w:ascii="Times New Roman" w:eastAsia="Calibri" w:hAnsi="Times New Roman" w:cs="Times New Roman"/>
                <w:sz w:val="24"/>
                <w:szCs w:val="24"/>
              </w:rPr>
              <w:t>Назначение, классификация электрических машин, конструкция, принцип действия. Конструкционные материалы, применяемые в электрических машинах. Электрические машины постоянного тока. Принцип действия, устройство и назначение узлов и деталей, образующих электрическую машину. Отличие ротора от якоря. Коллектор. Обмотки якорей. Уравнительные соединения. ЭДС и электромагнитный момент, магнитная цепь машины. Физическая сущность реакции якоря и коммутации. Схема возбуждения и характеристики генераторов и двигателей с различными видами возбуждения, регулирование напряжения на зажимах генератора. Электрические машины переменного тока. Назначение, устройство. Принцип действия и режим работы электрических машин переменного тока. Процессы, протекающие при пуске и работе асинхронных двигателей. Регулирование напряжения синхронных генераторов и частоты вращения асинхронных двигателей.</w:t>
            </w:r>
            <w:r>
              <w:rPr>
                <w:rFonts w:ascii="Times New Roman" w:eastAsia="Calibri" w:hAnsi="Times New Roman" w:cs="Times New Roman"/>
                <w:sz w:val="24"/>
                <w:szCs w:val="24"/>
              </w:rPr>
              <w:t xml:space="preserve"> </w:t>
            </w:r>
            <w:r w:rsidRPr="009A69B2">
              <w:rPr>
                <w:rFonts w:ascii="Times New Roman" w:eastAsia="Calibri" w:hAnsi="Times New Roman" w:cs="Times New Roman"/>
                <w:sz w:val="24"/>
                <w:szCs w:val="24"/>
              </w:rPr>
              <w:t xml:space="preserve">Трансформаторы. Назначение, принцип действия, устройство масляного и сухого трансформаторов. Схемы соединения обмоток. Режимы работы и способы регулирования напряжения. Специальные типы трансформаторов. Аккумуляторные батареи. Назначение, принцип действия кислотных и щелочных аккумуляторов. Электродвижущая сила, напряжение и ёмкость аккумуляторных батарей. Электромашинные преобразователи. Назначение, классификация, принцип действия, конструкция электромашинных преобразователей. Способы регулирования частоты, напряжения, частоты фаз. </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p>
        </w:tc>
      </w:tr>
      <w:tr w:rsidR="00AB4249" w:rsidRPr="009A69B2" w:rsidTr="00AB4249">
        <w:trPr>
          <w:trHeight w:val="1104"/>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B4249" w:rsidRPr="009A69B2" w:rsidRDefault="00AB4249" w:rsidP="00AB3706">
            <w:pPr>
              <w:autoSpaceDE w:val="0"/>
              <w:autoSpaceDN w:val="0"/>
              <w:adjustRightInd w:val="0"/>
              <w:spacing w:after="0" w:line="240" w:lineRule="auto"/>
              <w:jc w:val="both"/>
              <w:rPr>
                <w:rFonts w:ascii="Times New Roman" w:eastAsia="Calibri" w:hAnsi="Times New Roman" w:cs="Times New Roman"/>
                <w:sz w:val="24"/>
                <w:szCs w:val="24"/>
              </w:rPr>
            </w:pP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p>
        </w:tc>
      </w:tr>
      <w:tr w:rsidR="00AB4249" w:rsidRPr="009A69B2" w:rsidTr="00AB4249">
        <w:trPr>
          <w:trHeight w:val="1104"/>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B4249" w:rsidRPr="009A69B2" w:rsidRDefault="00AB4249" w:rsidP="00AB3706">
            <w:pPr>
              <w:autoSpaceDE w:val="0"/>
              <w:autoSpaceDN w:val="0"/>
              <w:adjustRightInd w:val="0"/>
              <w:spacing w:after="0" w:line="240" w:lineRule="auto"/>
              <w:jc w:val="both"/>
              <w:rPr>
                <w:rFonts w:ascii="Times New Roman" w:eastAsia="Calibri" w:hAnsi="Times New Roman" w:cs="Times New Roman"/>
                <w:sz w:val="24"/>
                <w:szCs w:val="24"/>
              </w:rPr>
            </w:pP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p>
        </w:tc>
      </w:tr>
      <w:tr w:rsidR="00AB4249" w:rsidRPr="009A69B2" w:rsidTr="00AB4249">
        <w:trPr>
          <w:trHeight w:val="1104"/>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B4249" w:rsidRPr="009A69B2" w:rsidRDefault="00AB4249" w:rsidP="00AB3706">
            <w:pPr>
              <w:autoSpaceDE w:val="0"/>
              <w:autoSpaceDN w:val="0"/>
              <w:adjustRightInd w:val="0"/>
              <w:spacing w:after="0" w:line="240" w:lineRule="auto"/>
              <w:jc w:val="both"/>
              <w:rPr>
                <w:rFonts w:ascii="Times New Roman" w:eastAsia="Calibri" w:hAnsi="Times New Roman" w:cs="Times New Roman"/>
                <w:sz w:val="24"/>
                <w:szCs w:val="24"/>
              </w:rPr>
            </w:pP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p>
        </w:tc>
      </w:tr>
      <w:tr w:rsidR="00AB4249" w:rsidRPr="009A69B2" w:rsidTr="00AB4249">
        <w:trPr>
          <w:trHeight w:val="1104"/>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B4249" w:rsidRPr="009A69B2" w:rsidRDefault="00AB4249" w:rsidP="00AB3706">
            <w:pPr>
              <w:autoSpaceDE w:val="0"/>
              <w:autoSpaceDN w:val="0"/>
              <w:adjustRightInd w:val="0"/>
              <w:spacing w:after="0" w:line="240" w:lineRule="auto"/>
              <w:jc w:val="both"/>
              <w:rPr>
                <w:rFonts w:ascii="Times New Roman" w:eastAsia="Calibri" w:hAnsi="Times New Roman" w:cs="Times New Roman"/>
                <w:sz w:val="24"/>
                <w:szCs w:val="24"/>
              </w:rPr>
            </w:pP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b/>
                <w:bCs/>
                <w:lang w:eastAsia="ru-RU"/>
              </w:rPr>
              <w:t>В том числе, практических и лабораторных занятий</w:t>
            </w:r>
          </w:p>
        </w:tc>
        <w:tc>
          <w:tcPr>
            <w:tcW w:w="654" w:type="pct"/>
            <w:shd w:val="clear" w:color="auto" w:fill="92D050"/>
          </w:tcPr>
          <w:p w:rsidR="00AB4249" w:rsidRPr="009A69B2" w:rsidRDefault="00936B87" w:rsidP="001C6E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374" w:type="pct"/>
            <w:vMerge w:val="restart"/>
            <w:shd w:val="clear" w:color="auto" w:fill="FFFFFF"/>
          </w:tcPr>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AB4249" w:rsidRPr="00A97B2C" w:rsidRDefault="00AB4249"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r w:rsidRPr="00A97B2C">
              <w:rPr>
                <w:rFonts w:ascii="Times New Roman" w:eastAsia="Times New Roman" w:hAnsi="Times New Roman" w:cs="Times New Roman"/>
                <w:bCs/>
                <w:sz w:val="24"/>
                <w:szCs w:val="24"/>
                <w:lang w:eastAsia="ru-RU"/>
              </w:rPr>
              <w:t>ОК 09</w:t>
            </w: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1«Исследование конструкции машины постоянного тока».</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2«Испытание генератора постоянного тока параллельного возбуждения».</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3«Испытание двигателя постоянного тока параллельного возбуждения».</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4«Испытание асинхронного двигателя (АД) с короткозамкнутым ротором».</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5«Запуск и реверсирование асинхронного двигателя (АД) с короткозамкнутым и фазным ротором».</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6«Испытание трёхфазного синхронного генератора».</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 xml:space="preserve">Лабораторное занятие № 7«Испытание трансформатора методом холостого хода». </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8«Исследование конструкции аккумуляторных батарей».</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autoSpaceDE w:val="0"/>
              <w:autoSpaceDN w:val="0"/>
              <w:adjustRightInd w:val="0"/>
              <w:spacing w:after="0" w:line="240" w:lineRule="auto"/>
              <w:jc w:val="both"/>
              <w:rPr>
                <w:rFonts w:ascii="Times New Roman" w:eastAsia="Calibri" w:hAnsi="Times New Roman" w:cs="Times New Roman"/>
                <w:sz w:val="24"/>
                <w:szCs w:val="24"/>
              </w:rPr>
            </w:pPr>
            <w:r w:rsidRPr="009A69B2">
              <w:rPr>
                <w:rFonts w:ascii="Times New Roman" w:eastAsia="Calibri" w:hAnsi="Times New Roman" w:cs="Times New Roman"/>
                <w:sz w:val="24"/>
                <w:szCs w:val="24"/>
              </w:rPr>
              <w:t>Практическое занятие № 14«Исследование особенностей конструкции тягового электродвигателя электровоза».</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autoSpaceDE w:val="0"/>
              <w:autoSpaceDN w:val="0"/>
              <w:adjustRightInd w:val="0"/>
              <w:spacing w:after="0" w:line="240" w:lineRule="auto"/>
              <w:jc w:val="both"/>
              <w:rPr>
                <w:rFonts w:ascii="Times New Roman" w:eastAsia="Calibri" w:hAnsi="Times New Roman" w:cs="Times New Roman"/>
                <w:sz w:val="24"/>
                <w:szCs w:val="24"/>
              </w:rPr>
            </w:pPr>
            <w:r w:rsidRPr="009A69B2">
              <w:rPr>
                <w:rFonts w:ascii="Times New Roman" w:eastAsia="Calibri" w:hAnsi="Times New Roman" w:cs="Times New Roman"/>
                <w:sz w:val="24"/>
                <w:szCs w:val="24"/>
              </w:rPr>
              <w:t>Практическое занятие № 15 «Диагностика технического состояния коллекторно-щёточного узла».</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autoSpaceDE w:val="0"/>
              <w:autoSpaceDN w:val="0"/>
              <w:adjustRightInd w:val="0"/>
              <w:spacing w:after="0" w:line="240" w:lineRule="auto"/>
              <w:jc w:val="both"/>
              <w:rPr>
                <w:rFonts w:ascii="Times New Roman" w:eastAsia="Calibri" w:hAnsi="Times New Roman" w:cs="Times New Roman"/>
                <w:sz w:val="24"/>
                <w:szCs w:val="24"/>
              </w:rPr>
            </w:pPr>
            <w:r w:rsidRPr="009A69B2">
              <w:rPr>
                <w:rFonts w:ascii="Times New Roman" w:eastAsia="Calibri" w:hAnsi="Times New Roman" w:cs="Times New Roman"/>
                <w:sz w:val="24"/>
                <w:szCs w:val="24"/>
              </w:rPr>
              <w:t>Практическое занятие № 16 «Запуск и реверсирование электрического двигателя постоянного тока».</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autoSpaceDE w:val="0"/>
              <w:autoSpaceDN w:val="0"/>
              <w:adjustRightInd w:val="0"/>
              <w:spacing w:after="0" w:line="240" w:lineRule="auto"/>
              <w:jc w:val="both"/>
              <w:rPr>
                <w:rFonts w:ascii="Times New Roman" w:eastAsia="Calibri" w:hAnsi="Times New Roman" w:cs="Times New Roman"/>
                <w:sz w:val="24"/>
                <w:szCs w:val="24"/>
              </w:rPr>
            </w:pPr>
            <w:r w:rsidRPr="009A69B2">
              <w:rPr>
                <w:rFonts w:ascii="Times New Roman" w:eastAsia="Calibri" w:hAnsi="Times New Roman" w:cs="Times New Roman"/>
                <w:sz w:val="24"/>
                <w:szCs w:val="24"/>
              </w:rPr>
              <w:t>Практическое занятие № 17«Исследование особенностей конструкций асинхронных двигателей с короткозамкнутым и фазным ротором».</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autoSpaceDE w:val="0"/>
              <w:autoSpaceDN w:val="0"/>
              <w:adjustRightInd w:val="0"/>
              <w:spacing w:after="0" w:line="240" w:lineRule="auto"/>
              <w:jc w:val="both"/>
              <w:rPr>
                <w:rFonts w:ascii="Times New Roman" w:eastAsia="Calibri" w:hAnsi="Times New Roman" w:cs="Times New Roman"/>
                <w:sz w:val="24"/>
                <w:szCs w:val="24"/>
              </w:rPr>
            </w:pPr>
            <w:r w:rsidRPr="009A69B2">
              <w:rPr>
                <w:rFonts w:ascii="Times New Roman" w:eastAsia="Calibri" w:hAnsi="Times New Roman" w:cs="Times New Roman"/>
                <w:sz w:val="24"/>
                <w:szCs w:val="24"/>
              </w:rPr>
              <w:t>Практическое занятие № 18«Выявление неисправностей электрической машины переменного тока и причин их возникновения».</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autoSpaceDE w:val="0"/>
              <w:autoSpaceDN w:val="0"/>
              <w:adjustRightInd w:val="0"/>
              <w:spacing w:after="0" w:line="240" w:lineRule="auto"/>
              <w:jc w:val="both"/>
              <w:rPr>
                <w:rFonts w:ascii="Times New Roman" w:eastAsia="Calibri" w:hAnsi="Times New Roman" w:cs="Times New Roman"/>
                <w:sz w:val="24"/>
                <w:szCs w:val="24"/>
              </w:rPr>
            </w:pPr>
            <w:r w:rsidRPr="009A69B2">
              <w:rPr>
                <w:rFonts w:ascii="Times New Roman" w:eastAsia="Calibri" w:hAnsi="Times New Roman" w:cs="Times New Roman"/>
                <w:sz w:val="24"/>
                <w:szCs w:val="24"/>
              </w:rPr>
              <w:t>Практическое занятие № 19«Исследование способов запуска двигателя переменного тока».</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autoSpaceDE w:val="0"/>
              <w:autoSpaceDN w:val="0"/>
              <w:adjustRightInd w:val="0"/>
              <w:spacing w:after="0" w:line="240" w:lineRule="auto"/>
              <w:jc w:val="both"/>
              <w:rPr>
                <w:rFonts w:ascii="Times New Roman" w:eastAsia="Calibri" w:hAnsi="Times New Roman" w:cs="Times New Roman"/>
                <w:sz w:val="24"/>
                <w:szCs w:val="24"/>
              </w:rPr>
            </w:pPr>
            <w:r w:rsidRPr="009A69B2">
              <w:rPr>
                <w:rFonts w:ascii="Times New Roman" w:eastAsia="Calibri" w:hAnsi="Times New Roman" w:cs="Times New Roman"/>
                <w:sz w:val="24"/>
                <w:szCs w:val="24"/>
              </w:rPr>
              <w:t>Практическое занятие № 20«Исследование особенностей конструкции синхронных генераторов».</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autoSpaceDE w:val="0"/>
              <w:autoSpaceDN w:val="0"/>
              <w:adjustRightInd w:val="0"/>
              <w:spacing w:after="0" w:line="240" w:lineRule="auto"/>
              <w:jc w:val="both"/>
              <w:rPr>
                <w:rFonts w:ascii="Times New Roman" w:eastAsia="Calibri" w:hAnsi="Times New Roman" w:cs="Times New Roman"/>
                <w:sz w:val="24"/>
                <w:szCs w:val="24"/>
              </w:rPr>
            </w:pPr>
            <w:r w:rsidRPr="009A69B2">
              <w:rPr>
                <w:rFonts w:ascii="Times New Roman" w:eastAsia="Calibri" w:hAnsi="Times New Roman" w:cs="Times New Roman"/>
                <w:sz w:val="24"/>
                <w:szCs w:val="24"/>
              </w:rPr>
              <w:t>Практическое занятие № 21«Исследование особенностей конструкции тягового трансформатора».</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autoSpaceDE w:val="0"/>
              <w:autoSpaceDN w:val="0"/>
              <w:adjustRightInd w:val="0"/>
              <w:spacing w:after="0" w:line="240" w:lineRule="auto"/>
              <w:jc w:val="both"/>
              <w:rPr>
                <w:rFonts w:ascii="Times New Roman" w:eastAsia="Calibri" w:hAnsi="Times New Roman" w:cs="Times New Roman"/>
                <w:sz w:val="24"/>
                <w:szCs w:val="24"/>
              </w:rPr>
            </w:pPr>
            <w:r w:rsidRPr="009A69B2">
              <w:rPr>
                <w:rFonts w:ascii="Times New Roman" w:eastAsia="Calibri" w:hAnsi="Times New Roman" w:cs="Times New Roman"/>
                <w:sz w:val="24"/>
                <w:szCs w:val="24"/>
              </w:rPr>
              <w:t>Практическое занятие №22 «Исследование особенностей конструкции электромашинных преобразователей».</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autoSpaceDE w:val="0"/>
              <w:autoSpaceDN w:val="0"/>
              <w:adjustRightInd w:val="0"/>
              <w:spacing w:after="0" w:line="240" w:lineRule="auto"/>
              <w:jc w:val="both"/>
              <w:rPr>
                <w:rFonts w:ascii="Times New Roman" w:eastAsia="Calibri" w:hAnsi="Times New Roman" w:cs="Times New Roman"/>
                <w:sz w:val="24"/>
                <w:szCs w:val="24"/>
              </w:rPr>
            </w:pPr>
            <w:r w:rsidRPr="009A69B2">
              <w:rPr>
                <w:rFonts w:ascii="Times New Roman" w:eastAsia="Calibri" w:hAnsi="Times New Roman" w:cs="Times New Roman"/>
                <w:sz w:val="24"/>
                <w:szCs w:val="24"/>
              </w:rPr>
              <w:t>Практическое занятие №23 «Диагностика технического состояния электромашинного преобразователя, выявление неисправностей, определение условий дальнейшей эксплуатации».</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autoSpaceDE w:val="0"/>
              <w:autoSpaceDN w:val="0"/>
              <w:adjustRightInd w:val="0"/>
              <w:spacing w:after="0" w:line="240" w:lineRule="auto"/>
              <w:jc w:val="both"/>
              <w:rPr>
                <w:rFonts w:ascii="Times New Roman" w:eastAsia="Calibri" w:hAnsi="Times New Roman" w:cs="Times New Roman"/>
                <w:sz w:val="24"/>
                <w:szCs w:val="24"/>
              </w:rPr>
            </w:pPr>
            <w:r w:rsidRPr="009A69B2">
              <w:rPr>
                <w:rFonts w:ascii="Times New Roman" w:eastAsia="Calibri" w:hAnsi="Times New Roman" w:cs="Times New Roman"/>
                <w:sz w:val="24"/>
                <w:szCs w:val="24"/>
              </w:rPr>
              <w:t>Практическое занятие №24 «Техническое обслуживание электрической машины постоянного и переменного тока».</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AB4249" w:rsidRPr="009A69B2" w:rsidTr="00AB4249">
        <w:trPr>
          <w:trHeight w:val="20"/>
        </w:trPr>
        <w:tc>
          <w:tcPr>
            <w:tcW w:w="862" w:type="pct"/>
            <w:vMerge/>
          </w:tcPr>
          <w:p w:rsidR="00AB4249" w:rsidRPr="009A69B2" w:rsidRDefault="00AB4249" w:rsidP="001C6E52">
            <w:pPr>
              <w:spacing w:after="0" w:line="240" w:lineRule="auto"/>
              <w:rPr>
                <w:rFonts w:ascii="Times New Roman" w:eastAsia="Calibri" w:hAnsi="Times New Roman" w:cs="Times New Roman"/>
                <w:b/>
                <w:bCs/>
                <w:sz w:val="24"/>
                <w:szCs w:val="24"/>
                <w:lang w:eastAsia="ru-RU"/>
              </w:rPr>
            </w:pPr>
          </w:p>
        </w:tc>
        <w:tc>
          <w:tcPr>
            <w:tcW w:w="3110" w:type="pct"/>
          </w:tcPr>
          <w:p w:rsidR="00AB4249" w:rsidRPr="009A69B2" w:rsidRDefault="00AB4249" w:rsidP="001C6E52">
            <w:pPr>
              <w:autoSpaceDE w:val="0"/>
              <w:autoSpaceDN w:val="0"/>
              <w:adjustRightInd w:val="0"/>
              <w:spacing w:after="0" w:line="240" w:lineRule="auto"/>
              <w:jc w:val="both"/>
              <w:rPr>
                <w:rFonts w:ascii="Times New Roman" w:eastAsia="Calibri" w:hAnsi="Times New Roman" w:cs="Times New Roman"/>
                <w:sz w:val="24"/>
                <w:szCs w:val="24"/>
              </w:rPr>
            </w:pPr>
            <w:r w:rsidRPr="009A69B2">
              <w:rPr>
                <w:rFonts w:ascii="Times New Roman" w:eastAsia="Calibri" w:hAnsi="Times New Roman" w:cs="Times New Roman"/>
                <w:sz w:val="24"/>
                <w:szCs w:val="24"/>
              </w:rPr>
              <w:t>Практическое занятие №25 «Техническое обслуживание тягового трансформатора. Определение неисправностей и методов их устранения».</w:t>
            </w:r>
          </w:p>
        </w:tc>
        <w:tc>
          <w:tcPr>
            <w:tcW w:w="654" w:type="pct"/>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B4249" w:rsidRPr="009A69B2" w:rsidRDefault="00AB4249"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val="restart"/>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Тема 1.4</w:t>
            </w:r>
          </w:p>
          <w:p w:rsidR="001C6E52" w:rsidRPr="009A69B2" w:rsidRDefault="001C6E52" w:rsidP="001C6E52">
            <w:pPr>
              <w:spacing w:after="0" w:line="240" w:lineRule="auto"/>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Автоматические тормоза подвижного состава</w:t>
            </w:r>
          </w:p>
        </w:tc>
        <w:tc>
          <w:tcPr>
            <w:tcW w:w="3110" w:type="pct"/>
          </w:tcPr>
          <w:p w:rsidR="001C6E52" w:rsidRPr="009A69B2" w:rsidRDefault="001C6E52"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Содержание </w:t>
            </w:r>
          </w:p>
        </w:tc>
        <w:tc>
          <w:tcPr>
            <w:tcW w:w="654" w:type="pct"/>
            <w:shd w:val="clear" w:color="auto" w:fill="FFFFFF"/>
          </w:tcPr>
          <w:p w:rsidR="001C6E52" w:rsidRPr="009A69B2" w:rsidRDefault="00F93C59" w:rsidP="00F93C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190/90</w:t>
            </w:r>
          </w:p>
        </w:tc>
        <w:tc>
          <w:tcPr>
            <w:tcW w:w="374" w:type="pct"/>
            <w:vMerge w:val="restart"/>
            <w:shd w:val="clear" w:color="auto" w:fill="FFFFFF"/>
          </w:tcPr>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r w:rsidRPr="00A97B2C">
              <w:rPr>
                <w:rFonts w:ascii="Times New Roman" w:eastAsia="Times New Roman" w:hAnsi="Times New Roman" w:cs="Times New Roman"/>
                <w:bCs/>
                <w:sz w:val="24"/>
                <w:szCs w:val="24"/>
                <w:lang w:eastAsia="ru-RU"/>
              </w:rPr>
              <w:t>ОК 09</w:t>
            </w:r>
          </w:p>
        </w:tc>
      </w:tr>
      <w:tr w:rsidR="00AB3706" w:rsidRPr="009A69B2" w:rsidTr="00AB4249">
        <w:trPr>
          <w:trHeight w:val="20"/>
        </w:trPr>
        <w:tc>
          <w:tcPr>
            <w:tcW w:w="862" w:type="pct"/>
            <w:vMerge/>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p>
        </w:tc>
        <w:tc>
          <w:tcPr>
            <w:tcW w:w="3110" w:type="pct"/>
            <w:vMerge w:val="restart"/>
          </w:tcPr>
          <w:p w:rsidR="00AB3706" w:rsidRPr="009A69B2" w:rsidRDefault="00AB3706" w:rsidP="001C6E5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 xml:space="preserve">1. </w:t>
            </w:r>
            <w:r w:rsidRPr="009A69B2">
              <w:rPr>
                <w:rFonts w:ascii="Times New Roman" w:eastAsia="Times New Roman" w:hAnsi="Times New Roman" w:cs="Times New Roman"/>
                <w:bCs/>
                <w:sz w:val="24"/>
                <w:szCs w:val="24"/>
                <w:lang w:eastAsia="ru-RU"/>
              </w:rPr>
              <w:t>Основы торможения</w:t>
            </w:r>
            <w:r w:rsidRPr="009A69B2">
              <w:rPr>
                <w:rFonts w:ascii="Times New Roman" w:eastAsia="Times New Roman" w:hAnsi="Times New Roman" w:cs="Times New Roman"/>
                <w:sz w:val="24"/>
                <w:szCs w:val="24"/>
                <w:lang w:eastAsia="ru-RU"/>
              </w:rPr>
              <w:t xml:space="preserve">. Возникновение тормозной силы. Коэффициент трения колодок о колесо, его зависимость от различных факторов. Сила сцепления колеса с рельсом и факторы, влияющие на её величину. Меры по увеличению коэффициентов трения и сцепления. Тормозные колодки. Максимально допускаемое нажатие тормозных колодок. Заклинивание колёсных пар, причины возникновения и меры предотвращения. </w:t>
            </w:r>
          </w:p>
          <w:p w:rsidR="00AB3706" w:rsidRPr="009A69B2" w:rsidRDefault="00AB3706" w:rsidP="001C6E5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2. </w:t>
            </w:r>
            <w:r w:rsidRPr="009A69B2">
              <w:rPr>
                <w:rFonts w:ascii="Times New Roman" w:eastAsia="Times New Roman" w:hAnsi="Times New Roman" w:cs="Times New Roman"/>
                <w:sz w:val="24"/>
                <w:szCs w:val="24"/>
                <w:lang w:eastAsia="ru-RU"/>
              </w:rPr>
              <w:t>Величина и темп понижения давления в тормозной магистрали. Понятие о тормозном пути и способах его определения.</w:t>
            </w:r>
          </w:p>
          <w:p w:rsidR="00AB3706" w:rsidRPr="00A97B2C" w:rsidRDefault="00AB3706" w:rsidP="001C6E52">
            <w:pPr>
              <w:spacing w:after="0" w:line="240" w:lineRule="auto"/>
              <w:jc w:val="both"/>
              <w:rPr>
                <w:rFonts w:ascii="Times New Roman" w:eastAsia="Times New Roman" w:hAnsi="Times New Roman" w:cs="Times New Roman"/>
                <w:bCs/>
                <w:sz w:val="24"/>
                <w:szCs w:val="24"/>
                <w:lang w:eastAsia="ru-RU"/>
              </w:rPr>
            </w:pPr>
            <w:r w:rsidRPr="009A69B2">
              <w:rPr>
                <w:rFonts w:ascii="Times New Roman" w:eastAsia="Times New Roman" w:hAnsi="Times New Roman" w:cs="Times New Roman"/>
                <w:bCs/>
                <w:sz w:val="24"/>
                <w:szCs w:val="24"/>
                <w:lang w:eastAsia="ru-RU"/>
              </w:rPr>
              <w:t>Общие сведения об автоматических тормозах. Классификация и принцип действия автоматических тормозов. Нормативные требования, предъявляемые к устройству, техническому обслуживанию и эксплуатации тормозного оборудования. Расположение тормозного оборудования на ЭПС.</w:t>
            </w:r>
          </w:p>
          <w:p w:rsidR="00AB3706" w:rsidRPr="00A97B2C" w:rsidRDefault="00AB3706" w:rsidP="001C6E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3. </w:t>
            </w:r>
            <w:r w:rsidRPr="009A69B2">
              <w:rPr>
                <w:rFonts w:ascii="Times New Roman" w:eastAsia="Times New Roman" w:hAnsi="Times New Roman" w:cs="Times New Roman"/>
                <w:bCs/>
                <w:sz w:val="24"/>
                <w:szCs w:val="24"/>
                <w:lang w:eastAsia="ru-RU"/>
              </w:rPr>
              <w:t xml:space="preserve">Приборы питания тормозов сжатым воздухом. Назначение, классификация, устройство, принцип действия и технические характеристики компрессоров, главных резервуаров и регуляторов давления. Правила безопасности труда при обслуживании приборов. Приборы торможения. </w:t>
            </w:r>
            <w:r w:rsidRPr="009A69B2">
              <w:rPr>
                <w:rFonts w:ascii="Times New Roman" w:eastAsia="Times New Roman" w:hAnsi="Times New Roman" w:cs="Times New Roman"/>
                <w:sz w:val="24"/>
                <w:szCs w:val="24"/>
                <w:lang w:eastAsia="ru-RU"/>
              </w:rPr>
              <w:t xml:space="preserve">Назначение приборов торможения. </w:t>
            </w:r>
          </w:p>
          <w:p w:rsidR="00AB3706" w:rsidRPr="00A97B2C" w:rsidRDefault="00AB3706" w:rsidP="001C6E5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9A69B2">
              <w:rPr>
                <w:rFonts w:ascii="Times New Roman" w:eastAsia="Times New Roman" w:hAnsi="Times New Roman" w:cs="Times New Roman"/>
                <w:sz w:val="24"/>
                <w:szCs w:val="24"/>
                <w:lang w:eastAsia="ru-RU"/>
              </w:rPr>
              <w:t>Принцип действия кранов машиниста. Оценка общего состояния и проверка действия кранов машиниста. Назначение, устройство и применение крана машиниста с дистанционным управлением. Назначение, устройство и применение кранов вспомогательного тормоза (усл. №254 и №215).</w:t>
            </w:r>
          </w:p>
          <w:p w:rsidR="00AB3706" w:rsidRPr="009A69B2" w:rsidRDefault="00AB3706" w:rsidP="001C6E5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5. </w:t>
            </w:r>
            <w:r w:rsidRPr="009A69B2">
              <w:rPr>
                <w:rFonts w:ascii="Times New Roman" w:eastAsia="Times New Roman" w:hAnsi="Times New Roman" w:cs="Times New Roman"/>
                <w:sz w:val="24"/>
                <w:szCs w:val="24"/>
                <w:lang w:eastAsia="ru-RU"/>
              </w:rPr>
              <w:t xml:space="preserve">Назначение дополнительных приборов управления. Назначение, устройство и принцип действия электропневматического клапана автостопа (ЭПК-150, 153 и устройство блокировки тормозов). Назначение, устройство и принцип действия воздухораспределителей и авторежимов. Конструкция и назначение тормозных цилиндров и запасных резервуаров. </w:t>
            </w:r>
            <w:r w:rsidRPr="009A69B2">
              <w:rPr>
                <w:rFonts w:ascii="Times New Roman" w:eastAsia="Times New Roman" w:hAnsi="Times New Roman" w:cs="Times New Roman"/>
                <w:bCs/>
                <w:sz w:val="24"/>
                <w:szCs w:val="24"/>
                <w:lang w:eastAsia="ru-RU"/>
              </w:rPr>
              <w:t>Правила безопасности труда при обслуживании приборов.</w:t>
            </w:r>
          </w:p>
          <w:p w:rsidR="00AB3706" w:rsidRPr="009A69B2" w:rsidRDefault="00AB3706" w:rsidP="001C6E5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9A69B2">
              <w:rPr>
                <w:rFonts w:ascii="Times New Roman" w:eastAsia="Times New Roman" w:hAnsi="Times New Roman" w:cs="Times New Roman"/>
                <w:bCs/>
                <w:sz w:val="24"/>
                <w:szCs w:val="24"/>
                <w:lang w:eastAsia="ru-RU"/>
              </w:rPr>
              <w:t xml:space="preserve">Воздухопровод и рычажные передачи. Классификация воздухопроводов по их назначению. Нормативные требования, предъявляемые к воздухопроводам ЭПС. Тормозная магистраль, её устройство и содержание в эксплуатации. Краны и клапаны воздухопроводов. Назначение, устройство и действие разобщительных, трёхходовых и стоп-кранов; выпускных, предохранительных, переключательных и обратных клапанов, соединительных рукавов, масловлагоотделителей и фильтров. </w:t>
            </w:r>
          </w:p>
          <w:p w:rsidR="00AB3706" w:rsidRPr="00203ACC" w:rsidRDefault="00AB3706" w:rsidP="001C6E52">
            <w:pPr>
              <w:spacing w:after="0" w:line="240" w:lineRule="auto"/>
              <w:jc w:val="both"/>
              <w:rPr>
                <w:rFonts w:ascii="Times New Roman" w:eastAsia="Times New Roman" w:hAnsi="Times New Roman" w:cs="Times New Roman"/>
                <w:bCs/>
                <w:sz w:val="24"/>
                <w:szCs w:val="24"/>
                <w:lang w:eastAsia="ru-RU"/>
              </w:rPr>
            </w:pPr>
            <w:r w:rsidRPr="009A69B2">
              <w:rPr>
                <w:rFonts w:ascii="Times New Roman" w:eastAsia="Times New Roman" w:hAnsi="Times New Roman" w:cs="Times New Roman"/>
                <w:bCs/>
                <w:sz w:val="24"/>
                <w:szCs w:val="24"/>
                <w:lang w:eastAsia="ru-RU"/>
              </w:rPr>
              <w:t>Назначение, устройство, принцип действия тормозной рычажной передачи, её КПД и передаточное число. Схемы и регулировка тормозной рычажной передачи. Автоматические регуляторы выхода штока тормозных цилиндров. Правила безопасности труда при обслуживании воздухопроводов и тормозной рычажной передачи.</w:t>
            </w:r>
          </w:p>
          <w:p w:rsidR="00AB3706" w:rsidRPr="00203ACC" w:rsidRDefault="00AB3706" w:rsidP="001C6E52">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Pr="009A69B2">
              <w:rPr>
                <w:rFonts w:ascii="Times New Roman" w:eastAsia="Times New Roman" w:hAnsi="Times New Roman" w:cs="Times New Roman"/>
                <w:bCs/>
                <w:sz w:val="24"/>
                <w:szCs w:val="24"/>
                <w:lang w:eastAsia="ru-RU"/>
              </w:rPr>
              <w:t>Электропневматические тормоза. Классификация и принцип действия электропневматических тормозов. Назначение и устройство блоков питания и управления, контрольных приборов, межвагонного соединения и соединительных проводов. Схемы электропневматического тормоза ЭПС.</w:t>
            </w:r>
          </w:p>
          <w:p w:rsidR="00AB3706" w:rsidRPr="009A69B2" w:rsidRDefault="00AB3706" w:rsidP="00876781">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 xml:space="preserve">8. </w:t>
            </w:r>
            <w:r w:rsidRPr="009A69B2">
              <w:rPr>
                <w:rFonts w:ascii="Times New Roman" w:eastAsia="Times New Roman" w:hAnsi="Times New Roman" w:cs="Times New Roman"/>
                <w:bCs/>
                <w:sz w:val="24"/>
                <w:szCs w:val="24"/>
                <w:lang w:eastAsia="ru-RU"/>
              </w:rPr>
              <w:t>Ремонт и испытания тормозного оборудования. Показатели работы тормозных приборов. Виды и сроки ремонта и испытания тормозных приборов. Организация ремонта и испытания тормозного оборудования в депо. Виды неисправностей тормозных приборов и методы их определения. Основные приёмы ремонта деталей и узлов тормозных приборов и тормозного оборудования в целом. Правила безопасности труда при ремонте тормозного оборудования.</w:t>
            </w:r>
          </w:p>
        </w:tc>
        <w:tc>
          <w:tcPr>
            <w:tcW w:w="654" w:type="pct"/>
            <w:shd w:val="clear" w:color="auto" w:fill="FFFFFF"/>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p>
        </w:tc>
      </w:tr>
      <w:tr w:rsidR="00AB3706" w:rsidRPr="009A69B2" w:rsidTr="00AB4249">
        <w:trPr>
          <w:trHeight w:val="1992"/>
        </w:trPr>
        <w:tc>
          <w:tcPr>
            <w:tcW w:w="862" w:type="pct"/>
            <w:vMerge/>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B3706" w:rsidRPr="00A97B2C" w:rsidRDefault="00AB3706" w:rsidP="00876781">
            <w:pPr>
              <w:spacing w:after="0" w:line="240" w:lineRule="auto"/>
              <w:jc w:val="both"/>
              <w:rPr>
                <w:rFonts w:ascii="Times New Roman" w:eastAsia="Times New Roman" w:hAnsi="Times New Roman" w:cs="Times New Roman"/>
                <w:bCs/>
                <w:sz w:val="24"/>
                <w:szCs w:val="24"/>
                <w:lang w:eastAsia="ru-RU"/>
              </w:rPr>
            </w:pPr>
          </w:p>
        </w:tc>
        <w:tc>
          <w:tcPr>
            <w:tcW w:w="654" w:type="pct"/>
            <w:shd w:val="clear" w:color="auto" w:fill="FFFFFF"/>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4" w:type="pct"/>
            <w:shd w:val="clear" w:color="auto" w:fill="92D050"/>
          </w:tcPr>
          <w:p w:rsidR="001C6E52" w:rsidRPr="009A69B2" w:rsidRDefault="00F93C59" w:rsidP="001C6E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c>
          <w:tcPr>
            <w:tcW w:w="374" w:type="pct"/>
            <w:vMerge w:val="restart"/>
            <w:shd w:val="clear" w:color="auto" w:fill="FFFFFF"/>
          </w:tcPr>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r w:rsidRPr="00A97B2C">
              <w:rPr>
                <w:rFonts w:ascii="Times New Roman" w:eastAsia="Times New Roman" w:hAnsi="Times New Roman" w:cs="Times New Roman"/>
                <w:bCs/>
                <w:sz w:val="24"/>
                <w:szCs w:val="24"/>
                <w:lang w:eastAsia="ru-RU"/>
              </w:rPr>
              <w:t>ОК 09</w:t>
            </w: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9«Исследование схемы расположения тормозного оборудования на железнодорожном подвижном составе, конструкции и принципа работы компрессора».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10«Разборка, исследование устройства и сборка узлов компрессора».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11«Разборка, исследование устройства и сборка регулятора давления АК-11Б (TS-11)».</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12«Разборка, исследование устройства и сборка регулятора давления ЗРД».</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13«Разборка, исследование устройства и сборка поездного крана машиниста усл. № 394 или усл. № 395».</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14«Исследование конструкции и принципа работы крана вспомогательного тормоза усл. № 254».</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15«Разборка, исследование устройства, сборка и проверка работы электропневматического клапана автостопа усл. № 150».</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16«Исследование конструкции и принципа работы воздухораспределителя пассажирского типа усл. № 292-001 или усл. № 292М».</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17«Разборка, исследование устройства и сборка электровоздухораспределителя усл. № 305».</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18«Исследование конструкции и принципа работы воздухораспределителя грузового типа усл. № 483-000 или усл. № 483М».</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19«Разборка, исследование устройства и сборка автоматического регулятора режимов торможения (авторежима) усл. № 265А-1».</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20«Исследование конструкции и регулировка тормозных рычажных передач, определение передаточного числа».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21 «Исследование устройства авторегулятора усл. № 574Б или РТПР-675».</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22 «Исследование конструкции питательного клапана».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23 «Испытание и регулировка крана машиниста усл. № 394 или № 395 после ремонта».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24 «Испытание и регулировка крана вспомогательного тормоза усл. № 254».</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25 «Испытание воздухораспределителя пассажирского типа усл. № 292-001 или № 292М».</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26 «Испытание воздухораспределителя грузового типа усл. № 483-000 или № 483М».</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27 «Исследование приборов электропневматического тормоза локомотива».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28 «Испытание регуляторов давления компрессора и их регулировка».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29 «Испытание электровоздухораспределителя усл. № 305».</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30 «Испытание и регулировка авторежима усл. № 265-А1».</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AB3706" w:rsidRPr="009A69B2" w:rsidTr="00AB4249">
        <w:trPr>
          <w:trHeight w:val="20"/>
        </w:trPr>
        <w:tc>
          <w:tcPr>
            <w:tcW w:w="862" w:type="pct"/>
            <w:vMerge w:val="restart"/>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Тема 1.5</w:t>
            </w:r>
            <w:r w:rsidRPr="009A69B2">
              <w:rPr>
                <w:rFonts w:ascii="Times New Roman" w:eastAsia="Calibri" w:hAnsi="Times New Roman" w:cs="Times New Roman"/>
                <w:b/>
                <w:bCs/>
                <w:sz w:val="24"/>
                <w:szCs w:val="24"/>
                <w:lang w:eastAsia="ru-RU"/>
              </w:rPr>
              <w:br/>
              <w:t>Электрическое оборудование ЭПС</w:t>
            </w:r>
          </w:p>
        </w:tc>
        <w:tc>
          <w:tcPr>
            <w:tcW w:w="3110" w:type="pct"/>
          </w:tcPr>
          <w:p w:rsidR="00AB3706" w:rsidRPr="009A69B2" w:rsidRDefault="00AB3706"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Содержание </w:t>
            </w:r>
          </w:p>
        </w:tc>
        <w:tc>
          <w:tcPr>
            <w:tcW w:w="654" w:type="pct"/>
            <w:shd w:val="clear" w:color="auto" w:fill="FFFFFF"/>
          </w:tcPr>
          <w:p w:rsidR="00AB3706" w:rsidRPr="009A69B2" w:rsidRDefault="00F93C59" w:rsidP="00F93C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r w:rsidR="00AB370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40</w:t>
            </w:r>
          </w:p>
        </w:tc>
        <w:tc>
          <w:tcPr>
            <w:tcW w:w="374" w:type="pct"/>
            <w:vMerge w:val="restart"/>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r w:rsidRPr="00A97B2C">
              <w:rPr>
                <w:rFonts w:ascii="Times New Roman" w:eastAsia="Times New Roman" w:hAnsi="Times New Roman" w:cs="Times New Roman"/>
                <w:bCs/>
                <w:sz w:val="24"/>
                <w:szCs w:val="24"/>
                <w:lang w:eastAsia="ru-RU"/>
              </w:rPr>
              <w:t>ОК 09</w:t>
            </w:r>
          </w:p>
        </w:tc>
      </w:tr>
      <w:tr w:rsidR="00AB3706" w:rsidRPr="009A69B2" w:rsidTr="00AB4249">
        <w:trPr>
          <w:trHeight w:val="422"/>
        </w:trPr>
        <w:tc>
          <w:tcPr>
            <w:tcW w:w="862" w:type="pct"/>
            <w:vMerge/>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p>
        </w:tc>
        <w:tc>
          <w:tcPr>
            <w:tcW w:w="3110" w:type="pct"/>
            <w:vMerge w:val="restart"/>
          </w:tcPr>
          <w:p w:rsidR="00AB3706" w:rsidRPr="00203ACC"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Общие сведения об электрическом оборудовании. Назначение, классификация, кинематика подвижных соединений, электрическая дуга и способы её гашения. Конструкция элементов дугогасительных устройств.</w:t>
            </w:r>
          </w:p>
          <w:p w:rsidR="00AB3706" w:rsidRPr="009A69B2"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Коммутационные аппараты силовых цепей. Назначение, устройство, характеристики и принцип действия индивидуальных электропневматических и электромагнитных контакторов, групповых двухпозиционных и многопозиционных переключателей, электропневматических вентилей включающего и выключающего типа. Типы приводов групповых аппаратов.</w:t>
            </w:r>
          </w:p>
          <w:p w:rsidR="00AB3706" w:rsidRPr="009A69B2"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Токоприёмники. Назначение, классификация, конструкция, принципы работы токоприёмников. Условия, влияющие на качество токосъёма. Особенности конструкции токоприёмника для высокоскоростного железнодорожного подвижного состава. Меры, обеспечивающие защиту локомотивной бригады от попадания под высокое напряжение.</w:t>
            </w:r>
          </w:p>
          <w:p w:rsidR="00AB3706" w:rsidRPr="009A69B2"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Аппараты защиты электрооборудования. Назначение, конструкция, принцип работы аппаратов: быстродействующей и дифференциальной защиты, защиты от буксования и перегрузки, повышенного и пониженного напряжения, защиты электронного оборудования.</w:t>
            </w:r>
          </w:p>
          <w:p w:rsidR="00AB3706" w:rsidRPr="009A69B2"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Параметрические аппараты. Назначение, конструкция, принципы действия и функции параметрических аппаратов. Обозначение на схемах сглаживающих и переходных реакторов, индуктивных шунтов, фильтров радиопомех.</w:t>
            </w:r>
          </w:p>
          <w:p w:rsidR="00AB3706" w:rsidRPr="009A69B2"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Определение сопротивления резистора по его маркировке.</w:t>
            </w:r>
          </w:p>
          <w:p w:rsidR="00AB3706" w:rsidRPr="009A69B2"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Аппараты управления. Конструкция и принцип действия контроллеров машиниста. Кнопочные выключатели управления и галетные переключатели. Промежуточные контроллеры.</w:t>
            </w:r>
          </w:p>
          <w:p w:rsidR="00AB3706"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 xml:space="preserve">Аппараты автоматизации процессов управления. Назначение и принцип действия реле ускорения электропоездов, вибрационного и электронного регулятора напряжения. Назначение электронных блоков автоматики и их влияние на работу электрооборудования. </w:t>
            </w:r>
          </w:p>
          <w:p w:rsidR="00AB3706" w:rsidRPr="009A69B2"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Аппараты личной безопасности и безопасности управления поездом. Устройство и принцип работы вентиля защиты.</w:t>
            </w:r>
          </w:p>
          <w:p w:rsidR="00AB3706" w:rsidRPr="00203ACC" w:rsidRDefault="00AB3706" w:rsidP="00876781">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Измерительные приборы, аппараты сигнализации, вспомогательное электрическое оборудование. Устройство и схемы включения измерительных приборов на ЭПС. Назначение и виды материалов и изоляторов. Провода и кабели. Виды наконечников. Клеммные рейки и разъёмные соединения. Изоляторы.</w:t>
            </w:r>
          </w:p>
          <w:p w:rsidR="00AB3706" w:rsidRPr="00203ACC" w:rsidRDefault="00AB3706"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Назначение и принцип работы низковольтного электронного оборудования ЭПС.</w:t>
            </w:r>
            <w:r>
              <w:rPr>
                <w:rFonts w:ascii="Times New Roman" w:eastAsia="Times New Roman" w:hAnsi="Times New Roman" w:cs="Times New Roman"/>
                <w:sz w:val="24"/>
                <w:szCs w:val="24"/>
                <w:lang w:eastAsia="ru-RU"/>
              </w:rPr>
              <w:t xml:space="preserve"> </w:t>
            </w:r>
            <w:r w:rsidRPr="009A69B2">
              <w:rPr>
                <w:rFonts w:ascii="Times New Roman" w:eastAsia="Times New Roman" w:hAnsi="Times New Roman" w:cs="Times New Roman"/>
                <w:sz w:val="24"/>
                <w:szCs w:val="24"/>
                <w:lang w:eastAsia="ru-RU"/>
              </w:rPr>
              <w:t>Техническое обслуживание и ремонт электрических аппаратов. Требования, предъявляемые к электрическим аппаратам и их содержанию. Возможные износы, неисправности и повреждения, причины их возникновения, методы их выявления и меры предупреждения, определение условий дальнейшей эксплуатации.</w:t>
            </w:r>
            <w:r w:rsidRPr="009A69B2">
              <w:rPr>
                <w:rFonts w:ascii="Times New Roman" w:eastAsia="Times New Roman" w:hAnsi="Times New Roman" w:cs="Times New Roman"/>
                <w:b/>
                <w:sz w:val="24"/>
                <w:szCs w:val="24"/>
                <w:lang w:eastAsia="ru-RU"/>
              </w:rPr>
              <w:t xml:space="preserve"> </w:t>
            </w:r>
          </w:p>
          <w:p w:rsidR="00AB3706" w:rsidRPr="00203ACC" w:rsidRDefault="00AB3706" w:rsidP="00876781">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bCs/>
                <w:sz w:val="24"/>
                <w:szCs w:val="24"/>
                <w:lang w:eastAsia="ru-RU"/>
              </w:rPr>
              <w:t xml:space="preserve">Правила безопасности труда при выполнении работ по техническому обслуживанию и ремонту </w:t>
            </w:r>
            <w:r w:rsidRPr="009A69B2">
              <w:rPr>
                <w:rFonts w:ascii="Times New Roman" w:eastAsia="Times New Roman" w:hAnsi="Times New Roman" w:cs="Times New Roman"/>
                <w:sz w:val="24"/>
                <w:szCs w:val="24"/>
                <w:lang w:eastAsia="ru-RU"/>
              </w:rPr>
              <w:t>электрических аппаратов. Средства защиты обслуживающего персонала от попадания под напряжение.</w:t>
            </w:r>
          </w:p>
        </w:tc>
        <w:tc>
          <w:tcPr>
            <w:tcW w:w="654" w:type="pct"/>
            <w:shd w:val="clear" w:color="auto" w:fill="FFFFFF"/>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p>
        </w:tc>
      </w:tr>
      <w:tr w:rsidR="00AB3706" w:rsidRPr="009A69B2" w:rsidTr="00AB4249">
        <w:trPr>
          <w:trHeight w:val="2052"/>
        </w:trPr>
        <w:tc>
          <w:tcPr>
            <w:tcW w:w="862" w:type="pct"/>
            <w:vMerge/>
            <w:tcBorders>
              <w:bottom w:val="single" w:sz="4" w:space="0" w:color="auto"/>
            </w:tcBorders>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p>
        </w:tc>
        <w:tc>
          <w:tcPr>
            <w:tcW w:w="3110" w:type="pct"/>
            <w:vMerge/>
            <w:tcBorders>
              <w:bottom w:val="single" w:sz="4" w:space="0" w:color="auto"/>
            </w:tcBorders>
          </w:tcPr>
          <w:p w:rsidR="00AB3706" w:rsidRPr="009A69B2" w:rsidRDefault="00AB3706" w:rsidP="00876781">
            <w:pPr>
              <w:spacing w:after="0" w:line="240" w:lineRule="auto"/>
              <w:jc w:val="both"/>
              <w:rPr>
                <w:rFonts w:ascii="Times New Roman" w:eastAsia="Times New Roman" w:hAnsi="Times New Roman" w:cs="Times New Roman"/>
                <w:sz w:val="24"/>
                <w:szCs w:val="24"/>
                <w:lang w:eastAsia="ru-RU"/>
              </w:rPr>
            </w:pPr>
          </w:p>
        </w:tc>
        <w:tc>
          <w:tcPr>
            <w:tcW w:w="654" w:type="pct"/>
            <w:tcBorders>
              <w:bottom w:val="single" w:sz="4" w:space="0" w:color="auto"/>
            </w:tcBorders>
            <w:shd w:val="clear" w:color="auto" w:fill="FFFFFF"/>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tcBorders>
              <w:bottom w:val="single" w:sz="4" w:space="0" w:color="auto"/>
            </w:tcBorders>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4" w:type="pct"/>
            <w:shd w:val="clear" w:color="auto" w:fill="92D050"/>
          </w:tcPr>
          <w:p w:rsidR="001C6E52" w:rsidRPr="009A69B2" w:rsidRDefault="00F93C59" w:rsidP="001C6E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374" w:type="pct"/>
            <w:vMerge w:val="restart"/>
            <w:shd w:val="clear" w:color="auto" w:fill="FFFFFF"/>
          </w:tcPr>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r w:rsidRPr="00A97B2C">
              <w:rPr>
                <w:rFonts w:ascii="Times New Roman" w:eastAsia="Times New Roman" w:hAnsi="Times New Roman" w:cs="Times New Roman"/>
                <w:bCs/>
                <w:sz w:val="24"/>
                <w:szCs w:val="24"/>
                <w:lang w:eastAsia="ru-RU"/>
              </w:rPr>
              <w:t>ОК 09</w:t>
            </w: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31«Исследование конструкции электромагнитного контактора».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32«Исследование конструкции и работы электропневматического контактора».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33«Исследование конструкции и работы группового переключателя».</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34«Исследование конструкции и работы токоприёмника».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35«Исследование конструкции и работы быстродействующего выключателя».</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36«Исследование конструкции и работы защитных реле».</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37«Исследование конструкции и работы аппарата автоматизации процессов управления».</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38«Исследование конструкции и работы промежуточного реле».</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39«Исследование конструкции и работы низковольтного электронного блока».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40«Техническое обслуживание высоковольтного оборудования».</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41«Техническое обслуживание низковольтного оборудования».</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42«Выявление основных неисправностей и повреждений электрического оборудования. Принцип действия и область применения токовой защиты».</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43«Выявление основных неисправностей и повреждений электрического оборудования. Принцип действия и область применения дифференциальной защиты».</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AB3706" w:rsidRPr="009A69B2" w:rsidTr="00AB4249">
        <w:trPr>
          <w:trHeight w:val="316"/>
        </w:trPr>
        <w:tc>
          <w:tcPr>
            <w:tcW w:w="862" w:type="pct"/>
            <w:vMerge w:val="restart"/>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Тема 1.6 Электрические цепи ЭПС</w:t>
            </w:r>
          </w:p>
        </w:tc>
        <w:tc>
          <w:tcPr>
            <w:tcW w:w="3110" w:type="pct"/>
          </w:tcPr>
          <w:p w:rsidR="00AB3706" w:rsidRPr="009A69B2" w:rsidRDefault="00AB3706"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Содержание </w:t>
            </w:r>
          </w:p>
        </w:tc>
        <w:tc>
          <w:tcPr>
            <w:tcW w:w="654" w:type="pct"/>
            <w:shd w:val="clear" w:color="auto" w:fill="FFFFFF"/>
          </w:tcPr>
          <w:p w:rsidR="00AB3706" w:rsidRPr="009A69B2" w:rsidRDefault="00F93C59" w:rsidP="00F93C5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84</w:t>
            </w:r>
            <w:r w:rsidR="00AB370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36</w:t>
            </w:r>
          </w:p>
        </w:tc>
        <w:tc>
          <w:tcPr>
            <w:tcW w:w="374" w:type="pct"/>
            <w:vMerge w:val="restart"/>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r w:rsidRPr="00A97B2C">
              <w:rPr>
                <w:rFonts w:ascii="Times New Roman" w:eastAsia="Times New Roman" w:hAnsi="Times New Roman" w:cs="Times New Roman"/>
                <w:bCs/>
                <w:sz w:val="24"/>
                <w:szCs w:val="24"/>
                <w:lang w:eastAsia="ru-RU"/>
              </w:rPr>
              <w:t>ОК 09</w:t>
            </w:r>
          </w:p>
        </w:tc>
      </w:tr>
      <w:tr w:rsidR="00AB3706" w:rsidRPr="009A69B2" w:rsidTr="00AB4249">
        <w:trPr>
          <w:trHeight w:val="138"/>
        </w:trPr>
        <w:tc>
          <w:tcPr>
            <w:tcW w:w="862" w:type="pct"/>
            <w:vMerge/>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p>
        </w:tc>
        <w:tc>
          <w:tcPr>
            <w:tcW w:w="3110" w:type="pct"/>
            <w:vMerge w:val="restart"/>
          </w:tcPr>
          <w:p w:rsidR="00AB3706" w:rsidRPr="00203ACC" w:rsidRDefault="00AB3706" w:rsidP="001C6E52">
            <w:pPr>
              <w:spacing w:after="0" w:line="240" w:lineRule="auto"/>
              <w:rPr>
                <w:rFonts w:ascii="Times New Roman" w:eastAsia="Times New Roman" w:hAnsi="Times New Roman" w:cs="Times New Roman"/>
                <w:bCs/>
                <w:sz w:val="24"/>
                <w:szCs w:val="24"/>
                <w:lang w:eastAsia="ru-RU"/>
              </w:rPr>
            </w:pPr>
            <w:r w:rsidRPr="009A69B2">
              <w:rPr>
                <w:rFonts w:ascii="Times New Roman" w:eastAsia="Times New Roman" w:hAnsi="Times New Roman" w:cs="Times New Roman"/>
                <w:sz w:val="24"/>
                <w:szCs w:val="24"/>
                <w:lang w:eastAsia="ru-RU"/>
              </w:rPr>
              <w:t xml:space="preserve">Общие сведения об электрических цепях. </w:t>
            </w:r>
            <w:r w:rsidRPr="009A69B2">
              <w:rPr>
                <w:rFonts w:ascii="Times New Roman" w:eastAsia="Times New Roman" w:hAnsi="Times New Roman" w:cs="Times New Roman"/>
                <w:bCs/>
                <w:sz w:val="24"/>
                <w:szCs w:val="24"/>
                <w:lang w:eastAsia="ru-RU"/>
              </w:rPr>
              <w:t>Способы регулирования частоты вращения тягового двигателя в тяговом и тормозных режимах. Принцип прямого и косвенного управления. Неуправляемые и управляемые выпрямители. Напряжение холостого хода Высоковольтные цепи и цепи управления. Однопроводные и двухпроводные схемы. Правила сбора схемы на минимальное напряжение и в тормозной режи</w:t>
            </w:r>
            <w:r>
              <w:rPr>
                <w:rFonts w:ascii="Times New Roman" w:eastAsia="Times New Roman" w:hAnsi="Times New Roman" w:cs="Times New Roman"/>
                <w:bCs/>
                <w:sz w:val="24"/>
                <w:szCs w:val="24"/>
                <w:lang w:eastAsia="ru-RU"/>
              </w:rPr>
              <w:t>м.</w:t>
            </w:r>
          </w:p>
          <w:p w:rsidR="00AB3706" w:rsidRPr="009A69B2"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Электрические цепи электровозов постоянного тока. Работа силовой схемы грузового электровоза: цепь 1-й позиции, перегруппировки, работа в тормозном режиме, при отключении группы тяговых двигателей. Работа цепей управления: подъем токоприёмника, запуск вспомогательных машин, сбор схемы на минимальное напряжение, работа цепей управления при наборе и сбросе позиций (прямые и обратные переходы), работа в тормозном режиме, работа аппаратов защиты. Работа силовой схемы пассажирского электровоза: цепь 1-й позиции, перегруппировки, работа в тормозном режиме, включая работу статического возбудителя. Работа цепей управления: подъем токоприёмника, запуск вспомогательных машин, сбор схемы на минимальное напряжение, работа цепей управления при наборе и сбросе позиций (прямые и обратные переходы), работа в тормозном режиме, работа аппаратов защиты.</w:t>
            </w:r>
          </w:p>
          <w:p w:rsidR="00AB3706" w:rsidRPr="009A69B2"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Электрические цепи электровозов переменного тока. Работа силовой схемы электровоза с контактным регулированием: принцип регулирования по полупериодам, переход с позиции на позицию, работа схемы в тормозном режиме. Характеристика системы вспомогательных машин. Работа цепей управления: подъём токоприёмника, запуск вспомогательных машин, сбор схемы на минимальное напряжение, работа цепей управления при наборе и сбросе позиций (прямые и обратные переходы), работа в тормозном режиме, работа аппаратов защиты.</w:t>
            </w:r>
          </w:p>
          <w:p w:rsidR="00AB3706" w:rsidRPr="009A69B2"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Принцип работы выпрямительно-импульсных преобразователей (ВИП) в режимах тяги и рекуперации. Схемные решения, достоинства и недостатки ВИП. Работа силовой схемы пассажирского электровоза: принцип регулирования напряжения при переключении первичной обмотки трансформатора. Принцип работы управляемого выпрямителя и однофазного зависимого генератора. Работа силовой схемы электровоза с зонно-фазовым регулированием в режимах тяги и рекуперативного торможения.</w:t>
            </w:r>
          </w:p>
          <w:p w:rsidR="00AB3706" w:rsidRPr="009A69B2"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Электрические цепи электропоездов постоянного тока. Работа силовой схемы. Работа цепей управления: подъем токоприёмника, запуск вспомогательных машин, сбор схемы на минимальное напряжение, работа цепей управления при автоматическом и ручном наборе позиций, работа аппаратов защиты. Назначение блокировок в цепях управления. Причины простейших неисправностей в электрических цепях.</w:t>
            </w:r>
          </w:p>
          <w:p w:rsidR="00AB3706" w:rsidRPr="009A69B2" w:rsidRDefault="00AB3706"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Электрические цепи электропоездов переменного тока. Работа силовой схемы электропоезда с вентильным переходом. Контуры токов в силовой схеме электропоезда.</w:t>
            </w:r>
          </w:p>
          <w:p w:rsidR="00AB3706" w:rsidRPr="00203ACC" w:rsidRDefault="00AB3706" w:rsidP="00876781">
            <w:pPr>
              <w:spacing w:after="0" w:line="240" w:lineRule="auto"/>
              <w:jc w:val="both"/>
              <w:rPr>
                <w:rFonts w:ascii="Times New Roman" w:eastAsia="Times New Roman" w:hAnsi="Times New Roman" w:cs="Times New Roman"/>
                <w:bCs/>
                <w:sz w:val="24"/>
                <w:szCs w:val="24"/>
                <w:lang w:eastAsia="ru-RU"/>
              </w:rPr>
            </w:pPr>
            <w:r w:rsidRPr="009A69B2">
              <w:rPr>
                <w:rFonts w:ascii="Times New Roman" w:eastAsia="Times New Roman" w:hAnsi="Times New Roman" w:cs="Times New Roman"/>
                <w:sz w:val="24"/>
                <w:szCs w:val="24"/>
                <w:lang w:eastAsia="ru-RU"/>
              </w:rPr>
              <w:t>ЭПС двойного питания. Принцип работы силовых цепей электровоза двойного питания на примере локомотивов ЭП10, ЭП20 и др., сравнение электрической части с ЭПС постоянного и переменного тока. Принцип построения схем многосистемных электровозов и электропоездов за рубежом. ЭПС с бесколлекторными тяговыми двигателями 2ЭС10, 2ЭС7. Преимущества и недостатки бесколлекторных тяговых двигателей. Принцип работы автономного инвертора тока и автономного инвертора напряжения. Техническое обслуживание и ремонт электрических цепей. Виды повреждения электрических цепей. Способы восстановления электрических цепей. Порядок проверки состояния электрических цепей с применением диагностического оборудования. Аварийные схемы в электрических цепях.</w:t>
            </w:r>
            <w:r w:rsidRPr="009A69B2">
              <w:rPr>
                <w:rFonts w:ascii="Times New Roman" w:eastAsia="Times New Roman" w:hAnsi="Times New Roman" w:cs="Times New Roman"/>
                <w:b/>
                <w:bCs/>
                <w:sz w:val="24"/>
                <w:szCs w:val="24"/>
                <w:lang w:eastAsia="ru-RU"/>
              </w:rPr>
              <w:t xml:space="preserve"> </w:t>
            </w:r>
            <w:r w:rsidRPr="009A69B2">
              <w:rPr>
                <w:rFonts w:ascii="Times New Roman" w:eastAsia="Times New Roman" w:hAnsi="Times New Roman" w:cs="Times New Roman"/>
                <w:bCs/>
                <w:sz w:val="24"/>
                <w:szCs w:val="24"/>
                <w:lang w:eastAsia="ru-RU"/>
              </w:rPr>
              <w:t>Правила безопасности труда при выполнении работ по техническому обслуживанию и ремонту электрических цепей.</w:t>
            </w:r>
          </w:p>
        </w:tc>
        <w:tc>
          <w:tcPr>
            <w:tcW w:w="654" w:type="pct"/>
            <w:shd w:val="clear" w:color="auto" w:fill="FFFFFF"/>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p>
        </w:tc>
      </w:tr>
      <w:tr w:rsidR="00AB3706" w:rsidRPr="009A69B2" w:rsidTr="00AB4249">
        <w:trPr>
          <w:trHeight w:val="746"/>
        </w:trPr>
        <w:tc>
          <w:tcPr>
            <w:tcW w:w="862" w:type="pct"/>
            <w:vMerge/>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B3706" w:rsidRPr="009A69B2" w:rsidRDefault="00AB3706" w:rsidP="001C6E52">
            <w:pPr>
              <w:spacing w:after="0" w:line="240" w:lineRule="auto"/>
              <w:rPr>
                <w:rFonts w:ascii="Times New Roman" w:eastAsia="Times New Roman" w:hAnsi="Times New Roman" w:cs="Times New Roman"/>
                <w:sz w:val="24"/>
                <w:szCs w:val="24"/>
                <w:lang w:eastAsia="ru-RU"/>
              </w:rPr>
            </w:pPr>
          </w:p>
        </w:tc>
        <w:tc>
          <w:tcPr>
            <w:tcW w:w="654" w:type="pct"/>
            <w:shd w:val="clear" w:color="auto" w:fill="FFFFFF"/>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p>
        </w:tc>
      </w:tr>
      <w:tr w:rsidR="00AB3706" w:rsidRPr="009A69B2" w:rsidTr="00AB4249">
        <w:trPr>
          <w:trHeight w:val="746"/>
        </w:trPr>
        <w:tc>
          <w:tcPr>
            <w:tcW w:w="862" w:type="pct"/>
            <w:vMerge/>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B3706" w:rsidRPr="009A69B2" w:rsidRDefault="00AB3706" w:rsidP="001C6E52">
            <w:pPr>
              <w:spacing w:after="0" w:line="240" w:lineRule="auto"/>
              <w:rPr>
                <w:rFonts w:ascii="Times New Roman" w:eastAsia="Times New Roman" w:hAnsi="Times New Roman" w:cs="Times New Roman"/>
                <w:sz w:val="24"/>
                <w:szCs w:val="24"/>
                <w:lang w:eastAsia="ru-RU"/>
              </w:rPr>
            </w:pPr>
          </w:p>
        </w:tc>
        <w:tc>
          <w:tcPr>
            <w:tcW w:w="654" w:type="pct"/>
            <w:shd w:val="clear" w:color="auto" w:fill="FFFFFF"/>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p>
        </w:tc>
      </w:tr>
      <w:tr w:rsidR="00AB3706" w:rsidRPr="009A69B2" w:rsidTr="00AB4249">
        <w:trPr>
          <w:trHeight w:val="746"/>
        </w:trPr>
        <w:tc>
          <w:tcPr>
            <w:tcW w:w="862" w:type="pct"/>
            <w:vMerge/>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B3706" w:rsidRPr="009A69B2" w:rsidRDefault="00AB3706" w:rsidP="001C6E52">
            <w:pPr>
              <w:spacing w:after="0" w:line="240" w:lineRule="auto"/>
              <w:rPr>
                <w:rFonts w:ascii="Times New Roman" w:eastAsia="Times New Roman" w:hAnsi="Times New Roman" w:cs="Times New Roman"/>
                <w:sz w:val="24"/>
                <w:szCs w:val="24"/>
                <w:lang w:eastAsia="ru-RU"/>
              </w:rPr>
            </w:pPr>
          </w:p>
        </w:tc>
        <w:tc>
          <w:tcPr>
            <w:tcW w:w="654" w:type="pct"/>
            <w:shd w:val="clear" w:color="auto" w:fill="FFFFFF"/>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p>
        </w:tc>
      </w:tr>
      <w:tr w:rsidR="00AB3706" w:rsidRPr="009A69B2" w:rsidTr="00AB4249">
        <w:trPr>
          <w:trHeight w:val="746"/>
        </w:trPr>
        <w:tc>
          <w:tcPr>
            <w:tcW w:w="862" w:type="pct"/>
            <w:vMerge/>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B3706" w:rsidRPr="009A69B2" w:rsidRDefault="00AB3706" w:rsidP="001C6E52">
            <w:pPr>
              <w:spacing w:after="0" w:line="240" w:lineRule="auto"/>
              <w:rPr>
                <w:rFonts w:ascii="Times New Roman" w:eastAsia="Times New Roman" w:hAnsi="Times New Roman" w:cs="Times New Roman"/>
                <w:sz w:val="24"/>
                <w:szCs w:val="24"/>
                <w:lang w:eastAsia="ru-RU"/>
              </w:rPr>
            </w:pPr>
          </w:p>
        </w:tc>
        <w:tc>
          <w:tcPr>
            <w:tcW w:w="654" w:type="pct"/>
            <w:shd w:val="clear" w:color="auto" w:fill="FFFFFF"/>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p>
        </w:tc>
      </w:tr>
      <w:tr w:rsidR="00AB3706" w:rsidRPr="009A69B2" w:rsidTr="00AB4249">
        <w:trPr>
          <w:trHeight w:val="746"/>
        </w:trPr>
        <w:tc>
          <w:tcPr>
            <w:tcW w:w="862" w:type="pct"/>
            <w:vMerge/>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B3706" w:rsidRPr="009A69B2" w:rsidRDefault="00AB3706" w:rsidP="001C6E52">
            <w:pPr>
              <w:spacing w:after="0" w:line="240" w:lineRule="auto"/>
              <w:rPr>
                <w:rFonts w:ascii="Times New Roman" w:eastAsia="Times New Roman" w:hAnsi="Times New Roman" w:cs="Times New Roman"/>
                <w:sz w:val="24"/>
                <w:szCs w:val="24"/>
                <w:lang w:eastAsia="ru-RU"/>
              </w:rPr>
            </w:pPr>
          </w:p>
        </w:tc>
        <w:tc>
          <w:tcPr>
            <w:tcW w:w="654" w:type="pct"/>
            <w:shd w:val="clear" w:color="auto" w:fill="FFFFFF"/>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p>
        </w:tc>
      </w:tr>
      <w:tr w:rsidR="00AB3706" w:rsidRPr="009A69B2" w:rsidTr="00AB4249">
        <w:trPr>
          <w:trHeight w:val="746"/>
        </w:trPr>
        <w:tc>
          <w:tcPr>
            <w:tcW w:w="862" w:type="pct"/>
            <w:vMerge/>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B3706" w:rsidRPr="009A69B2" w:rsidRDefault="00AB3706" w:rsidP="001C6E52">
            <w:pPr>
              <w:spacing w:after="0" w:line="240" w:lineRule="auto"/>
              <w:rPr>
                <w:rFonts w:ascii="Times New Roman" w:eastAsia="Times New Roman" w:hAnsi="Times New Roman" w:cs="Times New Roman"/>
                <w:sz w:val="24"/>
                <w:szCs w:val="24"/>
                <w:lang w:eastAsia="ru-RU"/>
              </w:rPr>
            </w:pPr>
          </w:p>
        </w:tc>
        <w:tc>
          <w:tcPr>
            <w:tcW w:w="654" w:type="pct"/>
            <w:shd w:val="clear" w:color="auto" w:fill="FFFFFF"/>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p>
        </w:tc>
      </w:tr>
      <w:tr w:rsidR="00AB3706" w:rsidRPr="009A69B2" w:rsidTr="00AB4249">
        <w:trPr>
          <w:trHeight w:val="746"/>
        </w:trPr>
        <w:tc>
          <w:tcPr>
            <w:tcW w:w="862" w:type="pct"/>
            <w:vMerge/>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B3706" w:rsidRPr="009A69B2" w:rsidRDefault="00AB3706" w:rsidP="001C6E52">
            <w:pPr>
              <w:spacing w:after="0" w:line="240" w:lineRule="auto"/>
              <w:rPr>
                <w:rFonts w:ascii="Times New Roman" w:eastAsia="Times New Roman" w:hAnsi="Times New Roman" w:cs="Times New Roman"/>
                <w:sz w:val="24"/>
                <w:szCs w:val="24"/>
                <w:lang w:eastAsia="ru-RU"/>
              </w:rPr>
            </w:pPr>
          </w:p>
        </w:tc>
        <w:tc>
          <w:tcPr>
            <w:tcW w:w="654" w:type="pct"/>
            <w:shd w:val="clear" w:color="auto" w:fill="FFFFFF"/>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p>
        </w:tc>
      </w:tr>
      <w:tr w:rsidR="00AB3706" w:rsidRPr="009A69B2" w:rsidTr="00AB4249">
        <w:trPr>
          <w:trHeight w:val="1134"/>
        </w:trPr>
        <w:tc>
          <w:tcPr>
            <w:tcW w:w="862" w:type="pct"/>
            <w:vMerge/>
          </w:tcPr>
          <w:p w:rsidR="00AB3706" w:rsidRPr="009A69B2" w:rsidRDefault="00AB3706"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B3706" w:rsidRPr="009A69B2" w:rsidRDefault="00AB3706" w:rsidP="00876781">
            <w:pPr>
              <w:spacing w:after="0" w:line="240" w:lineRule="auto"/>
              <w:jc w:val="both"/>
              <w:rPr>
                <w:rFonts w:ascii="Times New Roman" w:eastAsia="Times New Roman" w:hAnsi="Times New Roman" w:cs="Times New Roman"/>
                <w:sz w:val="24"/>
                <w:szCs w:val="24"/>
                <w:lang w:eastAsia="ru-RU"/>
              </w:rPr>
            </w:pPr>
          </w:p>
        </w:tc>
        <w:tc>
          <w:tcPr>
            <w:tcW w:w="654" w:type="pct"/>
            <w:shd w:val="clear" w:color="auto" w:fill="FFFFFF"/>
          </w:tcPr>
          <w:p w:rsidR="00AB3706" w:rsidRPr="009A69B2" w:rsidRDefault="00AB3706"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B3706" w:rsidRPr="00A97B2C" w:rsidRDefault="00AB3706" w:rsidP="001C6E52">
            <w:pPr>
              <w:spacing w:after="0" w:line="240" w:lineRule="auto"/>
              <w:jc w:val="center"/>
              <w:rPr>
                <w:rFonts w:ascii="Times New Roman" w:eastAsia="Times New Roman" w:hAnsi="Times New Roman" w:cs="Times New Roman"/>
                <w:bCs/>
                <w:sz w:val="24"/>
                <w:szCs w:val="24"/>
                <w:lang w:eastAsia="ru-RU"/>
              </w:rPr>
            </w:pPr>
          </w:p>
        </w:tc>
      </w:tr>
      <w:tr w:rsidR="001C6E52" w:rsidRPr="009A69B2" w:rsidTr="00AB4249">
        <w:trPr>
          <w:trHeight w:val="20"/>
        </w:trPr>
        <w:tc>
          <w:tcPr>
            <w:tcW w:w="862" w:type="pct"/>
            <w:vMerge w:val="restart"/>
            <w:tcBorders>
              <w:top w:val="nil"/>
            </w:tcBorders>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b/>
                <w:bCs/>
                <w:lang w:eastAsia="ru-RU"/>
              </w:rPr>
              <w:t>В том числе, практических и лабораторных занятий</w:t>
            </w:r>
          </w:p>
        </w:tc>
        <w:tc>
          <w:tcPr>
            <w:tcW w:w="654" w:type="pct"/>
            <w:shd w:val="clear" w:color="auto" w:fill="92D050"/>
          </w:tcPr>
          <w:p w:rsidR="001C6E52" w:rsidRPr="009A69B2" w:rsidRDefault="00F93C59" w:rsidP="001C6E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374" w:type="pct"/>
            <w:vMerge w:val="restart"/>
            <w:shd w:val="clear" w:color="auto" w:fill="FFFFFF"/>
          </w:tcPr>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r w:rsidRPr="00A97B2C">
              <w:rPr>
                <w:rFonts w:ascii="Times New Roman" w:eastAsia="Times New Roman" w:hAnsi="Times New Roman" w:cs="Times New Roman"/>
                <w:bCs/>
                <w:sz w:val="24"/>
                <w:szCs w:val="24"/>
                <w:lang w:eastAsia="ru-RU"/>
              </w:rPr>
              <w:t>ОК 09</w:t>
            </w: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44«Выявление основных неисправностей работы цепей управления электропоездом в эксплуатации и методы выявления, определение условий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45«Поиск основных неисправностей работы силовых цепей электропоезда в эксплуатации, методы выявления, определение условий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46«Определение основных неисправностей работы цепей управления электровозом в эксплуатации, методы выявления, определение условий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47«Поиск неисправностей в низковольтной цепи».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№48 «Сбор аварийной схемы включения главного выключателя при неисправности в цепях управления».</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№49 «Определение неисправностей по сигнально-расшифровывающему табло (электровозы переменного тока)».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D15608">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50 «Исследование работы неуправляемых выпрямителей».</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51 «Исследование работы управляемых выпрямителей».</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52 «Исследование работы частотно-импульсного регулятора».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53 «Исследование работы широтно-импульсного регулятора».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54 «Исследование работы инвертора».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55 «Техническое обслуживание силового электронного преобразователя».</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56 «Исследование процесса технического обслуживания аккумуляторной батареи».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57 «Исследование конструкции элементов вентиляционной системы».</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58 «Применение средств пожаротушения».</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59 «Исследование конструкции элементов системы пескоподачи».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60 «Исследование конструкции элементов вентиляционной системы».</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 xml:space="preserve">Практическое занятие № 26«Сравнение </w:t>
            </w:r>
            <w:r w:rsidRPr="009A69B2">
              <w:rPr>
                <w:rFonts w:ascii="Times New Roman" w:eastAsia="Times New Roman" w:hAnsi="Times New Roman" w:cs="Times New Roman"/>
                <w:bCs/>
                <w:sz w:val="24"/>
                <w:szCs w:val="24"/>
                <w:lang w:eastAsia="ru-RU"/>
              </w:rPr>
              <w:t>схем</w:t>
            </w:r>
            <w:r w:rsidRPr="009A69B2">
              <w:rPr>
                <w:rFonts w:ascii="Times New Roman" w:eastAsia="Times New Roman" w:hAnsi="Times New Roman" w:cs="Times New Roman"/>
                <w:sz w:val="24"/>
                <w:szCs w:val="24"/>
                <w:lang w:eastAsia="ru-RU"/>
              </w:rPr>
              <w:t xml:space="preserve"> </w:t>
            </w:r>
            <w:r w:rsidRPr="009A69B2">
              <w:rPr>
                <w:rFonts w:ascii="Times New Roman" w:eastAsia="Times New Roman" w:hAnsi="Times New Roman" w:cs="Times New Roman"/>
                <w:bCs/>
                <w:sz w:val="24"/>
                <w:szCs w:val="24"/>
                <w:lang w:eastAsia="ru-RU"/>
              </w:rPr>
              <w:t>выпрямления</w:t>
            </w:r>
            <w:r w:rsidRPr="009A69B2">
              <w:rPr>
                <w:rFonts w:ascii="Times New Roman" w:eastAsia="Times New Roman" w:hAnsi="Times New Roman" w:cs="Times New Roman"/>
                <w:sz w:val="24"/>
                <w:szCs w:val="24"/>
                <w:lang w:eastAsia="ru-RU"/>
              </w:rPr>
              <w:t xml:space="preserve"> </w:t>
            </w:r>
            <w:r w:rsidRPr="009A69B2">
              <w:rPr>
                <w:rFonts w:ascii="Times New Roman" w:eastAsia="Times New Roman" w:hAnsi="Times New Roman" w:cs="Times New Roman"/>
                <w:bCs/>
                <w:sz w:val="24"/>
                <w:szCs w:val="24"/>
                <w:lang w:eastAsia="ru-RU"/>
              </w:rPr>
              <w:t>и</w:t>
            </w:r>
            <w:r w:rsidRPr="009A69B2">
              <w:rPr>
                <w:rFonts w:ascii="Times New Roman" w:eastAsia="Times New Roman" w:hAnsi="Times New Roman" w:cs="Times New Roman"/>
                <w:sz w:val="24"/>
                <w:szCs w:val="24"/>
                <w:lang w:eastAsia="ru-RU"/>
              </w:rPr>
              <w:t xml:space="preserve"> ориентировочный расчёт управляемого</w:t>
            </w:r>
            <w:r w:rsidRPr="009A69B2">
              <w:rPr>
                <w:rFonts w:ascii="Times New Roman" w:eastAsia="Times New Roman" w:hAnsi="Times New Roman" w:cs="Times New Roman"/>
                <w:bCs/>
                <w:sz w:val="24"/>
                <w:szCs w:val="24"/>
                <w:lang w:eastAsia="ru-RU"/>
              </w:rPr>
              <w:t xml:space="preserve"> выпрямителя</w:t>
            </w:r>
            <w:r w:rsidRPr="009A69B2">
              <w:rPr>
                <w:rFonts w:ascii="Times New Roman" w:eastAsia="Times New Roman" w:hAnsi="Times New Roman" w:cs="Times New Roman"/>
                <w:sz w:val="24"/>
                <w:szCs w:val="24"/>
                <w:lang w:eastAsia="ru-RU"/>
              </w:rPr>
              <w:t xml:space="preserve"> по заданным параметрам».</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27«Техническое диагностирование электронных преобразователей (монтаж схем частотно-импульсного регулятора), поиск неисправностей, определение причины их возникновения и методов устранения».</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28«Техническое диагностирование электронных преобразователей (монтаж схем широтно-импульсного регулятора), поиск неисправностей, причины их возникновения и методы устранения».</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29«Техническое диагностирование электронных преобразователей (монтаж схем инвертора), поиск неисправностей, определение причины их возникновения и методов устранения».</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3972" w:type="pct"/>
            <w:gridSpan w:val="2"/>
          </w:tcPr>
          <w:p w:rsidR="001C6E52" w:rsidRPr="00D15608" w:rsidRDefault="001C6E52" w:rsidP="001C6E52">
            <w:pPr>
              <w:spacing w:after="0" w:line="240" w:lineRule="auto"/>
              <w:rPr>
                <w:rFonts w:ascii="Times New Roman" w:eastAsia="Times New Roman" w:hAnsi="Times New Roman" w:cs="Times New Roman"/>
                <w:b/>
                <w:sz w:val="24"/>
                <w:szCs w:val="24"/>
                <w:lang w:eastAsia="ru-RU"/>
              </w:rPr>
            </w:pPr>
            <w:r w:rsidRPr="00D15608">
              <w:rPr>
                <w:rFonts w:ascii="Times New Roman" w:eastAsia="Times New Roman" w:hAnsi="Times New Roman" w:cs="Times New Roman"/>
                <w:b/>
                <w:sz w:val="24"/>
                <w:szCs w:val="24"/>
                <w:lang w:eastAsia="ru-RU"/>
              </w:rPr>
              <w:br w:type="page"/>
              <w:t>Самостоятельная учебная работа при изучении раздела 1</w:t>
            </w:r>
          </w:p>
        </w:tc>
        <w:tc>
          <w:tcPr>
            <w:tcW w:w="654" w:type="pct"/>
            <w:shd w:val="clear" w:color="auto" w:fill="FFFFFF"/>
          </w:tcPr>
          <w:p w:rsidR="001C6E52" w:rsidRPr="009A69B2" w:rsidRDefault="00D15608" w:rsidP="001C6E5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37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D15608" w:rsidRPr="009A69B2" w:rsidTr="00AB4249">
        <w:trPr>
          <w:trHeight w:val="20"/>
        </w:trPr>
        <w:tc>
          <w:tcPr>
            <w:tcW w:w="3972" w:type="pct"/>
            <w:gridSpan w:val="2"/>
          </w:tcPr>
          <w:p w:rsidR="00D15608" w:rsidRPr="00D15608" w:rsidRDefault="00D15608" w:rsidP="001C6E52">
            <w:pPr>
              <w:spacing w:after="0" w:line="240" w:lineRule="auto"/>
              <w:rPr>
                <w:rFonts w:ascii="Times New Roman" w:eastAsia="Times New Roman" w:hAnsi="Times New Roman" w:cs="Times New Roman"/>
                <w:b/>
                <w:sz w:val="24"/>
                <w:szCs w:val="24"/>
                <w:lang w:eastAsia="ru-RU"/>
              </w:rPr>
            </w:pPr>
            <w:r w:rsidRPr="00D15608">
              <w:rPr>
                <w:rFonts w:ascii="Times New Roman" w:eastAsia="Times New Roman" w:hAnsi="Times New Roman" w:cs="Times New Roman"/>
                <w:b/>
                <w:sz w:val="24"/>
                <w:szCs w:val="24"/>
                <w:lang w:eastAsia="ru-RU"/>
              </w:rPr>
              <w:t>Промежуточная аттестация - экзамен</w:t>
            </w:r>
          </w:p>
        </w:tc>
        <w:tc>
          <w:tcPr>
            <w:tcW w:w="654" w:type="pct"/>
            <w:shd w:val="clear" w:color="auto" w:fill="FFFFFF"/>
          </w:tcPr>
          <w:p w:rsidR="00D15608" w:rsidRDefault="00D15608" w:rsidP="001C6E5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374" w:type="pct"/>
            <w:shd w:val="clear" w:color="auto" w:fill="FFFFFF"/>
          </w:tcPr>
          <w:p w:rsidR="00D15608" w:rsidRPr="009A69B2" w:rsidRDefault="00D15608"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3972" w:type="pct"/>
            <w:gridSpan w:val="2"/>
          </w:tcPr>
          <w:p w:rsidR="001C6E52" w:rsidRPr="009A69B2" w:rsidRDefault="001C6E52"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Учебная практика раздела 1</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Виды работ:</w:t>
            </w:r>
          </w:p>
          <w:p w:rsidR="001C6E52" w:rsidRPr="009A69B2" w:rsidRDefault="001C6E52" w:rsidP="001C6E52">
            <w:pPr>
              <w:spacing w:after="0" w:line="240" w:lineRule="auto"/>
              <w:jc w:val="both"/>
              <w:rPr>
                <w:rFonts w:ascii="Times New Roman" w:eastAsia="Times New Roman" w:hAnsi="Times New Roman" w:cs="Times New Roman"/>
                <w:b/>
                <w:bCs/>
                <w:sz w:val="24"/>
                <w:szCs w:val="24"/>
                <w:lang w:eastAsia="ru-RU"/>
              </w:rPr>
            </w:pPr>
            <w:r w:rsidRPr="009A69B2">
              <w:rPr>
                <w:rFonts w:ascii="Times New Roman" w:eastAsia="Times New Roman" w:hAnsi="Times New Roman" w:cs="Times New Roman"/>
                <w:sz w:val="24"/>
                <w:szCs w:val="24"/>
                <w:lang w:eastAsia="ru-RU"/>
              </w:rPr>
              <w:t>1. Слесарные работы (измерение, плоскостная разметка, резание, опиливание, сверление, нарезание резьбы, рубка, гибка, клёпка, притирка, шлифовка, изготовление деталей по 12–14-м квалитетам, разборка и сборка простых узлов).</w:t>
            </w:r>
          </w:p>
          <w:p w:rsidR="001C6E52" w:rsidRPr="009A69B2" w:rsidRDefault="001C6E52" w:rsidP="001C6E52">
            <w:pPr>
              <w:spacing w:after="0" w:line="240" w:lineRule="auto"/>
              <w:jc w:val="both"/>
              <w:rPr>
                <w:rFonts w:ascii="Times New Roman" w:eastAsia="Times New Roman" w:hAnsi="Times New Roman" w:cs="Times New Roman"/>
                <w:b/>
                <w:bCs/>
                <w:sz w:val="24"/>
                <w:szCs w:val="24"/>
                <w:lang w:eastAsia="ru-RU"/>
              </w:rPr>
            </w:pPr>
            <w:r w:rsidRPr="009A69B2">
              <w:rPr>
                <w:rFonts w:ascii="Times New Roman" w:eastAsia="Times New Roman" w:hAnsi="Times New Roman" w:cs="Times New Roman"/>
                <w:sz w:val="24"/>
                <w:szCs w:val="24"/>
                <w:lang w:eastAsia="ru-RU"/>
              </w:rPr>
              <w:t>2. Обработка металлов на токарном станке.</w:t>
            </w:r>
          </w:p>
          <w:p w:rsidR="001C6E52" w:rsidRPr="009A69B2" w:rsidRDefault="001C6E52" w:rsidP="001C6E52">
            <w:pPr>
              <w:spacing w:after="0" w:line="240" w:lineRule="auto"/>
              <w:jc w:val="both"/>
              <w:rPr>
                <w:rFonts w:ascii="Times New Roman" w:eastAsia="Times New Roman" w:hAnsi="Times New Roman" w:cs="Times New Roman"/>
                <w:b/>
                <w:bCs/>
                <w:sz w:val="24"/>
                <w:szCs w:val="24"/>
                <w:lang w:eastAsia="ru-RU"/>
              </w:rPr>
            </w:pPr>
            <w:r w:rsidRPr="009A69B2">
              <w:rPr>
                <w:rFonts w:ascii="Times New Roman" w:eastAsia="Times New Roman" w:hAnsi="Times New Roman" w:cs="Times New Roman"/>
                <w:sz w:val="24"/>
                <w:szCs w:val="24"/>
                <w:lang w:eastAsia="ru-RU"/>
              </w:rPr>
              <w:t>3. Обработка металлов на фрезерном и строгальном станках.</w:t>
            </w:r>
          </w:p>
          <w:p w:rsidR="001C6E52" w:rsidRPr="009A69B2" w:rsidRDefault="001C6E52" w:rsidP="001C6E52">
            <w:pPr>
              <w:spacing w:after="0" w:line="240" w:lineRule="auto"/>
              <w:jc w:val="both"/>
              <w:rPr>
                <w:rFonts w:ascii="Times New Roman" w:eastAsia="Times New Roman" w:hAnsi="Times New Roman" w:cs="Times New Roman"/>
                <w:b/>
                <w:bCs/>
                <w:sz w:val="24"/>
                <w:szCs w:val="24"/>
                <w:lang w:eastAsia="ru-RU"/>
              </w:rPr>
            </w:pPr>
            <w:r w:rsidRPr="009A69B2">
              <w:rPr>
                <w:rFonts w:ascii="Times New Roman" w:eastAsia="Times New Roman" w:hAnsi="Times New Roman" w:cs="Times New Roman"/>
                <w:sz w:val="24"/>
                <w:szCs w:val="24"/>
                <w:lang w:eastAsia="ru-RU"/>
              </w:rPr>
              <w:t>4. Электросварочные работы (наплавка валиков и сварка пластин при различных положениях шва).</w:t>
            </w:r>
          </w:p>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5. Электромонтажные работы (разделка, сращивание, монтаж проводов; монтаж и разделка кабелей; заземление; паяние и лужение, монтаж электроизмерительных приборов, монтаж простых схем).</w:t>
            </w:r>
          </w:p>
        </w:tc>
        <w:tc>
          <w:tcPr>
            <w:tcW w:w="654" w:type="pct"/>
            <w:shd w:val="clear" w:color="auto" w:fill="FFFFFF"/>
          </w:tcPr>
          <w:p w:rsidR="001C6E52" w:rsidRPr="009A69B2" w:rsidRDefault="002C2BF5" w:rsidP="001C6E5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37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3972" w:type="pct"/>
            <w:gridSpan w:val="2"/>
          </w:tcPr>
          <w:p w:rsidR="001C6E52" w:rsidRPr="009A69B2" w:rsidRDefault="001C6E52"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Производственная практика (по профилю специальности) раздела 1     </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Виды работ:</w:t>
            </w:r>
          </w:p>
          <w:p w:rsidR="001C6E52" w:rsidRPr="009A69B2" w:rsidRDefault="001C6E52" w:rsidP="001C6E52">
            <w:pPr>
              <w:spacing w:after="0" w:line="240" w:lineRule="auto"/>
              <w:rPr>
                <w:rFonts w:ascii="Times New Roman" w:eastAsia="Times New Roman" w:hAnsi="Times New Roman" w:cs="Times New Roman"/>
                <w:b/>
                <w:bCs/>
                <w:sz w:val="24"/>
                <w:szCs w:val="24"/>
                <w:lang w:eastAsia="ru-RU"/>
              </w:rPr>
            </w:pPr>
            <w:r w:rsidRPr="009A69B2">
              <w:rPr>
                <w:rFonts w:ascii="Times New Roman" w:eastAsia="Times New Roman" w:hAnsi="Times New Roman" w:cs="Times New Roman"/>
                <w:sz w:val="24"/>
                <w:szCs w:val="24"/>
                <w:lang w:eastAsia="ru-RU"/>
              </w:rPr>
              <w:t>1. Измерение универсальными и специальными инструментами и приспособлениями средней сложности.</w:t>
            </w:r>
          </w:p>
          <w:p w:rsidR="001C6E52" w:rsidRPr="009A69B2" w:rsidRDefault="001C6E52" w:rsidP="001C6E52">
            <w:pPr>
              <w:spacing w:after="0" w:line="240" w:lineRule="auto"/>
              <w:rPr>
                <w:rFonts w:ascii="Times New Roman" w:eastAsia="Times New Roman" w:hAnsi="Times New Roman" w:cs="Times New Roman"/>
                <w:b/>
                <w:bCs/>
                <w:sz w:val="24"/>
                <w:szCs w:val="24"/>
                <w:lang w:eastAsia="ru-RU"/>
              </w:rPr>
            </w:pPr>
            <w:r w:rsidRPr="009A69B2">
              <w:rPr>
                <w:rFonts w:ascii="Times New Roman" w:eastAsia="Times New Roman" w:hAnsi="Times New Roman" w:cs="Times New Roman"/>
                <w:sz w:val="24"/>
                <w:szCs w:val="24"/>
                <w:lang w:eastAsia="ru-RU"/>
              </w:rPr>
              <w:t>2. Ремонт и изготовление деталей по 10–11-м квалитетам.</w:t>
            </w:r>
          </w:p>
          <w:p w:rsidR="001C6E52" w:rsidRPr="009A69B2" w:rsidRDefault="001C6E52" w:rsidP="001C6E52">
            <w:pPr>
              <w:spacing w:after="0" w:line="240" w:lineRule="auto"/>
              <w:rPr>
                <w:rFonts w:ascii="Times New Roman" w:eastAsia="Times New Roman" w:hAnsi="Times New Roman" w:cs="Times New Roman"/>
                <w:b/>
                <w:bCs/>
                <w:sz w:val="24"/>
                <w:szCs w:val="24"/>
                <w:lang w:eastAsia="ru-RU"/>
              </w:rPr>
            </w:pPr>
            <w:r w:rsidRPr="009A69B2">
              <w:rPr>
                <w:rFonts w:ascii="Times New Roman" w:eastAsia="Times New Roman" w:hAnsi="Times New Roman" w:cs="Times New Roman"/>
                <w:sz w:val="24"/>
                <w:szCs w:val="24"/>
                <w:lang w:eastAsia="ru-RU"/>
              </w:rPr>
              <w:t>3. Разборка и сборка узлов ЭПС с тугой и скользящей посадкой.</w:t>
            </w:r>
          </w:p>
          <w:p w:rsidR="001C6E52" w:rsidRPr="009A69B2" w:rsidRDefault="001C6E52" w:rsidP="001C6E52">
            <w:pPr>
              <w:spacing w:after="0" w:line="240" w:lineRule="auto"/>
              <w:rPr>
                <w:rFonts w:ascii="Times New Roman" w:eastAsia="Times New Roman" w:hAnsi="Times New Roman" w:cs="Times New Roman"/>
                <w:b/>
                <w:bCs/>
                <w:sz w:val="24"/>
                <w:szCs w:val="24"/>
                <w:lang w:eastAsia="ru-RU"/>
              </w:rPr>
            </w:pPr>
            <w:r w:rsidRPr="009A69B2">
              <w:rPr>
                <w:rFonts w:ascii="Times New Roman" w:eastAsia="Times New Roman" w:hAnsi="Times New Roman" w:cs="Times New Roman"/>
                <w:sz w:val="24"/>
                <w:szCs w:val="24"/>
                <w:lang w:eastAsia="ru-RU"/>
              </w:rPr>
              <w:t xml:space="preserve">4. Регулировка и испытание отдельных узлов. </w:t>
            </w:r>
          </w:p>
          <w:p w:rsidR="001C6E52" w:rsidRPr="009A69B2" w:rsidRDefault="001C6E52" w:rsidP="001C6E52">
            <w:pPr>
              <w:spacing w:after="0" w:line="240" w:lineRule="auto"/>
              <w:rPr>
                <w:rFonts w:ascii="Times New Roman" w:eastAsia="Times New Roman" w:hAnsi="Times New Roman" w:cs="Times New Roman"/>
                <w:b/>
                <w:bCs/>
                <w:sz w:val="24"/>
                <w:szCs w:val="24"/>
                <w:lang w:eastAsia="ru-RU"/>
              </w:rPr>
            </w:pPr>
            <w:r w:rsidRPr="009A69B2">
              <w:rPr>
                <w:rFonts w:ascii="Times New Roman" w:eastAsia="Times New Roman" w:hAnsi="Times New Roman" w:cs="Times New Roman"/>
                <w:sz w:val="24"/>
                <w:szCs w:val="24"/>
                <w:lang w:eastAsia="ru-RU"/>
              </w:rPr>
              <w:t>5. Выбор и применение смазывающих и промывающих жидкостей.</w:t>
            </w:r>
          </w:p>
          <w:p w:rsidR="001C6E52" w:rsidRPr="009A69B2" w:rsidRDefault="001C6E52" w:rsidP="001C6E52">
            <w:pPr>
              <w:spacing w:after="0" w:line="240" w:lineRule="auto"/>
              <w:rPr>
                <w:rFonts w:ascii="Times New Roman" w:eastAsia="Times New Roman" w:hAnsi="Times New Roman" w:cs="Times New Roman"/>
                <w:b/>
                <w:bCs/>
                <w:sz w:val="24"/>
                <w:szCs w:val="24"/>
                <w:lang w:eastAsia="ru-RU"/>
              </w:rPr>
            </w:pPr>
            <w:r w:rsidRPr="009A69B2">
              <w:rPr>
                <w:rFonts w:ascii="Times New Roman" w:eastAsia="Times New Roman" w:hAnsi="Times New Roman" w:cs="Times New Roman"/>
                <w:sz w:val="24"/>
                <w:szCs w:val="24"/>
                <w:lang w:eastAsia="ru-RU"/>
              </w:rPr>
              <w:t>6. Демонтаж и монтаж отдельных аппаратов, узлов и приборов систем ЭПС.</w:t>
            </w:r>
          </w:p>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7. Соблюдение правил и норм охраны труда и требований безопасности.</w:t>
            </w:r>
          </w:p>
        </w:tc>
        <w:tc>
          <w:tcPr>
            <w:tcW w:w="654" w:type="pct"/>
            <w:shd w:val="clear" w:color="auto" w:fill="FFFFFF"/>
          </w:tcPr>
          <w:p w:rsidR="001C6E52" w:rsidRPr="009A69B2" w:rsidRDefault="002C2BF5" w:rsidP="001C6E5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37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2B33CF">
        <w:trPr>
          <w:trHeight w:val="20"/>
        </w:trPr>
        <w:tc>
          <w:tcPr>
            <w:tcW w:w="3972" w:type="pct"/>
            <w:gridSpan w:val="2"/>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r w:rsidRPr="009A69B2">
              <w:rPr>
                <w:rFonts w:ascii="Times New Roman" w:eastAsia="Calibri" w:hAnsi="Times New Roman" w:cs="Times New Roman"/>
                <w:b/>
                <w:bCs/>
                <w:sz w:val="24"/>
                <w:szCs w:val="24"/>
                <w:lang w:eastAsia="ru-RU"/>
              </w:rPr>
              <w:t xml:space="preserve">Раздел 2. </w:t>
            </w:r>
            <w:r w:rsidRPr="009A69B2">
              <w:rPr>
                <w:rFonts w:ascii="Times New Roman" w:eastAsia="Times New Roman" w:hAnsi="Times New Roman" w:cs="Times New Roman"/>
                <w:b/>
                <w:sz w:val="24"/>
                <w:szCs w:val="24"/>
                <w:lang w:eastAsia="ru-RU"/>
              </w:rPr>
              <w:t xml:space="preserve">Обеспечение </w:t>
            </w:r>
            <w:r w:rsidRPr="009A69B2">
              <w:rPr>
                <w:rFonts w:ascii="Times New Roman" w:eastAsia="Calibri" w:hAnsi="Times New Roman" w:cs="Times New Roman"/>
                <w:b/>
                <w:bCs/>
                <w:sz w:val="24"/>
                <w:szCs w:val="24"/>
                <w:lang w:eastAsia="ru-RU"/>
              </w:rPr>
              <w:t>технической эксплуатации электроподвижного состава</w:t>
            </w:r>
          </w:p>
        </w:tc>
        <w:tc>
          <w:tcPr>
            <w:tcW w:w="654" w:type="pct"/>
            <w:shd w:val="clear" w:color="auto" w:fill="BFBFBF" w:themeFill="background1" w:themeFillShade="BF"/>
          </w:tcPr>
          <w:p w:rsidR="001C6E52" w:rsidRPr="009A69B2" w:rsidRDefault="00AE1AF7" w:rsidP="00AE1A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430=322+36+72</w:t>
            </w:r>
          </w:p>
        </w:tc>
        <w:tc>
          <w:tcPr>
            <w:tcW w:w="37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3972" w:type="pct"/>
            <w:gridSpan w:val="2"/>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r w:rsidRPr="009A69B2">
              <w:rPr>
                <w:rFonts w:ascii="Times New Roman" w:eastAsia="Calibri" w:hAnsi="Times New Roman" w:cs="Times New Roman"/>
                <w:b/>
                <w:bCs/>
                <w:sz w:val="24"/>
                <w:szCs w:val="24"/>
                <w:lang w:eastAsia="ru-RU"/>
              </w:rPr>
              <w:t xml:space="preserve">МДК 01.02 Эксплуатация </w:t>
            </w:r>
            <w:r w:rsidRPr="009A69B2">
              <w:rPr>
                <w:rFonts w:ascii="Times New Roman" w:eastAsia="Times New Roman" w:hAnsi="Times New Roman" w:cs="Times New Roman"/>
                <w:b/>
                <w:sz w:val="24"/>
                <w:szCs w:val="24"/>
                <w:lang w:eastAsia="ru-RU"/>
              </w:rPr>
              <w:t xml:space="preserve">железнодорожного подвижного состава </w:t>
            </w:r>
            <w:r w:rsidRPr="009A69B2">
              <w:rPr>
                <w:rFonts w:ascii="Times New Roman" w:eastAsia="Calibri" w:hAnsi="Times New Roman" w:cs="Times New Roman"/>
                <w:b/>
                <w:bCs/>
                <w:sz w:val="24"/>
                <w:szCs w:val="24"/>
                <w:lang w:eastAsia="ru-RU"/>
              </w:rPr>
              <w:t>(электроподвижной состав) и обеспечение безопасности движения поездов</w:t>
            </w:r>
          </w:p>
        </w:tc>
        <w:tc>
          <w:tcPr>
            <w:tcW w:w="654" w:type="pct"/>
            <w:shd w:val="clear" w:color="auto" w:fill="FFFFFF"/>
          </w:tcPr>
          <w:p w:rsidR="001C6E52" w:rsidRPr="009A69B2" w:rsidRDefault="00AE1AF7" w:rsidP="00AE1AF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322=220+96+6</w:t>
            </w:r>
          </w:p>
        </w:tc>
        <w:tc>
          <w:tcPr>
            <w:tcW w:w="37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862" w:type="pct"/>
            <w:vMerge w:val="restart"/>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Тема 2.1</w:t>
            </w:r>
            <w:r w:rsidRPr="009A69B2">
              <w:rPr>
                <w:rFonts w:ascii="Times New Roman" w:eastAsia="Calibri" w:hAnsi="Times New Roman" w:cs="Times New Roman"/>
                <w:b/>
                <w:bCs/>
                <w:sz w:val="24"/>
                <w:szCs w:val="24"/>
                <w:lang w:eastAsia="ru-RU"/>
              </w:rPr>
              <w:br/>
              <w:t>Техническая эксплуатация железных дорог и безопасность движения</w:t>
            </w:r>
          </w:p>
        </w:tc>
        <w:tc>
          <w:tcPr>
            <w:tcW w:w="3110" w:type="pct"/>
          </w:tcPr>
          <w:p w:rsidR="001C6E52" w:rsidRPr="009A69B2" w:rsidRDefault="001C6E52"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Содержание </w:t>
            </w:r>
          </w:p>
        </w:tc>
        <w:tc>
          <w:tcPr>
            <w:tcW w:w="654" w:type="pct"/>
            <w:shd w:val="clear" w:color="auto" w:fill="FFFFFF"/>
          </w:tcPr>
          <w:p w:rsidR="001C6E52" w:rsidRPr="009A69B2" w:rsidRDefault="002B33CF" w:rsidP="002B33C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82</w:t>
            </w:r>
            <w:r w:rsidR="00AE1AF7">
              <w:rPr>
                <w:rFonts w:ascii="Times New Roman" w:eastAsia="Times New Roman" w:hAnsi="Times New Roman" w:cs="Times New Roman"/>
                <w:b/>
                <w:sz w:val="24"/>
                <w:szCs w:val="24"/>
                <w:lang w:eastAsia="ru-RU"/>
              </w:rPr>
              <w:t>/1</w:t>
            </w:r>
            <w:r>
              <w:rPr>
                <w:rFonts w:ascii="Times New Roman" w:eastAsia="Times New Roman" w:hAnsi="Times New Roman" w:cs="Times New Roman"/>
                <w:b/>
                <w:sz w:val="24"/>
                <w:szCs w:val="24"/>
                <w:lang w:eastAsia="ru-RU"/>
              </w:rPr>
              <w:t>8</w:t>
            </w:r>
          </w:p>
        </w:tc>
        <w:tc>
          <w:tcPr>
            <w:tcW w:w="374" w:type="pct"/>
            <w:vMerge w:val="restart"/>
            <w:shd w:val="clear" w:color="auto" w:fill="FFFFFF"/>
          </w:tcPr>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r w:rsidRPr="00A97B2C">
              <w:rPr>
                <w:rFonts w:ascii="Times New Roman" w:eastAsia="Times New Roman" w:hAnsi="Times New Roman" w:cs="Times New Roman"/>
                <w:bCs/>
                <w:sz w:val="24"/>
                <w:szCs w:val="24"/>
                <w:lang w:eastAsia="ru-RU"/>
              </w:rPr>
              <w:t>ОК 09</w:t>
            </w: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Cs/>
                <w:sz w:val="24"/>
                <w:szCs w:val="24"/>
                <w:lang w:eastAsia="ru-RU"/>
              </w:rPr>
              <w:t xml:space="preserve">Безопасность движения поездов. </w:t>
            </w:r>
            <w:r w:rsidRPr="009A69B2">
              <w:rPr>
                <w:rFonts w:ascii="Times New Roman" w:eastAsia="Times New Roman" w:hAnsi="Times New Roman" w:cs="Times New Roman"/>
                <w:sz w:val="24"/>
                <w:szCs w:val="24"/>
                <w:lang w:eastAsia="ru-RU"/>
              </w:rPr>
              <w:t>Общие понятия, основные обязанности работников железнодорожного транспорта и их ответственность.</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B86D2A" w:rsidRDefault="001C6E52" w:rsidP="001C6E52">
            <w:pPr>
              <w:spacing w:after="0" w:line="240" w:lineRule="auto"/>
              <w:jc w:val="both"/>
              <w:rPr>
                <w:rFonts w:ascii="Times New Roman" w:eastAsia="Times New Roman" w:hAnsi="Times New Roman" w:cs="Times New Roman"/>
                <w:bCs/>
                <w:sz w:val="24"/>
                <w:szCs w:val="24"/>
                <w:lang w:eastAsia="ru-RU"/>
              </w:rPr>
            </w:pPr>
            <w:r w:rsidRPr="009A69B2">
              <w:rPr>
                <w:rFonts w:ascii="Times New Roman" w:eastAsia="Times New Roman" w:hAnsi="Times New Roman" w:cs="Times New Roman"/>
                <w:bCs/>
                <w:sz w:val="24"/>
                <w:szCs w:val="24"/>
                <w:lang w:eastAsia="ru-RU"/>
              </w:rPr>
              <w:t xml:space="preserve">Общие положения по содержанию сооружений и устройств железных дорог. </w:t>
            </w:r>
            <w:r w:rsidRPr="009A69B2">
              <w:rPr>
                <w:rFonts w:ascii="Times New Roman" w:eastAsia="Times New Roman" w:hAnsi="Times New Roman" w:cs="Times New Roman"/>
                <w:sz w:val="24"/>
                <w:szCs w:val="24"/>
                <w:lang w:eastAsia="ru-RU"/>
              </w:rPr>
              <w:t xml:space="preserve">Габариты, сооружения и устройства локомотивного, вагонного и станционного хозяйств, восстановительные средства. </w:t>
            </w:r>
            <w:r w:rsidRPr="009A69B2">
              <w:rPr>
                <w:rFonts w:ascii="Times New Roman" w:eastAsia="Times New Roman" w:hAnsi="Times New Roman" w:cs="Times New Roman"/>
                <w:bCs/>
                <w:sz w:val="24"/>
                <w:szCs w:val="24"/>
                <w:lang w:eastAsia="ru-RU"/>
              </w:rPr>
              <w:t>Содержание железнодорожного пути</w:t>
            </w:r>
            <w:r w:rsidRPr="009A69B2">
              <w:rPr>
                <w:rFonts w:ascii="Times New Roman" w:eastAsia="Times New Roman" w:hAnsi="Times New Roman" w:cs="Times New Roman"/>
                <w:sz w:val="24"/>
                <w:szCs w:val="24"/>
                <w:lang w:eastAsia="ru-RU"/>
              </w:rPr>
              <w:t xml:space="preserve">. План, профиль, размеры колеи, стрелочные переводы, переезды, путевые и сигнальные знаки. </w:t>
            </w:r>
            <w:r w:rsidRPr="009A69B2">
              <w:rPr>
                <w:rFonts w:ascii="Times New Roman" w:eastAsia="Times New Roman" w:hAnsi="Times New Roman" w:cs="Times New Roman"/>
                <w:bCs/>
                <w:sz w:val="24"/>
                <w:szCs w:val="24"/>
                <w:lang w:eastAsia="ru-RU"/>
              </w:rPr>
              <w:t>Сооружения и устройства сигнализации, централизации и блокировки автоматики и связи.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936B87">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bCs/>
                <w:sz w:val="24"/>
                <w:szCs w:val="24"/>
                <w:lang w:eastAsia="ru-RU"/>
              </w:rPr>
              <w:t>Сооружения и устройства электроснабжения железных дорог</w:t>
            </w:r>
            <w:r w:rsidRPr="009A69B2">
              <w:rPr>
                <w:rFonts w:ascii="Times New Roman" w:eastAsia="Times New Roman" w:hAnsi="Times New Roman" w:cs="Times New Roman"/>
                <w:sz w:val="24"/>
                <w:szCs w:val="24"/>
                <w:lang w:eastAsia="ru-RU"/>
              </w:rPr>
              <w:t>. Устройства электроснабжения. Схемы электроснабжения. Комплекс устройств.</w:t>
            </w:r>
          </w:p>
          <w:p w:rsidR="001C6E52" w:rsidRPr="00B86D2A" w:rsidRDefault="001C6E52" w:rsidP="00936B87">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bCs/>
                <w:sz w:val="24"/>
                <w:szCs w:val="24"/>
                <w:lang w:eastAsia="ru-RU"/>
              </w:rPr>
              <w:t>Железнодорожный подвижной состав и специальный</w:t>
            </w:r>
            <w:r w:rsidRPr="009A69B2">
              <w:rPr>
                <w:rFonts w:ascii="Times New Roman" w:eastAsia="Times New Roman" w:hAnsi="Times New Roman" w:cs="Times New Roman"/>
                <w:sz w:val="24"/>
                <w:szCs w:val="24"/>
                <w:lang w:eastAsia="ru-RU"/>
              </w:rPr>
              <w:t xml:space="preserve"> </w:t>
            </w:r>
            <w:r w:rsidRPr="009A69B2">
              <w:rPr>
                <w:rFonts w:ascii="Times New Roman" w:eastAsia="Times New Roman" w:hAnsi="Times New Roman" w:cs="Times New Roman"/>
                <w:bCs/>
                <w:sz w:val="24"/>
                <w:szCs w:val="24"/>
                <w:lang w:eastAsia="ru-RU"/>
              </w:rPr>
              <w:t>железнодорожный подвижной состав.</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B86D2A" w:rsidRDefault="001C6E52" w:rsidP="00936B87">
            <w:pPr>
              <w:spacing w:after="0" w:line="240" w:lineRule="auto"/>
              <w:jc w:val="both"/>
              <w:rPr>
                <w:rFonts w:ascii="Times New Roman" w:eastAsia="Times New Roman" w:hAnsi="Times New Roman" w:cs="Times New Roman"/>
                <w:bCs/>
                <w:sz w:val="24"/>
                <w:szCs w:val="24"/>
                <w:lang w:eastAsia="ru-RU"/>
              </w:rPr>
            </w:pPr>
            <w:r w:rsidRPr="009A69B2">
              <w:rPr>
                <w:rFonts w:ascii="Times New Roman" w:eastAsia="Times New Roman" w:hAnsi="Times New Roman" w:cs="Times New Roman"/>
                <w:bCs/>
                <w:sz w:val="24"/>
                <w:szCs w:val="24"/>
                <w:lang w:eastAsia="ru-RU"/>
              </w:rPr>
              <w:t>Сигнализации на железных дорогах</w:t>
            </w:r>
            <w:r w:rsidRPr="009A69B2">
              <w:rPr>
                <w:rFonts w:ascii="Times New Roman" w:eastAsia="Times New Roman" w:hAnsi="Times New Roman" w:cs="Times New Roman"/>
                <w:sz w:val="24"/>
                <w:szCs w:val="24"/>
                <w:lang w:eastAsia="ru-RU"/>
              </w:rPr>
              <w:t xml:space="preserve">. Общие положения, классификация сигналов на железнодорожном транспорте, сигнализация светофоров, условия видимости сигналов. </w:t>
            </w:r>
            <w:r w:rsidRPr="009A69B2">
              <w:rPr>
                <w:rFonts w:ascii="Times New Roman" w:eastAsia="Times New Roman" w:hAnsi="Times New Roman" w:cs="Times New Roman"/>
                <w:bCs/>
                <w:sz w:val="24"/>
                <w:szCs w:val="24"/>
                <w:lang w:eastAsia="ru-RU"/>
              </w:rPr>
              <w:t xml:space="preserve">Сигнальные указатели, знаки, сигналы ограждения. </w:t>
            </w:r>
            <w:r w:rsidRPr="009A69B2">
              <w:rPr>
                <w:rFonts w:ascii="Times New Roman" w:eastAsia="Times New Roman" w:hAnsi="Times New Roman" w:cs="Times New Roman"/>
                <w:sz w:val="24"/>
                <w:szCs w:val="24"/>
                <w:lang w:eastAsia="ru-RU"/>
              </w:rPr>
              <w:t xml:space="preserve">Сигнальные значения, схемы установки. </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936B87">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bCs/>
                <w:sz w:val="24"/>
                <w:szCs w:val="24"/>
                <w:lang w:eastAsia="ru-RU"/>
              </w:rPr>
              <w:t xml:space="preserve">Поездные и маневровые сигналы. </w:t>
            </w:r>
            <w:r w:rsidRPr="009A69B2">
              <w:rPr>
                <w:rFonts w:ascii="Times New Roman" w:eastAsia="Times New Roman" w:hAnsi="Times New Roman" w:cs="Times New Roman"/>
                <w:sz w:val="24"/>
                <w:szCs w:val="24"/>
                <w:lang w:eastAsia="ru-RU"/>
              </w:rPr>
              <w:t>Ручные сигналы, обозначение железнодорожного подвижного состава, звуковые сигналы, сигналы тревоги.</w:t>
            </w:r>
          </w:p>
          <w:p w:rsidR="001C6E52" w:rsidRPr="00B86D2A" w:rsidRDefault="001C6E52" w:rsidP="00936B87">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bCs/>
                <w:sz w:val="24"/>
                <w:szCs w:val="24"/>
                <w:lang w:eastAsia="ru-RU"/>
              </w:rPr>
              <w:t xml:space="preserve">Организация технической работы станции. </w:t>
            </w:r>
            <w:r w:rsidRPr="009A69B2">
              <w:rPr>
                <w:rFonts w:ascii="Times New Roman" w:eastAsia="Times New Roman" w:hAnsi="Times New Roman" w:cs="Times New Roman"/>
                <w:sz w:val="24"/>
                <w:szCs w:val="24"/>
                <w:lang w:eastAsia="ru-RU"/>
              </w:rPr>
              <w:t>Раздельные пункты, производство маневров, закрепление вагонов на станционных путях, формирование поездов, порядок включения тормозов в поездах, обслуживание поездов.</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B86D2A" w:rsidRDefault="001C6E52" w:rsidP="00936B87">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bCs/>
                <w:sz w:val="24"/>
                <w:szCs w:val="24"/>
                <w:lang w:eastAsia="ru-RU"/>
              </w:rPr>
              <w:t xml:space="preserve">Движение поездов. </w:t>
            </w:r>
            <w:r w:rsidRPr="009A69B2">
              <w:rPr>
                <w:rFonts w:ascii="Times New Roman" w:eastAsia="Times New Roman" w:hAnsi="Times New Roman" w:cs="Times New Roman"/>
                <w:sz w:val="24"/>
                <w:szCs w:val="24"/>
                <w:lang w:eastAsia="ru-RU"/>
              </w:rPr>
              <w:t>Общие положения, график движения, приём и отправление поездов, движение поездов при автоматической блокировке, диспетчерской централизации, полуавтоматической блокировке, электрожезловой системе, телефонных средствах связи, выдача предупреждений, перевозка опасных грузов.</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936B87" w:rsidRPr="009A69B2" w:rsidTr="00AB4249">
        <w:trPr>
          <w:trHeight w:val="20"/>
        </w:trPr>
        <w:tc>
          <w:tcPr>
            <w:tcW w:w="862" w:type="pct"/>
            <w:vMerge/>
          </w:tcPr>
          <w:p w:rsidR="00936B87" w:rsidRPr="009A69B2" w:rsidRDefault="00936B87" w:rsidP="001C6E52">
            <w:pPr>
              <w:spacing w:after="0" w:line="240" w:lineRule="auto"/>
              <w:rPr>
                <w:rFonts w:ascii="Times New Roman" w:eastAsia="Calibri" w:hAnsi="Times New Roman" w:cs="Times New Roman"/>
                <w:b/>
                <w:bCs/>
                <w:sz w:val="24"/>
                <w:szCs w:val="24"/>
                <w:lang w:eastAsia="ru-RU"/>
              </w:rPr>
            </w:pPr>
          </w:p>
        </w:tc>
        <w:tc>
          <w:tcPr>
            <w:tcW w:w="3110" w:type="pct"/>
          </w:tcPr>
          <w:p w:rsidR="00936B87" w:rsidRPr="009A69B2" w:rsidRDefault="00936B87" w:rsidP="00936B87">
            <w:pPr>
              <w:spacing w:after="0" w:line="240" w:lineRule="auto"/>
              <w:jc w:val="both"/>
              <w:rPr>
                <w:rFonts w:ascii="Times New Roman" w:eastAsia="Times New Roman" w:hAnsi="Times New Roman" w:cs="Times New Roman"/>
                <w:bCs/>
                <w:sz w:val="24"/>
                <w:szCs w:val="24"/>
                <w:lang w:eastAsia="ru-RU"/>
              </w:rPr>
            </w:pPr>
            <w:r w:rsidRPr="009A69B2">
              <w:rPr>
                <w:rFonts w:ascii="Times New Roman" w:eastAsia="Times New Roman" w:hAnsi="Times New Roman" w:cs="Times New Roman"/>
                <w:bCs/>
                <w:sz w:val="24"/>
                <w:szCs w:val="24"/>
                <w:lang w:eastAsia="ru-RU"/>
              </w:rPr>
              <w:t>Движение поездов в нестандартных ситуациях с</w:t>
            </w:r>
            <w:r w:rsidRPr="009A69B2">
              <w:rPr>
                <w:rFonts w:ascii="Times New Roman" w:eastAsia="Times New Roman" w:hAnsi="Times New Roman" w:cs="Times New Roman"/>
                <w:sz w:val="24"/>
                <w:szCs w:val="24"/>
                <w:lang w:eastAsia="ru-RU"/>
              </w:rPr>
              <w:t xml:space="preserve"> разграничением времени, при перерыве всех средств сигнализации и связи, восстановительных и пожарных поездов, вспомогательных локомотивов, хозяйственных поездов, оказание помощи поезду, осаживание поездов на перегоне. Регламент действий работников в аварийных и нестандартных ситуациях.</w:t>
            </w:r>
          </w:p>
        </w:tc>
        <w:tc>
          <w:tcPr>
            <w:tcW w:w="654" w:type="pct"/>
            <w:shd w:val="clear" w:color="auto" w:fill="FFFFFF"/>
          </w:tcPr>
          <w:p w:rsidR="00936B87" w:rsidRPr="009A69B2" w:rsidRDefault="00936B8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936B87" w:rsidRPr="009A69B2" w:rsidRDefault="00936B87"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862" w:type="pct"/>
            <w:vMerge/>
            <w:tcBorders>
              <w:bottom w:val="single" w:sz="4" w:space="0" w:color="auto"/>
            </w:tcBorders>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Borders>
              <w:bottom w:val="single" w:sz="4" w:space="0" w:color="auto"/>
            </w:tcBorders>
          </w:tcPr>
          <w:p w:rsidR="001C6E52" w:rsidRPr="009A69B2" w:rsidRDefault="001C6E52" w:rsidP="00936B87">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Cs/>
                <w:sz w:val="24"/>
                <w:szCs w:val="24"/>
                <w:lang w:eastAsia="ru-RU"/>
              </w:rPr>
              <w:t xml:space="preserve">Руководящие документы по обеспечению безопасности движения на железнодорожном транспорте. </w:t>
            </w:r>
            <w:r w:rsidRPr="009A69B2">
              <w:rPr>
                <w:rFonts w:ascii="Times New Roman" w:eastAsia="Times New Roman" w:hAnsi="Times New Roman" w:cs="Times New Roman"/>
                <w:sz w:val="24"/>
                <w:szCs w:val="24"/>
                <w:lang w:eastAsia="ru-RU"/>
              </w:rPr>
              <w:t xml:space="preserve">Классификация нарушений безопасности движения в поездной и маневровой работе и порядок служебного расследования этих нарушений. </w:t>
            </w:r>
          </w:p>
        </w:tc>
        <w:tc>
          <w:tcPr>
            <w:tcW w:w="654" w:type="pct"/>
            <w:tcBorders>
              <w:bottom w:val="single" w:sz="4" w:space="0" w:color="auto"/>
            </w:tcBorders>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tcBorders>
              <w:bottom w:val="single" w:sz="4" w:space="0" w:color="auto"/>
            </w:tcBorders>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E1AF7">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4" w:type="pct"/>
            <w:shd w:val="clear" w:color="auto" w:fill="92D050"/>
          </w:tcPr>
          <w:p w:rsidR="001C6E52" w:rsidRPr="009A69B2" w:rsidRDefault="002B33CF" w:rsidP="001C6E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74" w:type="pct"/>
            <w:vMerge w:val="restart"/>
            <w:shd w:val="clear" w:color="auto" w:fill="FFFFFF"/>
          </w:tcPr>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r w:rsidRPr="00A97B2C">
              <w:rPr>
                <w:rFonts w:ascii="Times New Roman" w:eastAsia="Times New Roman" w:hAnsi="Times New Roman" w:cs="Times New Roman"/>
                <w:bCs/>
                <w:sz w:val="24"/>
                <w:szCs w:val="24"/>
                <w:lang w:eastAsia="ru-RU"/>
              </w:rPr>
              <w:t>ОК 09</w:t>
            </w: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30«Определение неисправностей стрелочного перевода, запрещающих его эксплуатацию».</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31 «Определение неисправностей колёсных пар железнодорожного подвижного состава, с которыми запрещается их эксплуатация».</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32 «Проверка правильности сцепления автосцепок».</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33«Ограждение опасных мест, мест препятствий, железнодорожного подвижного состава».</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34«Подача и восприятие ручных и звуковых сигналов».</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35«Определение порядка действий в аварийных и нестандартных ситуациях».</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36«Оформление поездной документации (оформление справки об обеспечении поезда тормозами и исправном их действии, оформление бланка письменного разрешения зелёного цвета формы ДУ-54)».</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val="restart"/>
          </w:tcPr>
          <w:p w:rsidR="00AE1AF7" w:rsidRPr="009A69B2" w:rsidRDefault="00AE1AF7" w:rsidP="00936B87">
            <w:pPr>
              <w:spacing w:after="0" w:line="240" w:lineRule="auto"/>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Тема 2.2</w:t>
            </w:r>
            <w:r w:rsidRPr="009A69B2">
              <w:rPr>
                <w:rFonts w:ascii="Times New Roman" w:eastAsia="Calibri" w:hAnsi="Times New Roman" w:cs="Times New Roman"/>
                <w:b/>
                <w:bCs/>
                <w:sz w:val="24"/>
                <w:szCs w:val="24"/>
                <w:lang w:eastAsia="ru-RU"/>
              </w:rPr>
              <w:br/>
              <w:t>Техническая эксплуатация электроподвижного состава</w:t>
            </w:r>
            <w:r w:rsidRPr="009A69B2">
              <w:rPr>
                <w:rFonts w:ascii="Times New Roman" w:eastAsia="Times New Roman" w:hAnsi="Times New Roman" w:cs="Times New Roman"/>
                <w:sz w:val="24"/>
                <w:szCs w:val="24"/>
                <w:lang w:eastAsia="ru-RU"/>
              </w:rPr>
              <w:br w:type="page"/>
            </w:r>
          </w:p>
        </w:tc>
        <w:tc>
          <w:tcPr>
            <w:tcW w:w="3110" w:type="pct"/>
          </w:tcPr>
          <w:p w:rsidR="00AE1AF7" w:rsidRPr="009A69B2" w:rsidRDefault="00AE1AF7"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Содержание </w:t>
            </w:r>
          </w:p>
        </w:tc>
        <w:tc>
          <w:tcPr>
            <w:tcW w:w="654" w:type="pct"/>
            <w:shd w:val="clear" w:color="auto" w:fill="FFFFFF"/>
          </w:tcPr>
          <w:p w:rsidR="00AE1AF7" w:rsidRPr="009A69B2" w:rsidRDefault="002B33CF" w:rsidP="002B33C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r w:rsidR="00AE1AF7">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2</w:t>
            </w:r>
          </w:p>
        </w:tc>
        <w:tc>
          <w:tcPr>
            <w:tcW w:w="374" w:type="pct"/>
            <w:vMerge w:val="restart"/>
            <w:shd w:val="clear" w:color="auto" w:fill="FFFFFF"/>
          </w:tcPr>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r w:rsidRPr="00A97B2C">
              <w:rPr>
                <w:rFonts w:ascii="Times New Roman" w:eastAsia="Times New Roman" w:hAnsi="Times New Roman" w:cs="Times New Roman"/>
                <w:bCs/>
                <w:sz w:val="24"/>
                <w:szCs w:val="24"/>
                <w:lang w:eastAsia="ru-RU"/>
              </w:rPr>
              <w:t>ОК 09</w:t>
            </w: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vMerge w:val="restart"/>
          </w:tcPr>
          <w:p w:rsidR="00AE1AF7" w:rsidRPr="00B86D2A" w:rsidRDefault="00AE1AF7" w:rsidP="00AE1AF7">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bCs/>
                <w:sz w:val="24"/>
                <w:szCs w:val="24"/>
                <w:lang w:eastAsia="ru-RU"/>
              </w:rPr>
              <w:t>Экипировка ЭПС</w:t>
            </w:r>
            <w:r w:rsidRPr="009A69B2">
              <w:rPr>
                <w:rFonts w:ascii="Times New Roman" w:eastAsia="Times New Roman" w:hAnsi="Times New Roman" w:cs="Times New Roman"/>
                <w:sz w:val="24"/>
                <w:szCs w:val="24"/>
                <w:lang w:eastAsia="ru-RU"/>
              </w:rPr>
              <w:t xml:space="preserve">. Назначение, виды работ, обязанности работников по экипировке ЭПС, правила охраны труда при выполнении работ. </w:t>
            </w:r>
            <w:r w:rsidRPr="009A69B2">
              <w:rPr>
                <w:rFonts w:ascii="Times New Roman" w:eastAsia="Times New Roman" w:hAnsi="Times New Roman" w:cs="Times New Roman"/>
                <w:bCs/>
                <w:sz w:val="24"/>
                <w:szCs w:val="24"/>
                <w:lang w:eastAsia="ru-RU"/>
              </w:rPr>
              <w:t xml:space="preserve">Обязанности локомотивной бригады. </w:t>
            </w:r>
            <w:r w:rsidRPr="009A69B2">
              <w:rPr>
                <w:rFonts w:ascii="Times New Roman" w:eastAsia="Times New Roman" w:hAnsi="Times New Roman" w:cs="Times New Roman"/>
                <w:sz w:val="24"/>
                <w:szCs w:val="24"/>
                <w:lang w:eastAsia="ru-RU"/>
              </w:rPr>
              <w:t>Должностная инструкция.</w:t>
            </w:r>
            <w:r w:rsidRPr="009A69B2">
              <w:rPr>
                <w:rFonts w:ascii="Times New Roman" w:eastAsia="Times New Roman" w:hAnsi="Times New Roman" w:cs="Times New Roman"/>
                <w:bCs/>
                <w:sz w:val="24"/>
                <w:szCs w:val="24"/>
                <w:lang w:eastAsia="ru-RU"/>
              </w:rPr>
              <w:t xml:space="preserve"> Приёмка и сдача ЭПС. </w:t>
            </w:r>
            <w:r w:rsidRPr="009A69B2">
              <w:rPr>
                <w:rFonts w:ascii="Times New Roman" w:eastAsia="Times New Roman" w:hAnsi="Times New Roman" w:cs="Times New Roman"/>
                <w:sz w:val="24"/>
                <w:szCs w:val="24"/>
                <w:lang w:eastAsia="ru-RU"/>
              </w:rPr>
              <w:t xml:space="preserve">Заступление на работу, подготовка локомотива к работе, проверка работоспособности систем, приведение систем ЭПС в нерабочее состояние. </w:t>
            </w:r>
            <w:r w:rsidRPr="009A69B2">
              <w:rPr>
                <w:rFonts w:ascii="Times New Roman" w:eastAsia="Times New Roman" w:hAnsi="Times New Roman" w:cs="Times New Roman"/>
                <w:bCs/>
                <w:sz w:val="24"/>
                <w:szCs w:val="24"/>
                <w:lang w:eastAsia="ru-RU"/>
              </w:rPr>
              <w:t>Прицепка, отцепка ЭПС</w:t>
            </w:r>
            <w:r w:rsidRPr="009A69B2">
              <w:rPr>
                <w:rFonts w:ascii="Times New Roman" w:eastAsia="Times New Roman" w:hAnsi="Times New Roman" w:cs="Times New Roman"/>
                <w:sz w:val="24"/>
                <w:szCs w:val="24"/>
                <w:lang w:eastAsia="ru-RU"/>
              </w:rPr>
              <w:t xml:space="preserve"> под поезд, при маневровой работе, расцепка и сцепка моторвагонного подвижного состава (МВПС), закрепление ПС. </w:t>
            </w:r>
            <w:r w:rsidRPr="009A69B2">
              <w:rPr>
                <w:rFonts w:ascii="Times New Roman" w:eastAsia="Times New Roman" w:hAnsi="Times New Roman" w:cs="Times New Roman"/>
                <w:bCs/>
                <w:sz w:val="24"/>
                <w:szCs w:val="24"/>
                <w:lang w:val="en-US" w:eastAsia="ru-RU"/>
              </w:rPr>
              <w:t> </w:t>
            </w:r>
            <w:r w:rsidRPr="009A69B2">
              <w:rPr>
                <w:rFonts w:ascii="Times New Roman" w:eastAsia="Times New Roman" w:hAnsi="Times New Roman" w:cs="Times New Roman"/>
                <w:bCs/>
                <w:sz w:val="24"/>
                <w:szCs w:val="24"/>
                <w:lang w:eastAsia="ru-RU"/>
              </w:rPr>
              <w:t>Ведение поездов</w:t>
            </w:r>
            <w:r w:rsidRPr="009A69B2">
              <w:rPr>
                <w:rFonts w:ascii="Times New Roman" w:eastAsia="Times New Roman" w:hAnsi="Times New Roman" w:cs="Times New Roman"/>
                <w:sz w:val="24"/>
                <w:szCs w:val="24"/>
                <w:lang w:eastAsia="ru-RU"/>
              </w:rPr>
              <w:t>. Порядок использования систем, обслуживание в пути следования, контроль за работой систем.</w:t>
            </w:r>
            <w:r>
              <w:rPr>
                <w:rFonts w:ascii="Times New Roman" w:eastAsia="Times New Roman" w:hAnsi="Times New Roman" w:cs="Times New Roman"/>
                <w:sz w:val="24"/>
                <w:szCs w:val="24"/>
                <w:lang w:eastAsia="ru-RU"/>
              </w:rPr>
              <w:t xml:space="preserve"> </w:t>
            </w:r>
            <w:r w:rsidRPr="009A69B2">
              <w:rPr>
                <w:rFonts w:ascii="Times New Roman" w:eastAsia="Times New Roman" w:hAnsi="Times New Roman" w:cs="Times New Roman"/>
                <w:bCs/>
                <w:sz w:val="24"/>
                <w:szCs w:val="24"/>
                <w:lang w:eastAsia="ru-RU"/>
              </w:rPr>
              <w:t xml:space="preserve">Техническая эксплуатация автоматических тормозов. </w:t>
            </w:r>
            <w:r w:rsidRPr="009A69B2">
              <w:rPr>
                <w:rFonts w:ascii="Times New Roman" w:eastAsia="Times New Roman" w:hAnsi="Times New Roman" w:cs="Times New Roman"/>
                <w:sz w:val="24"/>
                <w:szCs w:val="24"/>
                <w:lang w:eastAsia="ru-RU"/>
              </w:rPr>
              <w:t xml:space="preserve">Подготовка тормозного оборудования перед выездом из депо, продувка, проверка и регулировка, опробование тормозов, регулировка выхода штока ТЦ, обеспеченность поезда тормозными средствами по справке ВУ45, управление тормозными средствами. </w:t>
            </w:r>
            <w:r w:rsidRPr="009A69B2">
              <w:rPr>
                <w:rFonts w:ascii="Times New Roman" w:eastAsia="Times New Roman" w:hAnsi="Times New Roman" w:cs="Times New Roman"/>
                <w:sz w:val="24"/>
                <w:szCs w:val="24"/>
                <w:lang w:val="en-US" w:eastAsia="ru-RU"/>
              </w:rPr>
              <w:t> </w:t>
            </w:r>
            <w:r w:rsidRPr="009A69B2">
              <w:rPr>
                <w:rFonts w:ascii="Times New Roman" w:eastAsia="Times New Roman" w:hAnsi="Times New Roman" w:cs="Times New Roman"/>
                <w:sz w:val="24"/>
                <w:szCs w:val="24"/>
                <w:lang w:eastAsia="ru-RU"/>
              </w:rPr>
              <w:t>Автоматизированная система управления ЭПС.</w:t>
            </w:r>
            <w:r>
              <w:rPr>
                <w:rFonts w:ascii="Times New Roman" w:eastAsia="Times New Roman" w:hAnsi="Times New Roman" w:cs="Times New Roman"/>
                <w:sz w:val="24"/>
                <w:szCs w:val="24"/>
                <w:lang w:eastAsia="ru-RU"/>
              </w:rPr>
              <w:t xml:space="preserve"> </w:t>
            </w:r>
            <w:r w:rsidRPr="009A69B2">
              <w:rPr>
                <w:rFonts w:ascii="Times New Roman" w:eastAsia="Times New Roman" w:hAnsi="Times New Roman" w:cs="Times New Roman"/>
                <w:bCs/>
                <w:sz w:val="24"/>
                <w:szCs w:val="24"/>
                <w:lang w:eastAsia="ru-RU"/>
              </w:rPr>
              <w:t>Микропроцессорная</w:t>
            </w:r>
            <w:r w:rsidRPr="009A69B2">
              <w:rPr>
                <w:rFonts w:ascii="Times New Roman" w:eastAsia="Times New Roman" w:hAnsi="Times New Roman" w:cs="Times New Roman"/>
                <w:sz w:val="24"/>
                <w:szCs w:val="24"/>
                <w:lang w:eastAsia="ru-RU"/>
              </w:rPr>
              <w:t xml:space="preserve"> </w:t>
            </w:r>
            <w:r w:rsidRPr="009A69B2">
              <w:rPr>
                <w:rFonts w:ascii="Times New Roman" w:eastAsia="Times New Roman" w:hAnsi="Times New Roman" w:cs="Times New Roman"/>
                <w:bCs/>
                <w:sz w:val="24"/>
                <w:szCs w:val="24"/>
                <w:lang w:eastAsia="ru-RU"/>
              </w:rPr>
              <w:t>система</w:t>
            </w:r>
            <w:r w:rsidRPr="009A69B2">
              <w:rPr>
                <w:rFonts w:ascii="Times New Roman" w:eastAsia="Times New Roman" w:hAnsi="Times New Roman" w:cs="Times New Roman"/>
                <w:sz w:val="24"/>
                <w:szCs w:val="24"/>
                <w:lang w:eastAsia="ru-RU"/>
              </w:rPr>
              <w:t xml:space="preserve"> </w:t>
            </w:r>
            <w:r w:rsidRPr="009A69B2">
              <w:rPr>
                <w:rFonts w:ascii="Times New Roman" w:eastAsia="Times New Roman" w:hAnsi="Times New Roman" w:cs="Times New Roman"/>
                <w:bCs/>
                <w:sz w:val="24"/>
                <w:szCs w:val="24"/>
                <w:lang w:eastAsia="ru-RU"/>
              </w:rPr>
              <w:t>управления</w:t>
            </w:r>
            <w:r w:rsidRPr="009A69B2">
              <w:rPr>
                <w:rFonts w:ascii="Times New Roman" w:eastAsia="Times New Roman" w:hAnsi="Times New Roman" w:cs="Times New Roman"/>
                <w:sz w:val="24"/>
                <w:szCs w:val="24"/>
                <w:lang w:eastAsia="ru-RU"/>
              </w:rPr>
              <w:t xml:space="preserve"> </w:t>
            </w:r>
            <w:r w:rsidRPr="009A69B2">
              <w:rPr>
                <w:rFonts w:ascii="Times New Roman" w:eastAsia="Times New Roman" w:hAnsi="Times New Roman" w:cs="Times New Roman"/>
                <w:bCs/>
                <w:sz w:val="24"/>
                <w:szCs w:val="24"/>
                <w:lang w:eastAsia="ru-RU"/>
              </w:rPr>
              <w:t>локомотивом (</w:t>
            </w:r>
            <w:r w:rsidRPr="009A69B2">
              <w:rPr>
                <w:rFonts w:ascii="Times New Roman" w:eastAsia="Times New Roman" w:hAnsi="Times New Roman" w:cs="Times New Roman"/>
                <w:sz w:val="24"/>
                <w:szCs w:val="24"/>
                <w:lang w:eastAsia="ru-RU"/>
              </w:rPr>
              <w:t xml:space="preserve">МСУЛ), система человек-машина. Охрана труда при эксплуатации и обслуживании ЭПС – перед началом работ, во время выполнения работ, в аварийных ситуациях, по окончании работ. </w:t>
            </w:r>
            <w:r w:rsidRPr="009A69B2">
              <w:rPr>
                <w:rFonts w:ascii="Times New Roman" w:eastAsia="Times New Roman" w:hAnsi="Times New Roman" w:cs="Times New Roman"/>
                <w:sz w:val="24"/>
                <w:szCs w:val="24"/>
                <w:lang w:val="en-US" w:eastAsia="ru-RU"/>
              </w:rPr>
              <w:t> </w:t>
            </w:r>
            <w:r w:rsidRPr="009A69B2">
              <w:rPr>
                <w:rFonts w:ascii="Times New Roman" w:eastAsia="Times New Roman" w:hAnsi="Times New Roman" w:cs="Times New Roman"/>
                <w:sz w:val="24"/>
                <w:szCs w:val="24"/>
                <w:lang w:eastAsia="ru-RU"/>
              </w:rPr>
              <w:t xml:space="preserve">Правила противопожарной безопасности (ППБ) электроподвижного состава. Использование противопожарных средств на ЭПС. </w:t>
            </w:r>
            <w:r w:rsidRPr="009A69B2">
              <w:rPr>
                <w:rFonts w:ascii="Times New Roman" w:eastAsia="Times New Roman" w:hAnsi="Times New Roman" w:cs="Times New Roman"/>
                <w:sz w:val="24"/>
                <w:szCs w:val="24"/>
                <w:lang w:val="en-US" w:eastAsia="ru-RU"/>
              </w:rPr>
              <w:t> </w:t>
            </w:r>
            <w:r w:rsidRPr="009A69B2">
              <w:rPr>
                <w:rFonts w:ascii="Times New Roman" w:eastAsia="Times New Roman" w:hAnsi="Times New Roman" w:cs="Times New Roman"/>
                <w:sz w:val="24"/>
                <w:szCs w:val="24"/>
                <w:lang w:eastAsia="ru-RU"/>
              </w:rPr>
              <w:t>Ведение учётной и отчётной документации. Маршрут, формуляр, ТУ152, ТУ28. Эксплуатация ЭПС в зимних условиях. Нормативно-правовая и техническая документация.</w:t>
            </w:r>
            <w:r w:rsidRPr="009A69B2">
              <w:rPr>
                <w:rFonts w:ascii="Times New Roman" w:eastAsia="Calibri" w:hAnsi="Times New Roman" w:cs="Times New Roman"/>
                <w:bCs/>
              </w:rPr>
              <w:t xml:space="preserve"> </w:t>
            </w:r>
            <w:r w:rsidRPr="009A69B2">
              <w:rPr>
                <w:rFonts w:ascii="Times New Roman" w:eastAsia="Times New Roman" w:hAnsi="Times New Roman" w:cs="Times New Roman"/>
                <w:sz w:val="24"/>
                <w:szCs w:val="24"/>
                <w:lang w:eastAsia="ru-RU"/>
              </w:rPr>
              <w:t xml:space="preserve">Учебные тренажеры железнодорожного транспорта. Учебный тренажер машиниста. </w:t>
            </w:r>
            <w:r w:rsidRPr="009A69B2">
              <w:rPr>
                <w:rFonts w:ascii="Times New Roman" w:eastAsia="Calibri" w:hAnsi="Times New Roman" w:cs="Times New Roman"/>
                <w:bCs/>
              </w:rPr>
              <w:t>Описание. Предназначение. Способ эксплуатации.</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r>
      <w:tr w:rsidR="00AE1AF7" w:rsidRPr="009A69B2" w:rsidTr="00AE1AF7">
        <w:trPr>
          <w:trHeight w:val="555"/>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E1AF7" w:rsidRPr="009A69B2" w:rsidRDefault="00AE1AF7" w:rsidP="001C6E52">
            <w:pPr>
              <w:spacing w:after="0" w:line="240" w:lineRule="auto"/>
              <w:rPr>
                <w:rFonts w:ascii="Times New Roman" w:eastAsia="Times New Roman" w:hAnsi="Times New Roman" w:cs="Times New Roman"/>
                <w:b/>
                <w:sz w:val="24"/>
                <w:szCs w:val="24"/>
                <w:lang w:eastAsia="ru-RU"/>
              </w:rPr>
            </w:pP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r>
      <w:tr w:rsidR="00AE1AF7" w:rsidRPr="009A69B2" w:rsidTr="00AB4249">
        <w:trPr>
          <w:trHeight w:val="55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E1AF7" w:rsidRPr="009A69B2" w:rsidRDefault="00AE1AF7" w:rsidP="001C6E52">
            <w:pPr>
              <w:spacing w:after="0" w:line="240" w:lineRule="auto"/>
              <w:rPr>
                <w:rFonts w:ascii="Times New Roman" w:eastAsia="Times New Roman" w:hAnsi="Times New Roman" w:cs="Times New Roman"/>
                <w:b/>
                <w:sz w:val="24"/>
                <w:szCs w:val="24"/>
                <w:lang w:eastAsia="ru-RU"/>
              </w:rPr>
            </w:pP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r>
      <w:tr w:rsidR="00AE1AF7" w:rsidRPr="009A69B2" w:rsidTr="00AB4249">
        <w:trPr>
          <w:trHeight w:val="55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E1AF7" w:rsidRPr="009A69B2" w:rsidRDefault="00AE1AF7" w:rsidP="001C6E52">
            <w:pPr>
              <w:spacing w:after="0" w:line="240" w:lineRule="auto"/>
              <w:rPr>
                <w:rFonts w:ascii="Times New Roman" w:eastAsia="Times New Roman" w:hAnsi="Times New Roman" w:cs="Times New Roman"/>
                <w:b/>
                <w:sz w:val="24"/>
                <w:szCs w:val="24"/>
                <w:lang w:eastAsia="ru-RU"/>
              </w:rPr>
            </w:pP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r>
      <w:tr w:rsidR="00AE1AF7" w:rsidRPr="009A69B2" w:rsidTr="00AB4249">
        <w:trPr>
          <w:trHeight w:val="55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E1AF7" w:rsidRPr="009A69B2" w:rsidRDefault="00AE1AF7" w:rsidP="001C6E52">
            <w:pPr>
              <w:spacing w:after="0" w:line="240" w:lineRule="auto"/>
              <w:rPr>
                <w:rFonts w:ascii="Times New Roman" w:eastAsia="Times New Roman" w:hAnsi="Times New Roman" w:cs="Times New Roman"/>
                <w:b/>
                <w:sz w:val="24"/>
                <w:szCs w:val="24"/>
                <w:lang w:eastAsia="ru-RU"/>
              </w:rPr>
            </w:pP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r>
      <w:tr w:rsidR="00AE1AF7" w:rsidRPr="009A69B2" w:rsidTr="00AB4249">
        <w:trPr>
          <w:trHeight w:val="55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E1AF7" w:rsidRPr="009A69B2" w:rsidRDefault="00AE1AF7" w:rsidP="001C6E52">
            <w:pPr>
              <w:spacing w:after="0" w:line="240" w:lineRule="auto"/>
              <w:rPr>
                <w:rFonts w:ascii="Times New Roman" w:eastAsia="Times New Roman" w:hAnsi="Times New Roman" w:cs="Times New Roman"/>
                <w:b/>
                <w:sz w:val="24"/>
                <w:szCs w:val="24"/>
                <w:lang w:eastAsia="ru-RU"/>
              </w:rPr>
            </w:pP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r>
      <w:tr w:rsidR="00AE1AF7" w:rsidRPr="009A69B2" w:rsidTr="00AB4249">
        <w:trPr>
          <w:trHeight w:val="55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E1AF7" w:rsidRPr="009A69B2" w:rsidRDefault="00AE1AF7" w:rsidP="001C6E52">
            <w:pPr>
              <w:spacing w:after="0" w:line="240" w:lineRule="auto"/>
              <w:rPr>
                <w:rFonts w:ascii="Times New Roman" w:eastAsia="Times New Roman" w:hAnsi="Times New Roman" w:cs="Times New Roman"/>
                <w:b/>
                <w:sz w:val="24"/>
                <w:szCs w:val="24"/>
                <w:lang w:eastAsia="ru-RU"/>
              </w:rPr>
            </w:pP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r>
      <w:tr w:rsidR="00AE1AF7" w:rsidRPr="009A69B2" w:rsidTr="00AB4249">
        <w:trPr>
          <w:trHeight w:val="55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E1AF7" w:rsidRPr="009A69B2" w:rsidRDefault="00AE1AF7" w:rsidP="001C6E52">
            <w:pPr>
              <w:spacing w:after="0" w:line="240" w:lineRule="auto"/>
              <w:rPr>
                <w:rFonts w:ascii="Times New Roman" w:eastAsia="Times New Roman" w:hAnsi="Times New Roman" w:cs="Times New Roman"/>
                <w:b/>
                <w:sz w:val="24"/>
                <w:szCs w:val="24"/>
                <w:lang w:eastAsia="ru-RU"/>
              </w:rPr>
            </w:pP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r>
      <w:tr w:rsidR="00AE1AF7" w:rsidRPr="009A69B2" w:rsidTr="00AB4249">
        <w:trPr>
          <w:trHeight w:val="55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E1AF7" w:rsidRPr="009A69B2" w:rsidRDefault="00AE1AF7" w:rsidP="001C6E52">
            <w:pPr>
              <w:spacing w:after="0" w:line="240" w:lineRule="auto"/>
              <w:rPr>
                <w:rFonts w:ascii="Times New Roman" w:eastAsia="Times New Roman" w:hAnsi="Times New Roman" w:cs="Times New Roman"/>
                <w:b/>
                <w:sz w:val="24"/>
                <w:szCs w:val="24"/>
                <w:lang w:eastAsia="ru-RU"/>
              </w:rPr>
            </w:pP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r>
      <w:tr w:rsidR="00AE1AF7" w:rsidRPr="009A69B2" w:rsidTr="00AE1AF7">
        <w:trPr>
          <w:trHeight w:val="7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E1AF7" w:rsidRPr="009A69B2" w:rsidRDefault="00AE1AF7" w:rsidP="001C6E52">
            <w:pPr>
              <w:spacing w:after="0" w:line="240" w:lineRule="auto"/>
              <w:rPr>
                <w:rFonts w:ascii="Times New Roman" w:eastAsia="Times New Roman" w:hAnsi="Times New Roman" w:cs="Times New Roman"/>
                <w:b/>
                <w:sz w:val="24"/>
                <w:szCs w:val="24"/>
                <w:lang w:eastAsia="ru-RU"/>
              </w:rPr>
            </w:pP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r>
      <w:tr w:rsidR="00AE1AF7" w:rsidRPr="009A69B2" w:rsidTr="00AE1AF7">
        <w:trPr>
          <w:trHeight w:val="7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vMerge/>
          </w:tcPr>
          <w:p w:rsidR="00AE1AF7" w:rsidRPr="009A69B2" w:rsidRDefault="00AE1AF7" w:rsidP="001C6E52">
            <w:pPr>
              <w:spacing w:after="0" w:line="240" w:lineRule="auto"/>
              <w:rPr>
                <w:rFonts w:ascii="Times New Roman" w:eastAsia="Times New Roman" w:hAnsi="Times New Roman" w:cs="Times New Roman"/>
                <w:b/>
                <w:sz w:val="24"/>
                <w:szCs w:val="24"/>
                <w:lang w:eastAsia="ru-RU"/>
              </w:rPr>
            </w:pP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p>
        </w:tc>
      </w:tr>
      <w:tr w:rsidR="00AE1AF7" w:rsidRPr="009A69B2" w:rsidTr="00AE1AF7">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b/>
                <w:bCs/>
                <w:lang w:eastAsia="ru-RU"/>
              </w:rPr>
              <w:t>В том числе, практических и лабораторных занятий</w:t>
            </w:r>
          </w:p>
        </w:tc>
        <w:tc>
          <w:tcPr>
            <w:tcW w:w="654" w:type="pct"/>
            <w:shd w:val="clear" w:color="auto" w:fill="92D050"/>
          </w:tcPr>
          <w:p w:rsidR="00AE1AF7" w:rsidRPr="009A69B2" w:rsidRDefault="00AE1AF7" w:rsidP="002B33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B33CF">
              <w:rPr>
                <w:rFonts w:ascii="Times New Roman" w:eastAsia="Times New Roman" w:hAnsi="Times New Roman" w:cs="Times New Roman"/>
                <w:sz w:val="24"/>
                <w:szCs w:val="24"/>
                <w:lang w:eastAsia="ru-RU"/>
              </w:rPr>
              <w:t>2</w:t>
            </w:r>
          </w:p>
        </w:tc>
        <w:tc>
          <w:tcPr>
            <w:tcW w:w="374" w:type="pct"/>
            <w:vMerge w:val="restart"/>
            <w:shd w:val="clear" w:color="auto" w:fill="FFFFFF"/>
          </w:tcPr>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r w:rsidRPr="00A97B2C">
              <w:rPr>
                <w:rFonts w:ascii="Times New Roman" w:eastAsia="Times New Roman" w:hAnsi="Times New Roman" w:cs="Times New Roman"/>
                <w:bCs/>
                <w:sz w:val="24"/>
                <w:szCs w:val="24"/>
                <w:lang w:eastAsia="ru-RU"/>
              </w:rPr>
              <w:t>ОК 09</w:t>
            </w: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61«Управление ЭПС при ведении поездов (на тренажёрах)».</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62«Подготовка систем ЭПС к работе</w:t>
            </w:r>
            <w:bookmarkStart w:id="3" w:name="OLE_LINK3"/>
            <w:r w:rsidRPr="009A69B2">
              <w:rPr>
                <w:rFonts w:ascii="Times New Roman" w:eastAsia="Times New Roman" w:hAnsi="Times New Roman" w:cs="Times New Roman"/>
                <w:sz w:val="24"/>
                <w:szCs w:val="24"/>
                <w:lang w:eastAsia="ru-RU"/>
              </w:rPr>
              <w:t xml:space="preserve"> (на тренажёрах)</w:t>
            </w:r>
            <w:bookmarkEnd w:id="3"/>
            <w:r w:rsidRPr="009A69B2">
              <w:rPr>
                <w:rFonts w:ascii="Times New Roman" w:eastAsia="Times New Roman" w:hAnsi="Times New Roman" w:cs="Times New Roman"/>
                <w:sz w:val="24"/>
                <w:szCs w:val="24"/>
                <w:lang w:eastAsia="ru-RU"/>
              </w:rPr>
              <w:t>».</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 Лабораторное занятие № 63«Приведение систем ЭПС в нерабочее состояние (на тренажёрах)».</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64«Регулирование автоматических тормозов ЭПС. Опробование тормозов локомотива. Заполнение справки о тормозах».</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65«Ведение журнала ТУ152».</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37«Подготовка тормозного оборудования перед выездом из депо, продувка, проверка и регулировка, опробование тормозов, регулировка выхода штока ТЦ, обеспеченность поезда тормозными средствами по справке об обеспечении поезда тормозами и исправном их действии, управление тормозными средствами».</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38«Использование противопожарных средств на ЭПС».</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39 «Порядок использования систем ЭПС, обслуживание в пути следования, контроль за работой систем».</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40«Ограждение опасных мест, мест препятствий, железнодорожного подвижного состава».</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41 «Использование нормативно-правовой и технической документации при эксплуатации ЭПС в зимних условиях».</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42«Определение порядка действий в аварийных и нестандартных ситуациях».</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43 «Оформление учётной и отчётной документации, маршрута, формуляра, ТУ152, ТУ28».</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val="restart"/>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Тема 2.3</w:t>
            </w:r>
            <w:r w:rsidRPr="009A69B2">
              <w:rPr>
                <w:rFonts w:ascii="Times New Roman" w:eastAsia="Calibri" w:hAnsi="Times New Roman" w:cs="Times New Roman"/>
                <w:b/>
                <w:bCs/>
                <w:sz w:val="24"/>
                <w:szCs w:val="24"/>
                <w:lang w:eastAsia="ru-RU"/>
              </w:rPr>
              <w:br/>
              <w:t>Поездная радиосвязь и регламент переговоров</w:t>
            </w:r>
          </w:p>
        </w:tc>
        <w:tc>
          <w:tcPr>
            <w:tcW w:w="3110" w:type="pct"/>
          </w:tcPr>
          <w:p w:rsidR="001C6E52" w:rsidRPr="009A69B2" w:rsidRDefault="001C6E52"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Содержание </w:t>
            </w:r>
          </w:p>
        </w:tc>
        <w:tc>
          <w:tcPr>
            <w:tcW w:w="654" w:type="pct"/>
            <w:shd w:val="clear" w:color="auto" w:fill="FFFFFF"/>
          </w:tcPr>
          <w:p w:rsidR="001C6E52" w:rsidRPr="009A69B2" w:rsidRDefault="002B33CF" w:rsidP="002B33C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32</w:t>
            </w:r>
            <w:r w:rsidR="00AE1AF7">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4</w:t>
            </w:r>
          </w:p>
        </w:tc>
        <w:tc>
          <w:tcPr>
            <w:tcW w:w="374" w:type="pct"/>
            <w:vMerge w:val="restart"/>
            <w:shd w:val="clear" w:color="auto" w:fill="FFFFFF"/>
          </w:tcPr>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r w:rsidRPr="00A97B2C">
              <w:rPr>
                <w:rFonts w:ascii="Times New Roman" w:eastAsia="Times New Roman" w:hAnsi="Times New Roman" w:cs="Times New Roman"/>
                <w:bCs/>
                <w:sz w:val="24"/>
                <w:szCs w:val="24"/>
                <w:lang w:eastAsia="ru-RU"/>
              </w:rPr>
              <w:t>ОК 09</w:t>
            </w: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AE1AF7">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Cs/>
                <w:sz w:val="24"/>
                <w:szCs w:val="24"/>
                <w:lang w:eastAsia="ru-RU"/>
              </w:rPr>
              <w:t>Радиостанция. Назначение, основные режимы работы, основные правила пользования. Основная нормативно-правовая документация по регламенту переговоров при поездной и маневровой работе. Отдельные документы, регламентирующие работу в вопросах соблюдения установленного регламента служебных переговоров (распоряжение ОАО «РЖД» №1258р). Требования приложения № 20 к ИДП и приложения к ТРА станции «Регламент переговоров по радиосвязи при маневровой работе».</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E1AF7">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AE1AF7">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4" w:type="pct"/>
            <w:shd w:val="clear" w:color="auto" w:fill="92D050"/>
          </w:tcPr>
          <w:p w:rsidR="001C6E52" w:rsidRPr="009A69B2" w:rsidRDefault="002B33CF" w:rsidP="001C6E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AE1AF7">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44 «Выполнение регламента переговоров» (на тренажерах)</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58"/>
        </w:trPr>
        <w:tc>
          <w:tcPr>
            <w:tcW w:w="862" w:type="pct"/>
            <w:vMerge w:val="restart"/>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Тема 2.4</w:t>
            </w:r>
            <w:r w:rsidRPr="009A69B2">
              <w:rPr>
                <w:rFonts w:ascii="Times New Roman" w:eastAsia="Calibri" w:hAnsi="Times New Roman" w:cs="Times New Roman"/>
                <w:b/>
                <w:bCs/>
                <w:sz w:val="24"/>
                <w:szCs w:val="24"/>
                <w:lang w:eastAsia="ru-RU"/>
              </w:rPr>
              <w:br/>
              <w:t>Электроснабжение ЭПС</w:t>
            </w:r>
          </w:p>
        </w:tc>
        <w:tc>
          <w:tcPr>
            <w:tcW w:w="3110" w:type="pct"/>
          </w:tcPr>
          <w:p w:rsidR="001C6E52" w:rsidRPr="009A69B2" w:rsidRDefault="001C6E52" w:rsidP="00AE1AF7">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Содержание </w:t>
            </w:r>
          </w:p>
        </w:tc>
        <w:tc>
          <w:tcPr>
            <w:tcW w:w="654" w:type="pct"/>
            <w:shd w:val="clear" w:color="auto" w:fill="FFFFFF"/>
          </w:tcPr>
          <w:p w:rsidR="001C6E52" w:rsidRPr="009A69B2" w:rsidRDefault="002B33CF" w:rsidP="002B33C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44</w:t>
            </w:r>
            <w:r w:rsidR="00936B87">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8</w:t>
            </w:r>
          </w:p>
        </w:tc>
        <w:tc>
          <w:tcPr>
            <w:tcW w:w="37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936B87" w:rsidRPr="009A69B2" w:rsidTr="00AB4249">
        <w:trPr>
          <w:trHeight w:val="258"/>
        </w:trPr>
        <w:tc>
          <w:tcPr>
            <w:tcW w:w="862" w:type="pct"/>
            <w:vMerge/>
          </w:tcPr>
          <w:p w:rsidR="00936B87" w:rsidRPr="009A69B2" w:rsidRDefault="00936B87" w:rsidP="001C6E52">
            <w:pPr>
              <w:spacing w:after="0" w:line="240" w:lineRule="auto"/>
              <w:rPr>
                <w:rFonts w:ascii="Times New Roman" w:eastAsia="Calibri" w:hAnsi="Times New Roman" w:cs="Times New Roman"/>
                <w:b/>
                <w:bCs/>
                <w:sz w:val="24"/>
                <w:szCs w:val="24"/>
                <w:lang w:eastAsia="ru-RU"/>
              </w:rPr>
            </w:pPr>
          </w:p>
        </w:tc>
        <w:tc>
          <w:tcPr>
            <w:tcW w:w="3110" w:type="pct"/>
            <w:vMerge w:val="restart"/>
          </w:tcPr>
          <w:p w:rsidR="00936B87" w:rsidRPr="009A69B2" w:rsidRDefault="00936B87" w:rsidP="00936B87">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Cs/>
                <w:sz w:val="24"/>
                <w:szCs w:val="24"/>
                <w:lang w:eastAsia="ru-RU"/>
              </w:rPr>
              <w:t xml:space="preserve">Системы питания ЭПС. </w:t>
            </w:r>
            <w:r w:rsidRPr="009A69B2">
              <w:rPr>
                <w:rFonts w:ascii="Times New Roman" w:eastAsia="Times New Roman" w:hAnsi="Times New Roman" w:cs="Times New Roman"/>
                <w:sz w:val="24"/>
                <w:szCs w:val="24"/>
                <w:lang w:eastAsia="ru-RU"/>
              </w:rPr>
              <w:t xml:space="preserve">Схема внешнего электроснабжения ТП, схему тяговой сети постоянного тока, однофазного переменного тока и системы переменного тока 2 × 25 кВ, цепь тока по элементам схемы. </w:t>
            </w:r>
            <w:r w:rsidRPr="009A69B2">
              <w:rPr>
                <w:rFonts w:ascii="Times New Roman" w:eastAsia="Times New Roman" w:hAnsi="Times New Roman" w:cs="Times New Roman"/>
                <w:bCs/>
                <w:sz w:val="24"/>
                <w:szCs w:val="24"/>
                <w:lang w:eastAsia="ru-RU"/>
              </w:rPr>
              <w:t xml:space="preserve">Тяговые подстанции. </w:t>
            </w:r>
            <w:r w:rsidRPr="009A69B2">
              <w:rPr>
                <w:rFonts w:ascii="Times New Roman" w:eastAsia="Times New Roman" w:hAnsi="Times New Roman" w:cs="Times New Roman"/>
                <w:sz w:val="24"/>
                <w:szCs w:val="24"/>
                <w:lang w:eastAsia="ru-RU"/>
              </w:rPr>
              <w:t xml:space="preserve">Типы, основное оборудование, упрощённые силовые схемы, защита от повышенного тока и напряжения. </w:t>
            </w:r>
            <w:r w:rsidRPr="009A69B2">
              <w:rPr>
                <w:rFonts w:ascii="Times New Roman" w:eastAsia="Times New Roman" w:hAnsi="Times New Roman" w:cs="Times New Roman"/>
                <w:bCs/>
                <w:sz w:val="24"/>
                <w:szCs w:val="24"/>
                <w:lang w:eastAsia="ru-RU"/>
              </w:rPr>
              <w:t xml:space="preserve">Контактная сеть. </w:t>
            </w:r>
            <w:r w:rsidRPr="009A69B2">
              <w:rPr>
                <w:rFonts w:ascii="Times New Roman" w:eastAsia="Times New Roman" w:hAnsi="Times New Roman" w:cs="Times New Roman"/>
                <w:sz w:val="24"/>
                <w:szCs w:val="24"/>
                <w:lang w:eastAsia="ru-RU"/>
              </w:rPr>
              <w:t xml:space="preserve">Назначение, виды, габариты, классификация, конструкция деталей контактной сети, их крепление и расположение между собой, воздушные стрелки, сопряжение анкерных участков. </w:t>
            </w:r>
            <w:r w:rsidRPr="009A69B2">
              <w:rPr>
                <w:rFonts w:ascii="Times New Roman" w:eastAsia="Times New Roman" w:hAnsi="Times New Roman" w:cs="Times New Roman"/>
                <w:bCs/>
                <w:sz w:val="24"/>
                <w:szCs w:val="24"/>
                <w:lang w:eastAsia="ru-RU"/>
              </w:rPr>
              <w:t xml:space="preserve">Питание и секционирование контактной сети. </w:t>
            </w:r>
            <w:r w:rsidRPr="009A69B2">
              <w:rPr>
                <w:rFonts w:ascii="Times New Roman" w:eastAsia="Times New Roman" w:hAnsi="Times New Roman" w:cs="Times New Roman"/>
                <w:sz w:val="24"/>
                <w:szCs w:val="24"/>
                <w:lang w:eastAsia="ru-RU"/>
              </w:rPr>
              <w:t xml:space="preserve">Схемы питания, принципы секционирования, изолирующие сопряжения, стыкование участков постоянного и переменного тока. </w:t>
            </w:r>
            <w:r w:rsidRPr="009A69B2">
              <w:rPr>
                <w:rFonts w:ascii="Times New Roman" w:eastAsia="Times New Roman" w:hAnsi="Times New Roman" w:cs="Times New Roman"/>
                <w:bCs/>
                <w:sz w:val="24"/>
                <w:szCs w:val="24"/>
                <w:lang w:eastAsia="ru-RU"/>
              </w:rPr>
              <w:t xml:space="preserve">Защита систем электроснабжения. </w:t>
            </w:r>
            <w:r w:rsidRPr="009A69B2">
              <w:rPr>
                <w:rFonts w:ascii="Times New Roman" w:eastAsia="Times New Roman" w:hAnsi="Times New Roman" w:cs="Times New Roman"/>
                <w:sz w:val="24"/>
                <w:szCs w:val="24"/>
                <w:lang w:eastAsia="ru-RU"/>
              </w:rPr>
              <w:t xml:space="preserve">Типы и устройство быстродействующих выключателей (БВ) фидеров, назначение постов секционирования, структурная схема электронной защиты; назначение, принцип работы телеблокировки. </w:t>
            </w:r>
            <w:r w:rsidRPr="009A69B2">
              <w:rPr>
                <w:rFonts w:ascii="Times New Roman" w:eastAsia="Times New Roman" w:hAnsi="Times New Roman" w:cs="Times New Roman"/>
                <w:bCs/>
                <w:sz w:val="24"/>
                <w:szCs w:val="24"/>
                <w:lang w:eastAsia="ru-RU"/>
              </w:rPr>
              <w:t xml:space="preserve">Взаимодействие ЭПС с устройствами электроснабжения. </w:t>
            </w:r>
            <w:r w:rsidRPr="009A69B2">
              <w:rPr>
                <w:rFonts w:ascii="Times New Roman" w:eastAsia="Times New Roman" w:hAnsi="Times New Roman" w:cs="Times New Roman"/>
                <w:sz w:val="24"/>
                <w:szCs w:val="24"/>
                <w:lang w:eastAsia="ru-RU"/>
              </w:rPr>
              <w:t>Взаимодействия токоприёмника с контактной сетью, влияние климатических условий, поддержания напряжения в тяговой сети.</w:t>
            </w:r>
          </w:p>
        </w:tc>
        <w:tc>
          <w:tcPr>
            <w:tcW w:w="654" w:type="pct"/>
            <w:shd w:val="clear" w:color="auto" w:fill="FFFFFF"/>
          </w:tcPr>
          <w:p w:rsidR="00936B87" w:rsidRPr="009A69B2" w:rsidRDefault="00936B8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val="restart"/>
            <w:shd w:val="clear" w:color="auto" w:fill="FFFFFF"/>
          </w:tcPr>
          <w:p w:rsidR="00936B87" w:rsidRPr="00A97B2C" w:rsidRDefault="00936B8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936B87" w:rsidRPr="00A97B2C" w:rsidRDefault="00936B8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936B87" w:rsidRPr="00A97B2C" w:rsidRDefault="00936B8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936B87" w:rsidRPr="00A97B2C" w:rsidRDefault="00936B8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936B87" w:rsidRPr="00A97B2C" w:rsidRDefault="00936B8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936B87" w:rsidRPr="009A69B2" w:rsidRDefault="00936B87" w:rsidP="001C6E52">
            <w:pPr>
              <w:spacing w:after="0" w:line="240" w:lineRule="auto"/>
              <w:jc w:val="center"/>
              <w:rPr>
                <w:rFonts w:ascii="Times New Roman" w:eastAsia="Times New Roman" w:hAnsi="Times New Roman" w:cs="Times New Roman"/>
                <w:b/>
                <w:sz w:val="24"/>
                <w:szCs w:val="24"/>
                <w:lang w:eastAsia="ru-RU"/>
              </w:rPr>
            </w:pPr>
            <w:r w:rsidRPr="00A97B2C">
              <w:rPr>
                <w:rFonts w:ascii="Times New Roman" w:eastAsia="Times New Roman" w:hAnsi="Times New Roman" w:cs="Times New Roman"/>
                <w:bCs/>
                <w:sz w:val="24"/>
                <w:szCs w:val="24"/>
                <w:lang w:eastAsia="ru-RU"/>
              </w:rPr>
              <w:t>ОК 09</w:t>
            </w:r>
          </w:p>
        </w:tc>
      </w:tr>
      <w:tr w:rsidR="00936B87" w:rsidRPr="009A69B2" w:rsidTr="00AB4249">
        <w:trPr>
          <w:trHeight w:val="20"/>
        </w:trPr>
        <w:tc>
          <w:tcPr>
            <w:tcW w:w="862" w:type="pct"/>
            <w:vMerge/>
          </w:tcPr>
          <w:p w:rsidR="00936B87" w:rsidRPr="009A69B2" w:rsidRDefault="00936B87" w:rsidP="001C6E52">
            <w:pPr>
              <w:spacing w:after="0" w:line="240" w:lineRule="auto"/>
              <w:rPr>
                <w:rFonts w:ascii="Times New Roman" w:eastAsia="Calibri" w:hAnsi="Times New Roman" w:cs="Times New Roman"/>
                <w:b/>
                <w:bCs/>
                <w:sz w:val="24"/>
                <w:szCs w:val="24"/>
                <w:lang w:eastAsia="ru-RU"/>
              </w:rPr>
            </w:pPr>
          </w:p>
        </w:tc>
        <w:tc>
          <w:tcPr>
            <w:tcW w:w="3110" w:type="pct"/>
            <w:vMerge/>
          </w:tcPr>
          <w:p w:rsidR="00936B87" w:rsidRPr="009A69B2" w:rsidRDefault="00936B87" w:rsidP="001C6E52">
            <w:pPr>
              <w:spacing w:after="0" w:line="240" w:lineRule="auto"/>
              <w:jc w:val="both"/>
              <w:rPr>
                <w:rFonts w:ascii="Times New Roman" w:eastAsia="Times New Roman" w:hAnsi="Times New Roman" w:cs="Times New Roman"/>
                <w:b/>
                <w:sz w:val="24"/>
                <w:szCs w:val="24"/>
                <w:lang w:eastAsia="ru-RU"/>
              </w:rPr>
            </w:pPr>
          </w:p>
        </w:tc>
        <w:tc>
          <w:tcPr>
            <w:tcW w:w="654" w:type="pct"/>
            <w:shd w:val="clear" w:color="auto" w:fill="FFFFFF"/>
          </w:tcPr>
          <w:p w:rsidR="00936B87" w:rsidRPr="009A69B2" w:rsidRDefault="00936B87"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936B87" w:rsidRPr="009A69B2" w:rsidRDefault="00936B87"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E1AF7">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4" w:type="pct"/>
            <w:shd w:val="clear" w:color="auto" w:fill="92D050"/>
          </w:tcPr>
          <w:p w:rsidR="001C6E52" w:rsidRPr="009A69B2" w:rsidRDefault="002B33CF" w:rsidP="001C6E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74" w:type="pct"/>
            <w:vMerge w:val="restart"/>
            <w:shd w:val="clear" w:color="auto" w:fill="FFFFFF"/>
          </w:tcPr>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r w:rsidRPr="00A97B2C">
              <w:rPr>
                <w:rFonts w:ascii="Times New Roman" w:eastAsia="Times New Roman" w:hAnsi="Times New Roman" w:cs="Times New Roman"/>
                <w:bCs/>
                <w:sz w:val="24"/>
                <w:szCs w:val="24"/>
                <w:lang w:eastAsia="ru-RU"/>
              </w:rPr>
              <w:t>ОК 09</w:t>
            </w: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66«Исследование конструкции контактной сети. Выявление визуальных неисправностей контактной сети».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67«Определение исправного состояния контактной сети».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68«Устройство тяговой подстанции».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69«Установка и снятие заземляющей штанги».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70«Регулировка воздушной стрелки».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71«Определение неисправностей сопряжения анкерных участков, методы устранения и условия дальнейшей эксплуатации».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73"/>
        </w:trPr>
        <w:tc>
          <w:tcPr>
            <w:tcW w:w="862" w:type="pct"/>
            <w:vMerge w:val="restart"/>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Тема 2.5</w:t>
            </w:r>
            <w:r w:rsidRPr="009A69B2">
              <w:rPr>
                <w:rFonts w:ascii="Times New Roman" w:eastAsia="Calibri" w:hAnsi="Times New Roman" w:cs="Times New Roman"/>
                <w:b/>
                <w:bCs/>
                <w:sz w:val="24"/>
                <w:szCs w:val="24"/>
                <w:lang w:eastAsia="ru-RU"/>
              </w:rPr>
              <w:br/>
              <w:t xml:space="preserve">Основы локомотивной тяги </w:t>
            </w:r>
          </w:p>
        </w:tc>
        <w:tc>
          <w:tcPr>
            <w:tcW w:w="3110" w:type="pct"/>
          </w:tcPr>
          <w:p w:rsidR="00AE1AF7" w:rsidRPr="009A69B2" w:rsidRDefault="00AE1AF7"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Содержание </w:t>
            </w:r>
          </w:p>
        </w:tc>
        <w:tc>
          <w:tcPr>
            <w:tcW w:w="654" w:type="pct"/>
            <w:shd w:val="clear" w:color="auto" w:fill="FFFFFF"/>
          </w:tcPr>
          <w:p w:rsidR="00AE1AF7" w:rsidRPr="009A69B2" w:rsidRDefault="002B33CF" w:rsidP="001C6E5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w:t>
            </w:r>
            <w:r w:rsidR="00AE1AF7">
              <w:rPr>
                <w:rFonts w:ascii="Times New Roman" w:eastAsia="Times New Roman" w:hAnsi="Times New Roman" w:cs="Times New Roman"/>
                <w:b/>
                <w:sz w:val="24"/>
                <w:szCs w:val="24"/>
                <w:lang w:eastAsia="ru-RU"/>
              </w:rPr>
              <w:t>/26</w:t>
            </w:r>
          </w:p>
        </w:tc>
        <w:tc>
          <w:tcPr>
            <w:tcW w:w="374" w:type="pct"/>
            <w:vMerge w:val="restart"/>
            <w:shd w:val="clear" w:color="auto" w:fill="FFFFFF"/>
          </w:tcPr>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AE1AF7" w:rsidRPr="009A69B2" w:rsidRDefault="00AE1AF7" w:rsidP="001C6E52">
            <w:pPr>
              <w:spacing w:after="0" w:line="240" w:lineRule="auto"/>
              <w:jc w:val="center"/>
              <w:rPr>
                <w:rFonts w:ascii="Times New Roman" w:eastAsia="Times New Roman" w:hAnsi="Times New Roman" w:cs="Times New Roman"/>
                <w:b/>
                <w:sz w:val="24"/>
                <w:szCs w:val="24"/>
                <w:lang w:eastAsia="ru-RU"/>
              </w:rPr>
            </w:pPr>
            <w:r w:rsidRPr="00A97B2C">
              <w:rPr>
                <w:rFonts w:ascii="Times New Roman" w:eastAsia="Times New Roman" w:hAnsi="Times New Roman" w:cs="Times New Roman"/>
                <w:bCs/>
                <w:sz w:val="24"/>
                <w:szCs w:val="24"/>
                <w:lang w:eastAsia="ru-RU"/>
              </w:rPr>
              <w:t>ОК 09</w:t>
            </w: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Cs/>
                <w:sz w:val="24"/>
                <w:szCs w:val="24"/>
                <w:lang w:eastAsia="ru-RU"/>
              </w:rPr>
              <w:t xml:space="preserve">1. </w:t>
            </w:r>
            <w:r w:rsidRPr="009A69B2">
              <w:rPr>
                <w:rFonts w:ascii="Times New Roman" w:eastAsia="Times New Roman" w:hAnsi="Times New Roman" w:cs="Times New Roman"/>
                <w:bCs/>
                <w:sz w:val="24"/>
                <w:szCs w:val="24"/>
                <w:lang w:eastAsia="ru-RU"/>
              </w:rPr>
              <w:t xml:space="preserve">Силы, действующие на поезд. </w:t>
            </w:r>
            <w:r w:rsidRPr="009A69B2">
              <w:rPr>
                <w:rFonts w:ascii="Times New Roman" w:eastAsia="Times New Roman" w:hAnsi="Times New Roman" w:cs="Times New Roman"/>
                <w:sz w:val="24"/>
                <w:szCs w:val="24"/>
                <w:lang w:eastAsia="ru-RU"/>
              </w:rPr>
              <w:t xml:space="preserve">Основные режимы движения поезда, сила тяги, сцепление колёс с рельсом, повышение тяговых свойств локомотива. </w:t>
            </w:r>
            <w:r w:rsidRPr="009A69B2">
              <w:rPr>
                <w:rFonts w:ascii="Times New Roman" w:eastAsia="Times New Roman" w:hAnsi="Times New Roman" w:cs="Times New Roman"/>
                <w:bCs/>
                <w:sz w:val="24"/>
                <w:szCs w:val="24"/>
                <w:lang w:eastAsia="ru-RU"/>
              </w:rPr>
              <w:t xml:space="preserve">Тяговые характеристики. </w:t>
            </w:r>
            <w:r w:rsidRPr="009A69B2">
              <w:rPr>
                <w:rFonts w:ascii="Times New Roman" w:eastAsia="Times New Roman" w:hAnsi="Times New Roman" w:cs="Times New Roman"/>
                <w:sz w:val="24"/>
                <w:szCs w:val="24"/>
                <w:lang w:eastAsia="ru-RU"/>
              </w:rPr>
              <w:t xml:space="preserve">Характеристики тягового электродвигателя (ТЭД), на ободе колеса, локомотива; сравнение ТЭД с различными возбуждениями; построение тяговой характеристики при износе бандажа колёсной пары при изменении напряжения и поля ТЭД, пуск ЭПС; ограничения на использование силы тяги. </w:t>
            </w:r>
            <w:r w:rsidRPr="009A69B2">
              <w:rPr>
                <w:rFonts w:ascii="Times New Roman" w:eastAsia="Times New Roman" w:hAnsi="Times New Roman" w:cs="Times New Roman"/>
                <w:bCs/>
                <w:sz w:val="24"/>
                <w:szCs w:val="24"/>
                <w:lang w:eastAsia="ru-RU"/>
              </w:rPr>
              <w:t xml:space="preserve"> Силы сопротивления движению поезда. </w:t>
            </w:r>
            <w:r w:rsidRPr="009A69B2">
              <w:rPr>
                <w:rFonts w:ascii="Times New Roman" w:eastAsia="Times New Roman" w:hAnsi="Times New Roman" w:cs="Times New Roman"/>
                <w:sz w:val="24"/>
                <w:szCs w:val="24"/>
                <w:lang w:eastAsia="ru-RU"/>
              </w:rPr>
              <w:t xml:space="preserve">Виды, физическая сущность, способы снижения, способы расчёта основного и дополнительного сопротивления, спрямление профиля пути. </w:t>
            </w:r>
            <w:r w:rsidRPr="009A69B2">
              <w:rPr>
                <w:rFonts w:ascii="Times New Roman" w:eastAsia="Times New Roman" w:hAnsi="Times New Roman" w:cs="Times New Roman"/>
                <w:bCs/>
                <w:sz w:val="24"/>
                <w:szCs w:val="24"/>
                <w:lang w:eastAsia="ru-RU"/>
              </w:rPr>
              <w:t xml:space="preserve">Тормозные силы поезда. </w:t>
            </w:r>
            <w:r w:rsidRPr="009A69B2">
              <w:rPr>
                <w:rFonts w:ascii="Times New Roman" w:eastAsia="Times New Roman" w:hAnsi="Times New Roman" w:cs="Times New Roman"/>
                <w:sz w:val="24"/>
                <w:szCs w:val="24"/>
                <w:lang w:eastAsia="ru-RU"/>
              </w:rPr>
              <w:t xml:space="preserve">Назначение, классификация, расчёт тормозных сил, тормозной коэффициент, обеспеченность поезда тормозными средствами, характеристики электрического торможения и принципы регулирования. </w:t>
            </w:r>
            <w:r w:rsidRPr="009A69B2">
              <w:rPr>
                <w:rFonts w:ascii="Times New Roman" w:eastAsia="Times New Roman" w:hAnsi="Times New Roman" w:cs="Times New Roman"/>
                <w:bCs/>
                <w:sz w:val="24"/>
                <w:szCs w:val="24"/>
                <w:lang w:eastAsia="ru-RU"/>
              </w:rPr>
              <w:t xml:space="preserve">Уравнение движения поезда. </w:t>
            </w:r>
            <w:r w:rsidRPr="009A69B2">
              <w:rPr>
                <w:rFonts w:ascii="Times New Roman" w:eastAsia="Times New Roman" w:hAnsi="Times New Roman" w:cs="Times New Roman"/>
                <w:sz w:val="24"/>
                <w:szCs w:val="24"/>
                <w:lang w:eastAsia="ru-RU"/>
              </w:rPr>
              <w:t xml:space="preserve">Условия движения поезда в режимах тяги, выбега и торможения. Диаграмма удельных ускоряющих и замедляющих сил. </w:t>
            </w:r>
            <w:r w:rsidRPr="009A69B2">
              <w:rPr>
                <w:rFonts w:ascii="Times New Roman" w:eastAsia="Times New Roman" w:hAnsi="Times New Roman" w:cs="Times New Roman"/>
                <w:bCs/>
                <w:sz w:val="24"/>
                <w:szCs w:val="24"/>
                <w:lang w:eastAsia="ru-RU"/>
              </w:rPr>
              <w:t xml:space="preserve">Расход электрической энергии. </w:t>
            </w:r>
            <w:r w:rsidRPr="009A69B2">
              <w:rPr>
                <w:rFonts w:ascii="Times New Roman" w:eastAsia="Times New Roman" w:hAnsi="Times New Roman" w:cs="Times New Roman"/>
                <w:sz w:val="24"/>
                <w:szCs w:val="24"/>
                <w:lang w:eastAsia="ru-RU"/>
              </w:rPr>
              <w:t>Токовые характеристики, нагревание и охлаждение ТЭД, расчёт расхода электрической энергии, способы экономии.</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E1AF7">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654" w:type="pct"/>
            <w:shd w:val="clear" w:color="auto" w:fill="92D050"/>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374" w:type="pct"/>
            <w:vMerge w:val="restart"/>
            <w:shd w:val="clear" w:color="auto" w:fill="FFFFFF"/>
          </w:tcPr>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AE1AF7" w:rsidRPr="00A97B2C" w:rsidRDefault="00AE1AF7"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r w:rsidRPr="00A97B2C">
              <w:rPr>
                <w:rFonts w:ascii="Times New Roman" w:eastAsia="Times New Roman" w:hAnsi="Times New Roman" w:cs="Times New Roman"/>
                <w:bCs/>
                <w:sz w:val="24"/>
                <w:szCs w:val="24"/>
                <w:lang w:eastAsia="ru-RU"/>
              </w:rPr>
              <w:t>ОК 09</w:t>
            </w: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№45 «Пересчёт электромеханических характеристик ТЭД».</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46«Построение тяговой характеристики локомотива и действующих ограничений».</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47«Расчёт и построение удельных сил поезда в режиме выбега».</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48«Расчёт и построение удельных сил поезда в режиме тяги».</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49«Расчёт и построение удельных сил поезда в режиме торможения».</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50«Спрямление профиля пути».</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51«Решение задач по</w:t>
            </w:r>
            <w:r w:rsidRPr="009A69B2">
              <w:rPr>
                <w:rFonts w:ascii="Times New Roman" w:eastAsia="Times New Roman" w:hAnsi="Times New Roman" w:cs="Times New Roman"/>
                <w:b/>
                <w:bCs/>
                <w:sz w:val="24"/>
                <w:szCs w:val="24"/>
                <w:lang w:eastAsia="ru-RU"/>
              </w:rPr>
              <w:t xml:space="preserve"> </w:t>
            </w:r>
            <w:r w:rsidRPr="009A69B2">
              <w:rPr>
                <w:rFonts w:ascii="Times New Roman" w:eastAsia="Times New Roman" w:hAnsi="Times New Roman" w:cs="Times New Roman"/>
                <w:bCs/>
                <w:sz w:val="24"/>
                <w:szCs w:val="24"/>
                <w:lang w:eastAsia="ru-RU"/>
              </w:rPr>
              <w:t>тормозным силам поезда и расчёт тормозного пути по номограмме</w:t>
            </w:r>
            <w:r w:rsidRPr="009A69B2">
              <w:rPr>
                <w:rFonts w:ascii="Times New Roman" w:eastAsia="Times New Roman" w:hAnsi="Times New Roman" w:cs="Times New Roman"/>
                <w:sz w:val="24"/>
                <w:szCs w:val="24"/>
                <w:lang w:eastAsia="ru-RU"/>
              </w:rPr>
              <w:t>».</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876781">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pacing w:val="-2"/>
                <w:sz w:val="24"/>
                <w:szCs w:val="24"/>
                <w:lang w:eastAsia="ru-RU"/>
              </w:rPr>
            </w:pPr>
            <w:r w:rsidRPr="009A69B2">
              <w:rPr>
                <w:rFonts w:ascii="Times New Roman" w:eastAsia="Times New Roman" w:hAnsi="Times New Roman" w:cs="Times New Roman"/>
                <w:spacing w:val="-2"/>
                <w:sz w:val="24"/>
                <w:szCs w:val="24"/>
                <w:lang w:eastAsia="ru-RU"/>
              </w:rPr>
              <w:t xml:space="preserve">Практическое занятие </w:t>
            </w:r>
            <w:r w:rsidRPr="009A69B2">
              <w:rPr>
                <w:rFonts w:ascii="Times New Roman" w:eastAsia="Times New Roman" w:hAnsi="Times New Roman" w:cs="Times New Roman"/>
                <w:sz w:val="24"/>
                <w:szCs w:val="24"/>
                <w:lang w:eastAsia="ru-RU"/>
              </w:rPr>
              <w:t>№</w:t>
            </w:r>
            <w:r w:rsidRPr="009A69B2">
              <w:rPr>
                <w:rFonts w:ascii="Times New Roman" w:eastAsia="Times New Roman" w:hAnsi="Times New Roman" w:cs="Times New Roman"/>
                <w:spacing w:val="-2"/>
                <w:sz w:val="24"/>
                <w:szCs w:val="24"/>
                <w:lang w:eastAsia="ru-RU"/>
              </w:rPr>
              <w:t xml:space="preserve"> 52«Расчёт массы поезда с проверкой на трогание с места на расчётном подъёме».</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876781">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53«Построение кривой скорости движения поезда графическим методом».</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54«Построение кривой времени».</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55«Построение кривой тока».</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56«Определение полного и удельного расхода электрической энергии на тягу поездов».</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AE1AF7" w:rsidRPr="009A69B2" w:rsidTr="00AB4249">
        <w:trPr>
          <w:trHeight w:val="20"/>
        </w:trPr>
        <w:tc>
          <w:tcPr>
            <w:tcW w:w="862" w:type="pct"/>
            <w:vMerge/>
          </w:tcPr>
          <w:p w:rsidR="00AE1AF7" w:rsidRPr="009A69B2" w:rsidRDefault="00AE1AF7" w:rsidP="001C6E52">
            <w:pPr>
              <w:spacing w:after="0" w:line="240" w:lineRule="auto"/>
              <w:rPr>
                <w:rFonts w:ascii="Times New Roman" w:eastAsia="Calibri" w:hAnsi="Times New Roman" w:cs="Times New Roman"/>
                <w:b/>
                <w:bCs/>
                <w:sz w:val="24"/>
                <w:szCs w:val="24"/>
                <w:lang w:eastAsia="ru-RU"/>
              </w:rPr>
            </w:pPr>
          </w:p>
        </w:tc>
        <w:tc>
          <w:tcPr>
            <w:tcW w:w="3110" w:type="pct"/>
          </w:tcPr>
          <w:p w:rsidR="00AE1AF7" w:rsidRPr="009A69B2" w:rsidRDefault="00AE1AF7"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«№57 «Построение кривой нагрева тяговых двигателей».</w:t>
            </w:r>
          </w:p>
        </w:tc>
        <w:tc>
          <w:tcPr>
            <w:tcW w:w="65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val="restart"/>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r w:rsidRPr="009A69B2">
              <w:rPr>
                <w:rFonts w:ascii="Times New Roman" w:eastAsia="Calibri" w:hAnsi="Times New Roman" w:cs="Times New Roman"/>
                <w:b/>
                <w:bCs/>
                <w:sz w:val="24"/>
                <w:szCs w:val="24"/>
                <w:lang w:eastAsia="ru-RU"/>
              </w:rPr>
              <w:t>Тема 2.6</w:t>
            </w:r>
            <w:r w:rsidRPr="009A69B2">
              <w:rPr>
                <w:rFonts w:ascii="Times New Roman" w:eastAsia="Calibri" w:hAnsi="Times New Roman" w:cs="Times New Roman"/>
                <w:b/>
                <w:bCs/>
                <w:sz w:val="24"/>
                <w:szCs w:val="24"/>
                <w:lang w:eastAsia="ru-RU"/>
              </w:rPr>
              <w:br/>
              <w:t>Локомотивные системы безопасности движения</w:t>
            </w:r>
          </w:p>
        </w:tc>
        <w:tc>
          <w:tcPr>
            <w:tcW w:w="3110" w:type="pct"/>
          </w:tcPr>
          <w:p w:rsidR="001C6E52" w:rsidRPr="009A69B2" w:rsidRDefault="001C6E52"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Содержание </w:t>
            </w:r>
          </w:p>
        </w:tc>
        <w:tc>
          <w:tcPr>
            <w:tcW w:w="654" w:type="pct"/>
            <w:shd w:val="clear" w:color="auto" w:fill="FFFFFF"/>
          </w:tcPr>
          <w:p w:rsidR="001C6E52" w:rsidRPr="009A69B2" w:rsidRDefault="002B33CF" w:rsidP="002B33CF">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48</w:t>
            </w:r>
            <w:r w:rsidR="00AE1AF7">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8</w:t>
            </w:r>
          </w:p>
        </w:tc>
        <w:tc>
          <w:tcPr>
            <w:tcW w:w="374" w:type="pct"/>
            <w:vMerge w:val="restart"/>
            <w:shd w:val="clear" w:color="auto" w:fill="FFFFFF"/>
          </w:tcPr>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r w:rsidRPr="00A97B2C">
              <w:rPr>
                <w:rFonts w:ascii="Times New Roman" w:eastAsia="Times New Roman" w:hAnsi="Times New Roman" w:cs="Times New Roman"/>
                <w:bCs/>
                <w:sz w:val="24"/>
                <w:szCs w:val="24"/>
                <w:lang w:eastAsia="ru-RU"/>
              </w:rPr>
              <w:t>ОК 09</w:t>
            </w: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bCs/>
                <w:sz w:val="24"/>
                <w:szCs w:val="24"/>
                <w:lang w:eastAsia="ru-RU"/>
              </w:rPr>
            </w:pPr>
            <w:r w:rsidRPr="009A69B2">
              <w:rPr>
                <w:rFonts w:ascii="Times New Roman" w:eastAsia="Times New Roman" w:hAnsi="Times New Roman" w:cs="Times New Roman"/>
                <w:bCs/>
                <w:sz w:val="24"/>
                <w:szCs w:val="24"/>
                <w:lang w:eastAsia="ru-RU"/>
              </w:rPr>
              <w:t xml:space="preserve">Основные сведения о локомотивных системах безопасности. </w:t>
            </w:r>
            <w:r w:rsidRPr="009A69B2">
              <w:rPr>
                <w:rFonts w:ascii="Times New Roman" w:eastAsia="Times New Roman" w:hAnsi="Times New Roman" w:cs="Times New Roman"/>
                <w:sz w:val="24"/>
                <w:szCs w:val="24"/>
                <w:lang w:eastAsia="ru-RU"/>
              </w:rPr>
              <w:t xml:space="preserve">Классификация, назначение, способы контроля скорости и состояния машиниста. Локомотивные устройства безопасности (ЛУБ), принцип работы радиоканала, спутниковая навигационная система (СНС), автоматическая локомотивная сигнализация (АЛС), точечный канал связи (ТКС). </w:t>
            </w:r>
            <w:r w:rsidRPr="009A69B2">
              <w:rPr>
                <w:rFonts w:ascii="Times New Roman" w:eastAsia="Times New Roman" w:hAnsi="Times New Roman" w:cs="Times New Roman"/>
                <w:spacing w:val="-2"/>
                <w:sz w:val="24"/>
                <w:szCs w:val="24"/>
                <w:lang w:eastAsia="ru-RU"/>
              </w:rPr>
              <w:t xml:space="preserve">Виды и принципы работы автоматической блокировки (АБ). АЛС. Классификация систем АЛС. Назначение, принцип работы АЛСН, микроэлектронная система АЛС-ЕН Обзор зарубежных систем АЛС. </w:t>
            </w:r>
            <w:r w:rsidRPr="009A69B2">
              <w:rPr>
                <w:rFonts w:ascii="Times New Roman" w:eastAsia="Times New Roman" w:hAnsi="Times New Roman" w:cs="Times New Roman"/>
                <w:bCs/>
                <w:sz w:val="24"/>
                <w:szCs w:val="24"/>
                <w:lang w:eastAsia="ru-RU"/>
              </w:rPr>
              <w:t xml:space="preserve">Скоростемеры. Скоростемер </w:t>
            </w:r>
            <w:r w:rsidRPr="009A69B2">
              <w:rPr>
                <w:rFonts w:ascii="Times New Roman" w:eastAsia="Times New Roman" w:hAnsi="Times New Roman" w:cs="Times New Roman"/>
                <w:sz w:val="24"/>
                <w:szCs w:val="24"/>
                <w:lang w:eastAsia="ru-RU"/>
              </w:rPr>
              <w:t xml:space="preserve">3СЛ2М, КПД; технические характеристики, поблочное устройство, эксплуатация. </w:t>
            </w:r>
            <w:r w:rsidRPr="009A69B2">
              <w:rPr>
                <w:rFonts w:ascii="Times New Roman" w:eastAsia="Times New Roman" w:hAnsi="Times New Roman" w:cs="Times New Roman"/>
                <w:bCs/>
                <w:sz w:val="24"/>
                <w:szCs w:val="24"/>
                <w:lang w:eastAsia="ru-RU"/>
              </w:rPr>
              <w:t>Дополнительные устройства безопасности.</w:t>
            </w:r>
          </w:p>
          <w:p w:rsidR="001C6E52" w:rsidRPr="00B86D2A" w:rsidRDefault="001C6E52" w:rsidP="001C6E52">
            <w:pPr>
              <w:spacing w:after="0" w:line="240" w:lineRule="auto"/>
              <w:jc w:val="both"/>
              <w:rPr>
                <w:rFonts w:ascii="Times New Roman" w:eastAsia="Times New Roman" w:hAnsi="Times New Roman" w:cs="Times New Roman"/>
                <w:bCs/>
                <w:sz w:val="24"/>
                <w:szCs w:val="24"/>
                <w:lang w:eastAsia="ru-RU"/>
              </w:rPr>
            </w:pPr>
            <w:r w:rsidRPr="009A69B2">
              <w:rPr>
                <w:rFonts w:ascii="Times New Roman" w:eastAsia="Times New Roman" w:hAnsi="Times New Roman" w:cs="Times New Roman"/>
                <w:bCs/>
                <w:sz w:val="24"/>
                <w:szCs w:val="24"/>
                <w:lang w:eastAsia="ru-RU"/>
              </w:rPr>
              <w:t>Устройства предотвращения самопроизвольного скатывания поезда. Устройство контроля бдительности типа Л-116 (Л-116У). Конструкция и работа устройства контроля бдительности машиниста (УКБМ). Устройство контроля параметров движения поезда. Л-132 («Дозор».). Контроль несанкционированного отключения электропневматического клапана (КОН). Современные системы дополнительных приборов безопасности. Телемеханическая система контроля бодрствования машиниста (ТСКБМ) Блок контроля бдительности (БКБ). Основные</w:t>
            </w:r>
            <w:r w:rsidRPr="009A69B2">
              <w:rPr>
                <w:rFonts w:ascii="Times New Roman" w:eastAsia="Times New Roman" w:hAnsi="Times New Roman" w:cs="Times New Roman"/>
                <w:b/>
                <w:bCs/>
                <w:sz w:val="24"/>
                <w:szCs w:val="24"/>
                <w:lang w:eastAsia="ru-RU"/>
              </w:rPr>
              <w:t xml:space="preserve"> </w:t>
            </w:r>
            <w:r w:rsidRPr="009A69B2">
              <w:rPr>
                <w:rFonts w:ascii="Times New Roman" w:eastAsia="Times New Roman" w:hAnsi="Times New Roman" w:cs="Times New Roman"/>
                <w:bCs/>
                <w:sz w:val="24"/>
                <w:szCs w:val="24"/>
                <w:lang w:eastAsia="ru-RU"/>
              </w:rPr>
              <w:t>системы автоматического ведения поезда. Назначение и принцип действия систем автоматического ведения пригородных, пассажирских, грузовых поездов.</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560853"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bCs/>
                <w:sz w:val="24"/>
                <w:szCs w:val="24"/>
                <w:lang w:eastAsia="ru-RU"/>
              </w:rPr>
              <w:t>Основные составляющие эффекта применения системы автоведения. Универсальная система автоматизированного автоведения (УСАВ). Система автоведения сдвоенного грузового поезда ИСАВП-РТ. Унифицированная система автоматического управления тормозами.</w:t>
            </w:r>
            <w:r w:rsidRPr="009A69B2">
              <w:rPr>
                <w:rFonts w:ascii="Times New Roman" w:eastAsia="Times New Roman" w:hAnsi="Times New Roman" w:cs="Times New Roman"/>
                <w:sz w:val="24"/>
                <w:szCs w:val="24"/>
                <w:lang w:eastAsia="ru-RU"/>
              </w:rPr>
              <w:t xml:space="preserve"> Технические характеристики, поблочное устройство, назначение, принцип действия оборудования САУТ-ЦМ485, особенности работы, правила эксплуатации. Комплексное локомотивное </w:t>
            </w:r>
            <w:r w:rsidRPr="009A69B2">
              <w:rPr>
                <w:rFonts w:ascii="Times New Roman" w:eastAsia="Times New Roman" w:hAnsi="Times New Roman" w:cs="Times New Roman"/>
                <w:bCs/>
                <w:sz w:val="24"/>
                <w:szCs w:val="24"/>
                <w:lang w:eastAsia="ru-RU"/>
              </w:rPr>
              <w:t>устройство</w:t>
            </w:r>
            <w:r w:rsidRPr="009A69B2">
              <w:rPr>
                <w:rFonts w:ascii="Times New Roman" w:eastAsia="Times New Roman" w:hAnsi="Times New Roman" w:cs="Times New Roman"/>
                <w:sz w:val="24"/>
                <w:szCs w:val="24"/>
                <w:lang w:eastAsia="ru-RU"/>
              </w:rPr>
              <w:t xml:space="preserve"> безопасности (</w:t>
            </w:r>
            <w:r w:rsidRPr="009A69B2">
              <w:rPr>
                <w:rFonts w:ascii="Times New Roman" w:eastAsia="Times New Roman" w:hAnsi="Times New Roman" w:cs="Times New Roman"/>
                <w:bCs/>
                <w:sz w:val="24"/>
                <w:szCs w:val="24"/>
                <w:lang w:eastAsia="ru-RU"/>
              </w:rPr>
              <w:t>КЛУБ-У</w:t>
            </w:r>
            <w:r w:rsidRPr="009A69B2">
              <w:rPr>
                <w:rFonts w:ascii="Times New Roman" w:eastAsia="Times New Roman" w:hAnsi="Times New Roman" w:cs="Times New Roman"/>
                <w:sz w:val="24"/>
                <w:szCs w:val="24"/>
                <w:lang w:eastAsia="ru-RU"/>
              </w:rPr>
              <w:t xml:space="preserve">). Технические характеристики, поблочное устройство, эксплуатация. Особенности версий программного обеспечения. Поблочное устройство (БЛОК), эксплуатация. </w:t>
            </w:r>
            <w:r w:rsidRPr="009A69B2">
              <w:rPr>
                <w:rFonts w:ascii="Times New Roman" w:eastAsia="Times New Roman" w:hAnsi="Times New Roman" w:cs="Times New Roman"/>
                <w:bCs/>
                <w:sz w:val="24"/>
                <w:szCs w:val="24"/>
                <w:lang w:eastAsia="ru-RU"/>
              </w:rPr>
              <w:t>Перспективные системы безопасности</w:t>
            </w:r>
            <w:r w:rsidRPr="009A69B2">
              <w:rPr>
                <w:rFonts w:ascii="Times New Roman" w:eastAsia="Times New Roman" w:hAnsi="Times New Roman" w:cs="Times New Roman"/>
                <w:sz w:val="24"/>
                <w:szCs w:val="24"/>
                <w:lang w:eastAsia="ru-RU"/>
              </w:rPr>
              <w:t>.</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560853"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 xml:space="preserve">Назначение, основные принципы работы систем «КУПОЛ», </w:t>
            </w:r>
            <w:r w:rsidRPr="009A69B2">
              <w:rPr>
                <w:rFonts w:ascii="Times New Roman" w:eastAsia="Times New Roman" w:hAnsi="Times New Roman" w:cs="Times New Roman"/>
                <w:bCs/>
                <w:sz w:val="24"/>
                <w:szCs w:val="24"/>
                <w:lang w:eastAsia="ru-RU"/>
              </w:rPr>
              <w:t>систем</w:t>
            </w:r>
            <w:r w:rsidRPr="009A69B2">
              <w:rPr>
                <w:rFonts w:ascii="Times New Roman" w:eastAsia="Times New Roman" w:hAnsi="Times New Roman" w:cs="Times New Roman"/>
                <w:sz w:val="24"/>
                <w:szCs w:val="24"/>
                <w:lang w:eastAsia="ru-RU"/>
              </w:rPr>
              <w:t xml:space="preserve"> управления маневровой (</w:t>
            </w:r>
            <w:r w:rsidRPr="009A69B2">
              <w:rPr>
                <w:rFonts w:ascii="Times New Roman" w:eastAsia="Times New Roman" w:hAnsi="Times New Roman" w:cs="Times New Roman"/>
                <w:bCs/>
                <w:sz w:val="24"/>
                <w:szCs w:val="24"/>
                <w:lang w:eastAsia="ru-RU"/>
              </w:rPr>
              <w:t>МАЛС</w:t>
            </w:r>
            <w:r w:rsidRPr="009A69B2">
              <w:rPr>
                <w:rFonts w:ascii="Times New Roman" w:eastAsia="Times New Roman" w:hAnsi="Times New Roman" w:cs="Times New Roman"/>
                <w:sz w:val="24"/>
                <w:szCs w:val="24"/>
                <w:lang w:eastAsia="ru-RU"/>
              </w:rPr>
              <w:t>) и горочной автоматической локомотивной сигнализации (</w:t>
            </w:r>
            <w:r w:rsidRPr="009A69B2">
              <w:rPr>
                <w:rFonts w:ascii="Times New Roman" w:eastAsia="Times New Roman" w:hAnsi="Times New Roman" w:cs="Times New Roman"/>
                <w:bCs/>
                <w:sz w:val="24"/>
                <w:szCs w:val="24"/>
                <w:lang w:eastAsia="ru-RU"/>
              </w:rPr>
              <w:t>ГАЛС</w:t>
            </w:r>
            <w:r w:rsidRPr="009A69B2">
              <w:rPr>
                <w:rFonts w:ascii="Times New Roman" w:eastAsia="Times New Roman" w:hAnsi="Times New Roman" w:cs="Times New Roman"/>
                <w:sz w:val="24"/>
                <w:szCs w:val="24"/>
                <w:lang w:eastAsia="ru-RU"/>
              </w:rPr>
              <w:t>) Единая комплексная система управления и обеспечения безопасности движения на тяговом подвижном составе (ЕКС). Интеграция отечественных устройств безопасности с импортными системами управления. Взаимодействие станционного радиоканала с устройствами безопасности.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560853" w:rsidRDefault="001C6E52" w:rsidP="001C6E52">
            <w:pPr>
              <w:spacing w:after="0" w:line="240" w:lineRule="auto"/>
              <w:jc w:val="both"/>
              <w:rPr>
                <w:rFonts w:ascii="Times New Roman" w:eastAsia="Times New Roman" w:hAnsi="Times New Roman" w:cs="Times New Roman"/>
                <w:bCs/>
                <w:sz w:val="24"/>
                <w:szCs w:val="24"/>
                <w:lang w:eastAsia="ru-RU"/>
              </w:rPr>
            </w:pPr>
            <w:r w:rsidRPr="009A69B2">
              <w:rPr>
                <w:rFonts w:ascii="Times New Roman" w:eastAsia="Times New Roman" w:hAnsi="Times New Roman" w:cs="Times New Roman"/>
                <w:sz w:val="24"/>
                <w:szCs w:val="24"/>
                <w:lang w:eastAsia="ru-RU"/>
              </w:rPr>
              <w:t>Контроль параметров движения поезда. Расшифровка записей поездок. Автоматизированное рабочее место (АРМ) расшифровщика, выявление нарушений при управлении системами ЭПС по записям технических средств.</w:t>
            </w:r>
            <w:r w:rsidRPr="009A69B2">
              <w:rPr>
                <w:rFonts w:ascii="Times New Roman" w:eastAsia="Times New Roman" w:hAnsi="Times New Roman" w:cs="Times New Roman"/>
                <w:bCs/>
                <w:sz w:val="24"/>
                <w:szCs w:val="24"/>
                <w:lang w:eastAsia="ru-RU"/>
              </w:rPr>
              <w:t xml:space="preserve"> Особенности записи работы устройств безопасности на скоростемерных лентах и цифровых носителях информации.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862" w:type="pct"/>
            <w:vMerge/>
            <w:tcBorders>
              <w:bottom w:val="nil"/>
            </w:tcBorders>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sz w:val="24"/>
                <w:szCs w:val="24"/>
                <w:lang w:eastAsia="ru-RU"/>
              </w:rPr>
              <w:t>Техническое обслуживание</w:t>
            </w:r>
            <w:r w:rsidRPr="009A69B2">
              <w:rPr>
                <w:rFonts w:ascii="Times New Roman" w:eastAsia="Times New Roman" w:hAnsi="Times New Roman" w:cs="Times New Roman"/>
                <w:bCs/>
                <w:sz w:val="24"/>
                <w:szCs w:val="24"/>
                <w:lang w:eastAsia="ru-RU"/>
              </w:rPr>
              <w:t xml:space="preserve"> локомотивных систем безопасности. Основные методы диагностики устройств безопасности. Принципы технического обслуживания</w:t>
            </w:r>
            <w:r w:rsidRPr="009A69B2">
              <w:rPr>
                <w:rFonts w:ascii="Times New Roman" w:eastAsia="Times New Roman" w:hAnsi="Times New Roman" w:cs="Times New Roman"/>
                <w:sz w:val="24"/>
                <w:szCs w:val="24"/>
                <w:lang w:eastAsia="ru-RU"/>
              </w:rPr>
              <w:t xml:space="preserve"> и проверки с помощью БВД-У микропроцессорных устройств безопасности</w:t>
            </w:r>
            <w:r w:rsidRPr="009A69B2">
              <w:rPr>
                <w:rFonts w:ascii="Times New Roman" w:eastAsia="Times New Roman" w:hAnsi="Times New Roman" w:cs="Times New Roman"/>
                <w:bCs/>
                <w:sz w:val="24"/>
                <w:szCs w:val="24"/>
                <w:lang w:eastAsia="ru-RU"/>
              </w:rPr>
              <w:t>.</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E1AF7">
        <w:trPr>
          <w:trHeight w:val="20"/>
        </w:trPr>
        <w:tc>
          <w:tcPr>
            <w:tcW w:w="862" w:type="pct"/>
            <w:vMerge w:val="restart"/>
            <w:tcBorders>
              <w:top w:val="nil"/>
            </w:tcBorders>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r w:rsidRPr="009A69B2">
              <w:rPr>
                <w:rFonts w:ascii="Times New Roman" w:eastAsia="Times New Roman" w:hAnsi="Times New Roman" w:cs="Times New Roman"/>
                <w:sz w:val="24"/>
                <w:szCs w:val="24"/>
                <w:lang w:eastAsia="ru-RU"/>
              </w:rPr>
              <w:br w:type="page"/>
            </w: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b/>
                <w:bCs/>
                <w:lang w:eastAsia="ru-RU"/>
              </w:rPr>
              <w:t>В том числе, практических и лабораторных занятий</w:t>
            </w:r>
          </w:p>
        </w:tc>
        <w:tc>
          <w:tcPr>
            <w:tcW w:w="654" w:type="pct"/>
            <w:shd w:val="clear" w:color="auto" w:fill="92D050"/>
          </w:tcPr>
          <w:p w:rsidR="001C6E52" w:rsidRPr="009A69B2" w:rsidRDefault="002B33CF" w:rsidP="001C6E5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74" w:type="pct"/>
            <w:vMerge w:val="restart"/>
            <w:shd w:val="clear" w:color="auto" w:fill="FFFFFF"/>
          </w:tcPr>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01</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02</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04</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05</w:t>
            </w:r>
          </w:p>
          <w:p w:rsidR="001C6E52" w:rsidRPr="00A97B2C" w:rsidRDefault="001C6E52" w:rsidP="001C6E52">
            <w:pPr>
              <w:spacing w:after="0" w:line="240" w:lineRule="auto"/>
              <w:jc w:val="center"/>
              <w:rPr>
                <w:rFonts w:ascii="Times New Roman" w:eastAsia="Times New Roman" w:hAnsi="Times New Roman" w:cs="Times New Roman"/>
                <w:bCs/>
                <w:sz w:val="24"/>
                <w:szCs w:val="24"/>
                <w:lang w:eastAsia="ru-RU"/>
              </w:rPr>
            </w:pPr>
            <w:r w:rsidRPr="00A97B2C">
              <w:rPr>
                <w:rFonts w:ascii="Times New Roman" w:eastAsia="Times New Roman" w:hAnsi="Times New Roman" w:cs="Times New Roman"/>
                <w:bCs/>
                <w:sz w:val="24"/>
                <w:szCs w:val="24"/>
                <w:lang w:eastAsia="ru-RU"/>
              </w:rPr>
              <w:t>ОК 07</w:t>
            </w:r>
          </w:p>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r w:rsidRPr="00A97B2C">
              <w:rPr>
                <w:rFonts w:ascii="Times New Roman" w:eastAsia="Times New Roman" w:hAnsi="Times New Roman" w:cs="Times New Roman"/>
                <w:bCs/>
                <w:sz w:val="24"/>
                <w:szCs w:val="24"/>
                <w:lang w:eastAsia="ru-RU"/>
              </w:rPr>
              <w:t>ОК 09</w:t>
            </w: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Лабораторное занятие № 72«Исследование работы электромеханических устройств безопасности».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58«Расшифровка записей поездок».</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59«Порядок подготовки к работе и проверка действия аналогово-релейных приборов безопасности».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862" w:type="pct"/>
            <w:vMerge/>
          </w:tcPr>
          <w:p w:rsidR="001C6E52" w:rsidRPr="009A69B2" w:rsidRDefault="001C6E52" w:rsidP="001C6E52">
            <w:pPr>
              <w:spacing w:after="0" w:line="240" w:lineRule="auto"/>
              <w:rPr>
                <w:rFonts w:ascii="Times New Roman" w:eastAsia="Calibri" w:hAnsi="Times New Roman" w:cs="Times New Roman"/>
                <w:b/>
                <w:bCs/>
                <w:sz w:val="24"/>
                <w:szCs w:val="24"/>
                <w:lang w:eastAsia="ru-RU"/>
              </w:rPr>
            </w:pPr>
          </w:p>
        </w:tc>
        <w:tc>
          <w:tcPr>
            <w:tcW w:w="3110" w:type="pct"/>
          </w:tcPr>
          <w:p w:rsidR="001C6E52" w:rsidRPr="009A69B2" w:rsidRDefault="001C6E52" w:rsidP="001C6E52">
            <w:pPr>
              <w:spacing w:after="0" w:line="240" w:lineRule="auto"/>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Практическое занятие № 60«Подготовка к работе микропроцессорных систем безопасности».</w:t>
            </w:r>
          </w:p>
        </w:tc>
        <w:tc>
          <w:tcPr>
            <w:tcW w:w="65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c>
          <w:tcPr>
            <w:tcW w:w="374" w:type="pct"/>
            <w:vMerge/>
            <w:shd w:val="clear" w:color="auto" w:fill="FFFFFF"/>
          </w:tcPr>
          <w:p w:rsidR="001C6E52" w:rsidRPr="009A69B2" w:rsidRDefault="001C6E52"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3972" w:type="pct"/>
            <w:gridSpan w:val="2"/>
          </w:tcPr>
          <w:p w:rsidR="001C6E52" w:rsidRPr="00AE1AF7" w:rsidRDefault="001C6E52" w:rsidP="001C6E52">
            <w:pPr>
              <w:spacing w:after="0" w:line="240" w:lineRule="auto"/>
              <w:rPr>
                <w:rFonts w:ascii="Times New Roman" w:eastAsia="Times New Roman" w:hAnsi="Times New Roman" w:cs="Times New Roman"/>
                <w:b/>
                <w:sz w:val="24"/>
                <w:szCs w:val="24"/>
                <w:lang w:eastAsia="ru-RU"/>
              </w:rPr>
            </w:pPr>
            <w:r w:rsidRPr="00AE1AF7">
              <w:rPr>
                <w:rFonts w:ascii="Times New Roman" w:eastAsia="Times New Roman" w:hAnsi="Times New Roman" w:cs="Times New Roman"/>
                <w:b/>
                <w:sz w:val="24"/>
                <w:szCs w:val="24"/>
                <w:lang w:eastAsia="ru-RU"/>
              </w:rPr>
              <w:t>Самостоятельная учебная работа при изучении раздела 2</w:t>
            </w:r>
          </w:p>
        </w:tc>
        <w:tc>
          <w:tcPr>
            <w:tcW w:w="654" w:type="pct"/>
            <w:shd w:val="clear" w:color="auto" w:fill="FFFFFF"/>
          </w:tcPr>
          <w:p w:rsidR="001C6E52" w:rsidRPr="00AE1AF7" w:rsidRDefault="00AE1AF7" w:rsidP="001C6E5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374" w:type="pct"/>
            <w:shd w:val="clear" w:color="auto" w:fill="FFFFFF"/>
          </w:tcPr>
          <w:p w:rsidR="001C6E52" w:rsidRPr="00AE1AF7" w:rsidRDefault="001C6E52" w:rsidP="001C6E52">
            <w:pPr>
              <w:spacing w:after="0" w:line="240" w:lineRule="auto"/>
              <w:jc w:val="center"/>
              <w:rPr>
                <w:rFonts w:ascii="Times New Roman" w:eastAsia="Times New Roman" w:hAnsi="Times New Roman" w:cs="Times New Roman"/>
                <w:b/>
                <w:sz w:val="24"/>
                <w:szCs w:val="24"/>
                <w:lang w:eastAsia="ru-RU"/>
              </w:rPr>
            </w:pPr>
          </w:p>
        </w:tc>
      </w:tr>
      <w:tr w:rsidR="00AE1AF7" w:rsidRPr="009A69B2" w:rsidTr="00AB4249">
        <w:trPr>
          <w:trHeight w:val="20"/>
        </w:trPr>
        <w:tc>
          <w:tcPr>
            <w:tcW w:w="3972" w:type="pct"/>
            <w:gridSpan w:val="2"/>
          </w:tcPr>
          <w:p w:rsidR="00AE1AF7" w:rsidRPr="00AE1AF7" w:rsidRDefault="00AE1AF7" w:rsidP="001C6E52">
            <w:pPr>
              <w:spacing w:after="0" w:line="240" w:lineRule="auto"/>
              <w:rPr>
                <w:rFonts w:ascii="Times New Roman" w:eastAsia="Times New Roman" w:hAnsi="Times New Roman" w:cs="Times New Roman"/>
                <w:b/>
                <w:sz w:val="24"/>
                <w:szCs w:val="24"/>
                <w:lang w:eastAsia="ru-RU"/>
              </w:rPr>
            </w:pPr>
            <w:r w:rsidRPr="00AE1AF7">
              <w:rPr>
                <w:rFonts w:ascii="Times New Roman" w:eastAsia="Times New Roman" w:hAnsi="Times New Roman" w:cs="Times New Roman"/>
                <w:b/>
                <w:sz w:val="24"/>
                <w:szCs w:val="24"/>
                <w:lang w:eastAsia="ru-RU"/>
              </w:rPr>
              <w:t>Промежуточная аттестация</w:t>
            </w:r>
            <w:r>
              <w:rPr>
                <w:rFonts w:ascii="Times New Roman" w:eastAsia="Times New Roman" w:hAnsi="Times New Roman" w:cs="Times New Roman"/>
                <w:b/>
                <w:sz w:val="24"/>
                <w:szCs w:val="24"/>
                <w:lang w:eastAsia="ru-RU"/>
              </w:rPr>
              <w:t xml:space="preserve"> - экзамен</w:t>
            </w:r>
          </w:p>
        </w:tc>
        <w:tc>
          <w:tcPr>
            <w:tcW w:w="654" w:type="pct"/>
            <w:shd w:val="clear" w:color="auto" w:fill="FFFFFF"/>
          </w:tcPr>
          <w:p w:rsidR="00AE1AF7" w:rsidRPr="00AE1AF7" w:rsidRDefault="00AE1AF7" w:rsidP="001C6E52">
            <w:pPr>
              <w:spacing w:after="0" w:line="240" w:lineRule="auto"/>
              <w:jc w:val="center"/>
              <w:rPr>
                <w:rFonts w:ascii="Times New Roman" w:eastAsia="Times New Roman" w:hAnsi="Times New Roman" w:cs="Times New Roman"/>
                <w:b/>
                <w:sz w:val="24"/>
                <w:szCs w:val="24"/>
                <w:lang w:eastAsia="ru-RU"/>
              </w:rPr>
            </w:pPr>
            <w:r w:rsidRPr="00AE1AF7">
              <w:rPr>
                <w:rFonts w:ascii="Times New Roman" w:eastAsia="Times New Roman" w:hAnsi="Times New Roman" w:cs="Times New Roman"/>
                <w:b/>
                <w:sz w:val="24"/>
                <w:szCs w:val="24"/>
                <w:lang w:eastAsia="ru-RU"/>
              </w:rPr>
              <w:t>6</w:t>
            </w:r>
          </w:p>
        </w:tc>
        <w:tc>
          <w:tcPr>
            <w:tcW w:w="374" w:type="pct"/>
            <w:shd w:val="clear" w:color="auto" w:fill="FFFFFF"/>
          </w:tcPr>
          <w:p w:rsidR="00AE1AF7" w:rsidRPr="009A69B2" w:rsidRDefault="00AE1AF7" w:rsidP="001C6E52">
            <w:pPr>
              <w:spacing w:after="0" w:line="240" w:lineRule="auto"/>
              <w:jc w:val="center"/>
              <w:rPr>
                <w:rFonts w:ascii="Times New Roman" w:eastAsia="Times New Roman" w:hAnsi="Times New Roman" w:cs="Times New Roman"/>
                <w:sz w:val="24"/>
                <w:szCs w:val="24"/>
                <w:lang w:eastAsia="ru-RU"/>
              </w:rPr>
            </w:pPr>
          </w:p>
        </w:tc>
      </w:tr>
      <w:tr w:rsidR="001C6E52" w:rsidRPr="009A69B2" w:rsidTr="00AB4249">
        <w:trPr>
          <w:trHeight w:val="20"/>
        </w:trPr>
        <w:tc>
          <w:tcPr>
            <w:tcW w:w="3972" w:type="pct"/>
            <w:gridSpan w:val="2"/>
          </w:tcPr>
          <w:p w:rsidR="001C6E52" w:rsidRPr="009A69B2" w:rsidRDefault="001C6E52"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Учебная практика раздела 2</w:t>
            </w:r>
          </w:p>
          <w:p w:rsidR="001C6E52" w:rsidRPr="009A69B2" w:rsidRDefault="001C6E52" w:rsidP="001C6E52">
            <w:pPr>
              <w:spacing w:after="0" w:line="240" w:lineRule="auto"/>
              <w:rPr>
                <w:rFonts w:ascii="Times New Roman" w:eastAsia="Calibri" w:hAnsi="Times New Roman" w:cs="Times New Roman"/>
                <w:sz w:val="24"/>
                <w:szCs w:val="24"/>
              </w:rPr>
            </w:pPr>
            <w:r w:rsidRPr="009A69B2">
              <w:rPr>
                <w:rFonts w:ascii="Times New Roman" w:eastAsia="Times New Roman" w:hAnsi="Times New Roman" w:cs="Times New Roman"/>
                <w:b/>
                <w:sz w:val="24"/>
                <w:szCs w:val="24"/>
                <w:lang w:eastAsia="ru-RU"/>
              </w:rPr>
              <w:t xml:space="preserve"> Виды работ: </w:t>
            </w:r>
            <w:r w:rsidRPr="009A69B2">
              <w:rPr>
                <w:rFonts w:ascii="Times New Roman" w:eastAsia="Calibri" w:hAnsi="Times New Roman" w:cs="Times New Roman"/>
                <w:sz w:val="24"/>
                <w:szCs w:val="24"/>
              </w:rPr>
              <w:t>(Работы выполняются на тренажерных комплексах машинистов и Стендах по управлению автотормозами тягового подвижного состава).</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1. </w:t>
            </w:r>
            <w:r w:rsidRPr="009A69B2">
              <w:rPr>
                <w:rFonts w:ascii="Times New Roman" w:eastAsia="Calibri" w:hAnsi="Times New Roman" w:cs="Times New Roman"/>
                <w:sz w:val="24"/>
                <w:szCs w:val="24"/>
              </w:rPr>
              <w:t xml:space="preserve">Приведение </w:t>
            </w:r>
            <w:r w:rsidRPr="009A69B2">
              <w:rPr>
                <w:rFonts w:ascii="Times New Roman" w:eastAsia="Calibri" w:hAnsi="Times New Roman" w:cs="Times New Roman"/>
                <w:bCs/>
                <w:sz w:val="24"/>
                <w:szCs w:val="24"/>
                <w:lang w:eastAsia="ru-RU"/>
              </w:rPr>
              <w:t>ЭПС</w:t>
            </w:r>
            <w:r w:rsidRPr="009A69B2">
              <w:rPr>
                <w:rFonts w:ascii="Times New Roman" w:eastAsia="Calibri" w:hAnsi="Times New Roman" w:cs="Times New Roman"/>
                <w:sz w:val="24"/>
                <w:szCs w:val="24"/>
              </w:rPr>
              <w:t xml:space="preserve"> в рабочее состояние на тренажерном комплексе</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 xml:space="preserve">2. Проверка работоспособности систем ЭПС </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3. Управление и контроль за работой систем ЭПС</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4. Приведение систем ЭПС в нерабочее состояние.</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5. Выполнение требований сигналов.</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 xml:space="preserve">6. Подача сигналов для других работников. </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7. Выполнение регламента переговоров членами локомотивной бригадой между собой и с другими работниками железнодорожного транспорта</w:t>
            </w:r>
          </w:p>
          <w:p w:rsidR="001C6E52" w:rsidRPr="009A69B2" w:rsidRDefault="001C6E52" w:rsidP="001C6E52">
            <w:pPr>
              <w:numPr>
                <w:ilvl w:val="0"/>
                <w:numId w:val="20"/>
              </w:numPr>
              <w:tabs>
                <w:tab w:val="left" w:pos="319"/>
              </w:tabs>
              <w:autoSpaceDE w:val="0"/>
              <w:autoSpaceDN w:val="0"/>
              <w:adjustRightInd w:val="0"/>
              <w:spacing w:after="0" w:line="240" w:lineRule="auto"/>
              <w:contextualSpacing/>
              <w:rPr>
                <w:rFonts w:ascii="Times New Roman" w:eastAsia="Calibri" w:hAnsi="Times New Roman" w:cs="Times New Roman"/>
                <w:sz w:val="24"/>
                <w:szCs w:val="24"/>
              </w:rPr>
            </w:pPr>
            <w:r w:rsidRPr="009A69B2">
              <w:rPr>
                <w:rFonts w:ascii="Times New Roman" w:eastAsia="Calibri" w:hAnsi="Times New Roman" w:cs="Times New Roman"/>
                <w:sz w:val="24"/>
                <w:szCs w:val="24"/>
              </w:rPr>
              <w:t>Выполнение полного и сокращенного опробования тормозов на тренажерном комплексе.</w:t>
            </w:r>
          </w:p>
          <w:p w:rsidR="001C6E52" w:rsidRPr="009A69B2" w:rsidRDefault="001C6E52" w:rsidP="001C6E52">
            <w:pPr>
              <w:numPr>
                <w:ilvl w:val="0"/>
                <w:numId w:val="20"/>
              </w:numPr>
              <w:tabs>
                <w:tab w:val="left" w:pos="319"/>
              </w:tabs>
              <w:autoSpaceDE w:val="0"/>
              <w:autoSpaceDN w:val="0"/>
              <w:adjustRightInd w:val="0"/>
              <w:spacing w:after="0" w:line="240" w:lineRule="auto"/>
              <w:contextualSpacing/>
              <w:rPr>
                <w:rFonts w:ascii="Times New Roman" w:eastAsia="Calibri" w:hAnsi="Times New Roman" w:cs="Times New Roman"/>
                <w:sz w:val="24"/>
                <w:szCs w:val="24"/>
              </w:rPr>
            </w:pPr>
            <w:r w:rsidRPr="009A69B2">
              <w:rPr>
                <w:rFonts w:ascii="Times New Roman" w:eastAsia="Calibri" w:hAnsi="Times New Roman" w:cs="Times New Roman"/>
                <w:sz w:val="24"/>
                <w:szCs w:val="24"/>
              </w:rPr>
              <w:t>Ведение поезда по участку на тренажерном комплексе.</w:t>
            </w:r>
          </w:p>
          <w:p w:rsidR="001C6E52" w:rsidRPr="009A69B2" w:rsidRDefault="001C6E52" w:rsidP="001C6E52">
            <w:pPr>
              <w:numPr>
                <w:ilvl w:val="0"/>
                <w:numId w:val="20"/>
              </w:numPr>
              <w:tabs>
                <w:tab w:val="left" w:pos="319"/>
              </w:tabs>
              <w:autoSpaceDE w:val="0"/>
              <w:autoSpaceDN w:val="0"/>
              <w:adjustRightInd w:val="0"/>
              <w:spacing w:after="0" w:line="240" w:lineRule="auto"/>
              <w:contextualSpacing/>
              <w:rPr>
                <w:rFonts w:ascii="Times New Roman" w:eastAsia="Calibri" w:hAnsi="Times New Roman" w:cs="Times New Roman"/>
                <w:sz w:val="24"/>
                <w:szCs w:val="24"/>
              </w:rPr>
            </w:pPr>
            <w:r w:rsidRPr="009A69B2">
              <w:rPr>
                <w:rFonts w:ascii="Times New Roman" w:eastAsia="Calibri" w:hAnsi="Times New Roman" w:cs="Times New Roman"/>
                <w:sz w:val="24"/>
                <w:szCs w:val="24"/>
              </w:rPr>
              <w:t>Отработка действий при возникновении нештатных ситуаций на тренажерном комплексе.</w:t>
            </w:r>
          </w:p>
        </w:tc>
        <w:tc>
          <w:tcPr>
            <w:tcW w:w="654" w:type="pct"/>
            <w:shd w:val="clear" w:color="auto" w:fill="FFFFFF"/>
          </w:tcPr>
          <w:p w:rsidR="001C6E52" w:rsidRPr="009A69B2" w:rsidRDefault="00AE1AF7" w:rsidP="001C6E5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w:t>
            </w:r>
          </w:p>
        </w:tc>
        <w:tc>
          <w:tcPr>
            <w:tcW w:w="37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3972" w:type="pct"/>
            <w:gridSpan w:val="2"/>
          </w:tcPr>
          <w:p w:rsidR="001C6E52" w:rsidRPr="009A69B2" w:rsidRDefault="001C6E52"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Производственная практика (по профилю специальности) раздела 2</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Виды работ:</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1. Подготовка ЭПС к работе, приёмка и проведение ТО.</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 xml:space="preserve">2. Проверка работоспособности систем ЭПС. </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3. Управление и контроль за работой систем ЭПС, ТО в пути следования.</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4. Приведение систем ЭПС в нерабочее состояние, сдача.</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5. Выполнения требований сигналов.</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 xml:space="preserve">6. Подача сигналов для других работников. </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7. Выполнение регламента переговоров локомотивной бригады между собой и с другими работниками железнодорожного транспорта.</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8. Оформление и проверка правильности заполнения поездной документации.</w:t>
            </w:r>
          </w:p>
          <w:p w:rsidR="001C6E52" w:rsidRPr="009A69B2" w:rsidRDefault="001C6E52" w:rsidP="001C6E52">
            <w:pPr>
              <w:spacing w:after="0" w:line="240" w:lineRule="auto"/>
              <w:jc w:val="both"/>
              <w:rPr>
                <w:rFonts w:ascii="Times New Roman" w:eastAsia="Calibri" w:hAnsi="Times New Roman" w:cs="Times New Roman"/>
                <w:bCs/>
                <w:sz w:val="24"/>
                <w:szCs w:val="24"/>
                <w:lang w:eastAsia="ru-RU"/>
              </w:rPr>
            </w:pPr>
            <w:r w:rsidRPr="009A69B2">
              <w:rPr>
                <w:rFonts w:ascii="Times New Roman" w:eastAsia="Calibri" w:hAnsi="Times New Roman" w:cs="Times New Roman"/>
                <w:bCs/>
                <w:sz w:val="24"/>
                <w:szCs w:val="24"/>
                <w:lang w:eastAsia="ru-RU"/>
              </w:rPr>
              <w:t>9. Определение неисправного состояния железнодорожного подвижного состава по внешним признакам.</w:t>
            </w:r>
          </w:p>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 xml:space="preserve">10. Изучение техническо-распорядительного акта железнодорожной </w:t>
            </w:r>
            <w:r w:rsidRPr="009A69B2">
              <w:rPr>
                <w:rFonts w:ascii="Times New Roman" w:eastAsia="Times New Roman" w:hAnsi="Times New Roman" w:cs="Times New Roman"/>
                <w:bCs/>
                <w:sz w:val="24"/>
                <w:szCs w:val="24"/>
                <w:lang w:eastAsia="ru-RU"/>
              </w:rPr>
              <w:t>станции</w:t>
            </w:r>
            <w:r w:rsidRPr="009A69B2">
              <w:rPr>
                <w:rFonts w:ascii="Times New Roman" w:eastAsia="Times New Roman" w:hAnsi="Times New Roman" w:cs="Times New Roman"/>
                <w:sz w:val="24"/>
                <w:szCs w:val="24"/>
                <w:lang w:eastAsia="ru-RU"/>
              </w:rPr>
              <w:t xml:space="preserve"> (ТРА железнодорожных станций), профиля обслуживаемых участков, расположения светофоров, сигнальных указателей и знаков.</w:t>
            </w:r>
          </w:p>
          <w:p w:rsidR="001C6E52" w:rsidRPr="009A69B2" w:rsidRDefault="001C6E52" w:rsidP="001C6E52">
            <w:pPr>
              <w:spacing w:after="0" w:line="240" w:lineRule="auto"/>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11. Соблюдение правил и норм охраны труда, требований безопасности</w:t>
            </w:r>
          </w:p>
        </w:tc>
        <w:tc>
          <w:tcPr>
            <w:tcW w:w="654" w:type="pct"/>
            <w:shd w:val="clear" w:color="auto" w:fill="FFFFFF"/>
          </w:tcPr>
          <w:p w:rsidR="001C6E52" w:rsidRPr="009A69B2" w:rsidRDefault="00AE1AF7" w:rsidP="001C6E5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72</w:t>
            </w:r>
          </w:p>
        </w:tc>
        <w:tc>
          <w:tcPr>
            <w:tcW w:w="37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2B33CF">
        <w:trPr>
          <w:trHeight w:val="20"/>
        </w:trPr>
        <w:tc>
          <w:tcPr>
            <w:tcW w:w="3972" w:type="pct"/>
            <w:gridSpan w:val="2"/>
          </w:tcPr>
          <w:p w:rsidR="001C6E52" w:rsidRPr="009A69B2" w:rsidRDefault="001C6E52" w:rsidP="00AE1AF7">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bCs/>
                <w:sz w:val="24"/>
                <w:szCs w:val="24"/>
                <w:lang w:eastAsia="ru-RU"/>
              </w:rPr>
              <w:t>Промежуточная аттестация</w:t>
            </w:r>
            <w:r w:rsidR="00AE1AF7">
              <w:rPr>
                <w:rFonts w:ascii="Times New Roman" w:eastAsia="Times New Roman" w:hAnsi="Times New Roman" w:cs="Times New Roman"/>
                <w:b/>
                <w:bCs/>
                <w:sz w:val="24"/>
                <w:szCs w:val="24"/>
                <w:lang w:eastAsia="ru-RU"/>
              </w:rPr>
              <w:t xml:space="preserve"> по модулю - экзамен</w:t>
            </w:r>
          </w:p>
        </w:tc>
        <w:tc>
          <w:tcPr>
            <w:tcW w:w="654" w:type="pct"/>
            <w:shd w:val="clear" w:color="auto" w:fill="BFBFBF" w:themeFill="background1" w:themeFillShade="BF"/>
          </w:tcPr>
          <w:p w:rsidR="001C6E52" w:rsidRPr="009A69B2" w:rsidRDefault="00AE1AF7" w:rsidP="001C6E52">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374" w:type="pct"/>
            <w:shd w:val="clear" w:color="auto" w:fill="FFFFFF"/>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r w:rsidR="001C6E52" w:rsidRPr="009A69B2" w:rsidTr="00AB4249">
        <w:trPr>
          <w:trHeight w:val="20"/>
        </w:trPr>
        <w:tc>
          <w:tcPr>
            <w:tcW w:w="3972" w:type="pct"/>
            <w:gridSpan w:val="2"/>
            <w:shd w:val="clear" w:color="auto" w:fill="auto"/>
          </w:tcPr>
          <w:p w:rsidR="001C6E52" w:rsidRPr="009A69B2" w:rsidRDefault="001C6E52" w:rsidP="001C6E52">
            <w:pPr>
              <w:spacing w:after="0" w:line="240" w:lineRule="auto"/>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Всего</w:t>
            </w:r>
          </w:p>
        </w:tc>
        <w:tc>
          <w:tcPr>
            <w:tcW w:w="654" w:type="pct"/>
            <w:shd w:val="clear" w:color="auto" w:fill="auto"/>
          </w:tcPr>
          <w:p w:rsidR="001C6E52" w:rsidRPr="009A69B2" w:rsidRDefault="00AE1AF7" w:rsidP="001C6E52">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1112</w:t>
            </w:r>
          </w:p>
        </w:tc>
        <w:tc>
          <w:tcPr>
            <w:tcW w:w="374" w:type="pct"/>
          </w:tcPr>
          <w:p w:rsidR="001C6E52" w:rsidRPr="009A69B2" w:rsidRDefault="001C6E52" w:rsidP="001C6E52">
            <w:pPr>
              <w:spacing w:after="0" w:line="240" w:lineRule="auto"/>
              <w:jc w:val="center"/>
              <w:rPr>
                <w:rFonts w:ascii="Times New Roman" w:eastAsia="Times New Roman" w:hAnsi="Times New Roman" w:cs="Times New Roman"/>
                <w:b/>
                <w:sz w:val="24"/>
                <w:szCs w:val="24"/>
                <w:lang w:eastAsia="ru-RU"/>
              </w:rPr>
            </w:pPr>
          </w:p>
        </w:tc>
      </w:tr>
    </w:tbl>
    <w:p w:rsidR="001C6E52" w:rsidRPr="009A69B2" w:rsidRDefault="001C6E52" w:rsidP="001C6E52">
      <w:pPr>
        <w:spacing w:after="0" w:line="240" w:lineRule="auto"/>
        <w:rPr>
          <w:rFonts w:ascii="Times New Roman" w:eastAsia="Times New Roman" w:hAnsi="Times New Roman" w:cs="Times New Roman"/>
          <w:sz w:val="24"/>
          <w:szCs w:val="24"/>
          <w:lang w:eastAsia="ru-RU"/>
        </w:rPr>
      </w:pPr>
    </w:p>
    <w:p w:rsidR="001C6E52" w:rsidRPr="009A69B2" w:rsidRDefault="001C6E52" w:rsidP="001C6E52">
      <w:pPr>
        <w:spacing w:after="0" w:line="240" w:lineRule="auto"/>
        <w:rPr>
          <w:rFonts w:ascii="Times New Roman" w:eastAsia="Times New Roman" w:hAnsi="Times New Roman" w:cs="Times New Roman"/>
          <w:sz w:val="24"/>
          <w:szCs w:val="24"/>
          <w:lang w:eastAsia="ru-RU"/>
        </w:rPr>
        <w:sectPr w:rsidR="001C6E52" w:rsidRPr="009A69B2" w:rsidSect="001C6E52">
          <w:pgSz w:w="16838" w:h="11906" w:orient="landscape"/>
          <w:pgMar w:top="1134" w:right="1134" w:bottom="1134" w:left="1134" w:header="709" w:footer="737" w:gutter="0"/>
          <w:paperSrc w:first="15" w:other="15"/>
          <w:cols w:space="708"/>
          <w:titlePg/>
          <w:docGrid w:linePitch="360"/>
        </w:sectPr>
      </w:pPr>
    </w:p>
    <w:p w:rsidR="001C6E52" w:rsidRPr="009A69B2" w:rsidRDefault="001C6E52" w:rsidP="001C6E52">
      <w:pPr>
        <w:spacing w:after="200" w:line="276" w:lineRule="auto"/>
        <w:jc w:val="center"/>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bCs/>
          <w:sz w:val="24"/>
          <w:szCs w:val="24"/>
          <w:lang w:eastAsia="ru-RU"/>
        </w:rPr>
        <w:t>3. УСЛОВИЯ</w:t>
      </w:r>
      <w:r w:rsidRPr="009A69B2">
        <w:rPr>
          <w:rFonts w:ascii="Times New Roman" w:eastAsia="Times New Roman" w:hAnsi="Times New Roman" w:cs="Times New Roman"/>
          <w:b/>
          <w:sz w:val="24"/>
          <w:szCs w:val="24"/>
          <w:lang w:eastAsia="ru-RU"/>
        </w:rPr>
        <w:t xml:space="preserve"> РЕАЛИЗАЦИИ ПРОФЕССИОНАЛЬНОГО МОДУЛЯ</w:t>
      </w:r>
    </w:p>
    <w:p w:rsidR="001C6E52" w:rsidRPr="009A69B2" w:rsidRDefault="001C6E52" w:rsidP="001C6E52">
      <w:pPr>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bCs/>
          <w:sz w:val="24"/>
          <w:szCs w:val="24"/>
          <w:lang w:eastAsia="ru-RU"/>
        </w:rPr>
        <w:t>3.1. Для р</w:t>
      </w:r>
      <w:r w:rsidRPr="009A69B2">
        <w:rPr>
          <w:rFonts w:ascii="Times New Roman" w:eastAsia="Times New Roman" w:hAnsi="Times New Roman" w:cs="Times New Roman"/>
          <w:b/>
          <w:sz w:val="24"/>
          <w:szCs w:val="24"/>
          <w:lang w:eastAsia="ru-RU"/>
        </w:rPr>
        <w:t>еализации программы профессионального модуля должны быть предусмотрены следующие специальные помещения:</w:t>
      </w:r>
    </w:p>
    <w:p w:rsidR="00876781" w:rsidRPr="009C154B" w:rsidRDefault="00876781" w:rsidP="00903850">
      <w:pPr>
        <w:spacing w:after="0" w:line="240" w:lineRule="auto"/>
        <w:ind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b/>
          <w:sz w:val="24"/>
          <w:szCs w:val="24"/>
        </w:rPr>
        <w:t>Лаборатория «Электрические машины и преобразователи железнодорожного подвижного состава»</w:t>
      </w:r>
      <w:r w:rsidRPr="009C154B">
        <w:rPr>
          <w:rFonts w:ascii="Times New Roman" w:eastAsia="Times New Roman" w:hAnsi="Times New Roman" w:cs="Times New Roman"/>
          <w:bCs/>
          <w:sz w:val="24"/>
          <w:szCs w:val="24"/>
        </w:rPr>
        <w:t>:</w:t>
      </w:r>
      <w:r w:rsidRPr="009C154B">
        <w:rPr>
          <w:rFonts w:ascii="Times New Roman" w:eastAsia="Times New Roman" w:hAnsi="Times New Roman" w:cs="Times New Roman"/>
          <w:sz w:val="24"/>
          <w:szCs w:val="24"/>
        </w:rPr>
        <w:t xml:space="preserve">  </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рабочие места по количеству обучающихся;</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рабочее место преподавателя;</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детали, узлы, наглядные пособия;</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наглядные пособия, стенды для выполнения лабораторных работ, измерительные приборы;</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комплект плакатов;</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комплект учебно-методической документации;</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лицензионное программное обеспечение общего и профессионального назначения;</w:t>
      </w:r>
    </w:p>
    <w:p w:rsidR="00876781" w:rsidRPr="009C154B" w:rsidRDefault="00876781" w:rsidP="00903850">
      <w:pPr>
        <w:numPr>
          <w:ilvl w:val="0"/>
          <w:numId w:val="40"/>
        </w:numPr>
        <w:tabs>
          <w:tab w:val="left" w:pos="993"/>
        </w:tabs>
        <w:spacing w:after="0" w:line="240" w:lineRule="auto"/>
        <w:ind w:left="0" w:firstLine="709"/>
        <w:jc w:val="both"/>
        <w:rPr>
          <w:rFonts w:ascii="Times New Roman" w:eastAsia="Calibri" w:hAnsi="Times New Roman" w:cs="Times New Roman"/>
          <w:sz w:val="24"/>
          <w:szCs w:val="24"/>
        </w:rPr>
      </w:pPr>
      <w:r w:rsidRPr="009C154B">
        <w:rPr>
          <w:rFonts w:ascii="Times New Roman" w:eastAsia="Calibri" w:hAnsi="Times New Roman" w:cs="Times New Roman"/>
          <w:sz w:val="24"/>
          <w:szCs w:val="24"/>
        </w:rPr>
        <w:t>технические средства обучения: компьютерное оборудование для рабочего места преподавателя, которое должно соответствовать современным техническим требованиям, безопасности и надёжности, предусматривать возможность многофункционального использования, с целью изучения соответствующей дисциплины и/или мультимедийное оборудование (проектор и проекционный экран или интерактивная доска и т.д).</w:t>
      </w:r>
    </w:p>
    <w:p w:rsidR="00876781" w:rsidRPr="009C154B" w:rsidRDefault="00876781" w:rsidP="00903850">
      <w:pPr>
        <w:spacing w:after="0" w:line="240" w:lineRule="auto"/>
        <w:ind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b/>
          <w:sz w:val="24"/>
          <w:szCs w:val="24"/>
        </w:rPr>
        <w:t>Лаборатория «Электрические аппараты и цепи железнодорожного подвижного состава»</w:t>
      </w:r>
      <w:r w:rsidRPr="009C154B">
        <w:rPr>
          <w:rFonts w:ascii="Times New Roman" w:eastAsia="Times New Roman" w:hAnsi="Times New Roman" w:cs="Times New Roman"/>
          <w:bCs/>
          <w:sz w:val="24"/>
          <w:szCs w:val="24"/>
        </w:rPr>
        <w:t>:</w:t>
      </w:r>
      <w:r w:rsidRPr="009C154B">
        <w:rPr>
          <w:rFonts w:ascii="Times New Roman" w:eastAsia="Times New Roman" w:hAnsi="Times New Roman" w:cs="Times New Roman"/>
          <w:sz w:val="24"/>
          <w:szCs w:val="24"/>
        </w:rPr>
        <w:t xml:space="preserve"> </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рабочие места по количеству обучающихся и рабочее место преподавателя;</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коммутационная аппаратура;</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подвагонные высоковольтные ящики;</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пульт управления некупейного пассажирского вагона;</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сигнализация контроля нагрева букс;</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пожарная сигнализация;</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комплект низковольтного и высоковольтного оборудования;</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межвагонные электрические соединения пассажирского и рефрижераторного вагонов;</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схема отопления и водоснабжения пассажирского вагона;</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bCs/>
          <w:iCs/>
          <w:sz w:val="24"/>
          <w:szCs w:val="24"/>
        </w:rPr>
        <w:t>электрические схемы пассажирских вагонов;</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комплект учебно-методической документации;</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лицензионное программное обеспечение общего и профессионального назначения;</w:t>
      </w:r>
    </w:p>
    <w:p w:rsidR="00876781" w:rsidRPr="009C154B" w:rsidRDefault="00876781" w:rsidP="00903850">
      <w:pPr>
        <w:numPr>
          <w:ilvl w:val="0"/>
          <w:numId w:val="40"/>
        </w:numPr>
        <w:tabs>
          <w:tab w:val="left" w:pos="993"/>
        </w:tabs>
        <w:spacing w:after="0" w:line="240" w:lineRule="auto"/>
        <w:ind w:left="0" w:firstLine="709"/>
        <w:jc w:val="both"/>
        <w:rPr>
          <w:rFonts w:ascii="Times New Roman" w:eastAsia="Calibri" w:hAnsi="Times New Roman" w:cs="Times New Roman"/>
          <w:sz w:val="24"/>
          <w:szCs w:val="24"/>
        </w:rPr>
      </w:pPr>
      <w:r w:rsidRPr="009C154B">
        <w:rPr>
          <w:rFonts w:ascii="Times New Roman" w:eastAsia="Calibri" w:hAnsi="Times New Roman" w:cs="Times New Roman"/>
          <w:sz w:val="24"/>
          <w:szCs w:val="24"/>
        </w:rPr>
        <w:t>технические средства обучения: компьютерное оборудование для рабочего места преподавателя, которое должно соответствовать современным техническим требованиям, безопасности и надёжности, предусматривать возможность многофункционального использования, с целью изучения соответствующей дисциплины и/или мультимедийное оборудование (проектор и проекционный экран или интерактивная доска и т.д).</w:t>
      </w:r>
    </w:p>
    <w:p w:rsidR="00876781" w:rsidRPr="009C154B" w:rsidRDefault="00876781" w:rsidP="00903850">
      <w:pPr>
        <w:spacing w:after="0" w:line="240" w:lineRule="auto"/>
        <w:ind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b/>
          <w:sz w:val="24"/>
          <w:szCs w:val="24"/>
        </w:rPr>
        <w:t>Лаборатория «Автоматические тормоза железнодорожного подвижного состава»</w:t>
      </w:r>
      <w:r w:rsidRPr="009C154B">
        <w:rPr>
          <w:rFonts w:ascii="Times New Roman" w:eastAsia="Times New Roman" w:hAnsi="Times New Roman" w:cs="Times New Roman"/>
          <w:bCs/>
          <w:sz w:val="24"/>
          <w:szCs w:val="24"/>
        </w:rPr>
        <w:t>:</w:t>
      </w:r>
      <w:r w:rsidRPr="009C154B">
        <w:rPr>
          <w:rFonts w:ascii="Times New Roman" w:eastAsia="Times New Roman" w:hAnsi="Times New Roman" w:cs="Times New Roman"/>
          <w:sz w:val="24"/>
          <w:szCs w:val="24"/>
        </w:rPr>
        <w:t xml:space="preserve"> </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рабочие места по количеству обучающихся и рабочее место преподавателя;</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кинематические схемы тормозных приборов;</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электрифицированные схемы электропневматических тормозов;</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стеллаж с разрезами тормозных приборов;</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действующее тормозное оборудование 2-х кабинного пассажирского локомотива с системой АЛСН и ЭПТ;</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действующее тормозное оборудование 2-х кабинного грузового локомотива с системами АЛСН, САУТ, КЛУБ, КПДЗ;</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компрессорная</w:t>
      </w:r>
      <w:r w:rsidRPr="009C154B">
        <w:rPr>
          <w:rFonts w:ascii="Times New Roman" w:eastAsia="Times New Roman" w:hAnsi="Times New Roman" w:cs="Times New Roman"/>
          <w:bCs/>
          <w:sz w:val="24"/>
          <w:szCs w:val="24"/>
        </w:rPr>
        <w:t>;</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настенная книга с плакатами тормозных приборов;</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баннеры со схемами тормозного оборудования локомотивов и вагонов;</w:t>
      </w:r>
    </w:p>
    <w:p w:rsidR="00876781" w:rsidRPr="009C154B" w:rsidRDefault="00876781" w:rsidP="00903850">
      <w:pPr>
        <w:numPr>
          <w:ilvl w:val="0"/>
          <w:numId w:val="39"/>
        </w:numPr>
        <w:tabs>
          <w:tab w:val="left" w:pos="993"/>
        </w:tab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комплект плакатов тормозного оборудования локомотивов и вагонов;</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комплект учебно-методической документации;</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лицензионное программное обеспечение общего и профессионального назначения;</w:t>
      </w:r>
    </w:p>
    <w:p w:rsidR="00876781" w:rsidRPr="009C154B" w:rsidRDefault="00876781" w:rsidP="00903850">
      <w:pPr>
        <w:numPr>
          <w:ilvl w:val="0"/>
          <w:numId w:val="40"/>
        </w:numPr>
        <w:tabs>
          <w:tab w:val="left" w:pos="993"/>
        </w:tabs>
        <w:spacing w:after="0" w:line="240" w:lineRule="auto"/>
        <w:ind w:left="0" w:firstLine="709"/>
        <w:jc w:val="both"/>
        <w:rPr>
          <w:rFonts w:ascii="Times New Roman" w:eastAsia="Calibri" w:hAnsi="Times New Roman" w:cs="Times New Roman"/>
          <w:sz w:val="24"/>
          <w:szCs w:val="24"/>
        </w:rPr>
      </w:pPr>
      <w:r w:rsidRPr="009C154B">
        <w:rPr>
          <w:rFonts w:ascii="Times New Roman" w:eastAsia="Calibri" w:hAnsi="Times New Roman" w:cs="Times New Roman"/>
          <w:sz w:val="24"/>
          <w:szCs w:val="24"/>
        </w:rPr>
        <w:t>технические средства обучения: компьютерное оборудование для рабочего места преподавателя, которое должно соответствовать современным техническим требованиям, безопасности и надёжности, предусматривать возможность многофункционального использования, с целью изучения соответствующей дисциплины и/или мультимедийное оборудование (проектор и проекционный экран или интерактивная доска и т.д).</w:t>
      </w:r>
    </w:p>
    <w:p w:rsidR="00876781" w:rsidRPr="009C154B" w:rsidRDefault="00876781" w:rsidP="00903850">
      <w:pPr>
        <w:spacing w:after="0" w:line="240" w:lineRule="auto"/>
        <w:ind w:firstLine="709"/>
        <w:jc w:val="both"/>
        <w:rPr>
          <w:rFonts w:ascii="Times New Roman" w:hAnsi="Times New Roman" w:cs="Times New Roman"/>
          <w:b/>
          <w:sz w:val="24"/>
          <w:szCs w:val="24"/>
        </w:rPr>
      </w:pPr>
      <w:r w:rsidRPr="009C154B">
        <w:rPr>
          <w:rFonts w:ascii="Times New Roman" w:hAnsi="Times New Roman" w:cs="Times New Roman"/>
          <w:b/>
          <w:sz w:val="24"/>
          <w:szCs w:val="24"/>
        </w:rPr>
        <w:t xml:space="preserve">Лаборатория «Технического обслуживания и ремонта </w:t>
      </w:r>
      <w:r w:rsidRPr="009C154B">
        <w:rPr>
          <w:rFonts w:ascii="Times New Roman" w:eastAsia="Times New Roman" w:hAnsi="Times New Roman" w:cs="Times New Roman"/>
          <w:b/>
          <w:sz w:val="24"/>
          <w:szCs w:val="24"/>
        </w:rPr>
        <w:t>железнодорожного</w:t>
      </w:r>
      <w:r w:rsidRPr="009C154B">
        <w:rPr>
          <w:rFonts w:ascii="Times New Roman" w:hAnsi="Times New Roman" w:cs="Times New Roman"/>
          <w:b/>
          <w:sz w:val="24"/>
          <w:szCs w:val="24"/>
        </w:rPr>
        <w:t xml:space="preserve"> подвижного состава»:</w:t>
      </w:r>
    </w:p>
    <w:p w:rsidR="00876781" w:rsidRPr="009C154B" w:rsidRDefault="00876781" w:rsidP="00903850">
      <w:pPr>
        <w:suppressAutoHyphens/>
        <w:spacing w:after="0" w:line="240" w:lineRule="auto"/>
        <w:ind w:firstLine="709"/>
        <w:jc w:val="both"/>
        <w:rPr>
          <w:rFonts w:ascii="Times New Roman" w:hAnsi="Times New Roman" w:cs="Times New Roman"/>
          <w:sz w:val="24"/>
          <w:szCs w:val="24"/>
        </w:rPr>
      </w:pPr>
      <w:r w:rsidRPr="009C154B">
        <w:rPr>
          <w:rFonts w:ascii="Times New Roman" w:hAnsi="Times New Roman" w:cs="Times New Roman"/>
          <w:sz w:val="24"/>
          <w:szCs w:val="24"/>
        </w:rPr>
        <w:t>– рабочие места по количеству обучающихся и рабочее место преподавателя;</w:t>
      </w:r>
    </w:p>
    <w:p w:rsidR="00876781" w:rsidRPr="009C154B" w:rsidRDefault="00876781" w:rsidP="00903850">
      <w:pPr>
        <w:spacing w:after="0" w:line="240" w:lineRule="auto"/>
        <w:ind w:firstLine="709"/>
        <w:jc w:val="both"/>
        <w:rPr>
          <w:rFonts w:ascii="Times New Roman" w:eastAsia="Times New Roman" w:hAnsi="Times New Roman" w:cs="Times New Roman"/>
          <w:sz w:val="24"/>
          <w:szCs w:val="24"/>
        </w:rPr>
      </w:pPr>
      <w:r w:rsidRPr="009C154B">
        <w:rPr>
          <w:rFonts w:ascii="Times New Roman" w:hAnsi="Times New Roman" w:cs="Times New Roman"/>
          <w:sz w:val="24"/>
          <w:szCs w:val="24"/>
        </w:rPr>
        <w:t xml:space="preserve">– стенды лабораторные для выполнения практических работ: </w:t>
      </w:r>
      <w:r w:rsidRPr="009C154B">
        <w:rPr>
          <w:rFonts w:ascii="Times New Roman" w:eastAsia="Times New Roman" w:hAnsi="Times New Roman" w:cs="Times New Roman"/>
          <w:sz w:val="24"/>
          <w:szCs w:val="24"/>
        </w:rPr>
        <w:t xml:space="preserve">для проведения ревизии буксового узла; колесной пары, электрического оборудовании, автосцепных устройсв; </w:t>
      </w:r>
    </w:p>
    <w:p w:rsidR="00876781" w:rsidRPr="009C154B" w:rsidRDefault="00876781" w:rsidP="00903850">
      <w:pPr>
        <w:spacing w:after="0" w:line="240" w:lineRule="auto"/>
        <w:ind w:firstLine="709"/>
        <w:jc w:val="both"/>
        <w:rPr>
          <w:rFonts w:ascii="Times New Roman" w:hAnsi="Times New Roman" w:cs="Times New Roman"/>
          <w:sz w:val="24"/>
          <w:szCs w:val="24"/>
        </w:rPr>
      </w:pPr>
      <w:r w:rsidRPr="009C154B">
        <w:rPr>
          <w:rFonts w:ascii="Times New Roman" w:hAnsi="Times New Roman" w:cs="Times New Roman"/>
          <w:sz w:val="24"/>
          <w:szCs w:val="24"/>
        </w:rPr>
        <w:t xml:space="preserve">– мегаомметр, мультиметр; </w:t>
      </w:r>
    </w:p>
    <w:p w:rsidR="00876781" w:rsidRPr="009C154B" w:rsidRDefault="00876781" w:rsidP="00903850">
      <w:pPr>
        <w:spacing w:after="0" w:line="240" w:lineRule="auto"/>
        <w:ind w:firstLine="709"/>
        <w:jc w:val="both"/>
        <w:rPr>
          <w:rFonts w:ascii="Times New Roman" w:hAnsi="Times New Roman" w:cs="Times New Roman"/>
          <w:spacing w:val="-6"/>
          <w:sz w:val="24"/>
          <w:szCs w:val="24"/>
        </w:rPr>
      </w:pPr>
      <w:r w:rsidRPr="009C154B">
        <w:rPr>
          <w:rFonts w:ascii="Times New Roman" w:hAnsi="Times New Roman" w:cs="Times New Roman"/>
          <w:spacing w:val="-6"/>
          <w:sz w:val="24"/>
          <w:szCs w:val="24"/>
        </w:rPr>
        <w:t>– установка магнитной дефектоскопии КП, автосцепное устройство, тяговый двигатель;</w:t>
      </w:r>
    </w:p>
    <w:p w:rsidR="00876781" w:rsidRPr="009C154B" w:rsidRDefault="00876781" w:rsidP="00903850">
      <w:pPr>
        <w:spacing w:after="0" w:line="240" w:lineRule="auto"/>
        <w:ind w:firstLine="709"/>
        <w:jc w:val="both"/>
        <w:rPr>
          <w:rFonts w:ascii="Times New Roman" w:hAnsi="Times New Roman" w:cs="Times New Roman"/>
          <w:sz w:val="24"/>
          <w:szCs w:val="24"/>
        </w:rPr>
      </w:pPr>
      <w:r w:rsidRPr="009C154B">
        <w:rPr>
          <w:rFonts w:ascii="Times New Roman" w:hAnsi="Times New Roman" w:cs="Times New Roman"/>
          <w:sz w:val="24"/>
          <w:szCs w:val="24"/>
        </w:rPr>
        <w:t>– выпрямительная установка;</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комплект учебно-методической документации;</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лицензионное программное обеспечение общего и профессионального назначения;</w:t>
      </w:r>
    </w:p>
    <w:p w:rsidR="00876781" w:rsidRPr="009C154B" w:rsidRDefault="00876781" w:rsidP="00903850">
      <w:pPr>
        <w:numPr>
          <w:ilvl w:val="0"/>
          <w:numId w:val="40"/>
        </w:numPr>
        <w:tabs>
          <w:tab w:val="left" w:pos="993"/>
        </w:tabs>
        <w:spacing w:after="0" w:line="240" w:lineRule="auto"/>
        <w:ind w:left="0" w:firstLine="709"/>
        <w:jc w:val="both"/>
        <w:rPr>
          <w:rFonts w:ascii="Times New Roman" w:eastAsia="Calibri" w:hAnsi="Times New Roman" w:cs="Times New Roman"/>
          <w:sz w:val="24"/>
          <w:szCs w:val="24"/>
        </w:rPr>
      </w:pPr>
      <w:r w:rsidRPr="009C154B">
        <w:rPr>
          <w:rFonts w:ascii="Times New Roman" w:eastAsia="Calibri" w:hAnsi="Times New Roman" w:cs="Times New Roman"/>
          <w:sz w:val="24"/>
          <w:szCs w:val="24"/>
        </w:rPr>
        <w:t>технические средства обучения: компьютерное оборудование для рабочего места преподавателя, которое должно соответствовать современным техническим требованиям, безопасности и надёжности, предусматривать возможность многофункционального использования, с целью изучения соответствующей дисциплины и/или мультимедийное оборудование (проектор и проекционный экран или интерактивная доска и т.д).</w:t>
      </w:r>
    </w:p>
    <w:p w:rsidR="00876781" w:rsidRPr="009C154B" w:rsidRDefault="00876781" w:rsidP="00903850">
      <w:pPr>
        <w:spacing w:after="0" w:line="240" w:lineRule="auto"/>
        <w:ind w:firstLine="709"/>
        <w:jc w:val="both"/>
        <w:rPr>
          <w:rFonts w:ascii="Times New Roman" w:hAnsi="Times New Roman" w:cs="Times New Roman"/>
          <w:b/>
          <w:sz w:val="24"/>
          <w:szCs w:val="24"/>
        </w:rPr>
      </w:pPr>
      <w:r w:rsidRPr="009C154B">
        <w:rPr>
          <w:rFonts w:ascii="Times New Roman" w:hAnsi="Times New Roman" w:cs="Times New Roman"/>
          <w:b/>
          <w:sz w:val="24"/>
          <w:szCs w:val="24"/>
        </w:rPr>
        <w:t>Мастерская «Слесарная»</w:t>
      </w:r>
      <w:r w:rsidR="00903850">
        <w:rPr>
          <w:rFonts w:ascii="Times New Roman" w:hAnsi="Times New Roman" w:cs="Times New Roman"/>
          <w:b/>
          <w:sz w:val="24"/>
          <w:szCs w:val="24"/>
        </w:rPr>
        <w:t>:</w:t>
      </w:r>
      <w:r w:rsidRPr="009C154B">
        <w:rPr>
          <w:rFonts w:ascii="Times New Roman" w:hAnsi="Times New Roman" w:cs="Times New Roman"/>
          <w:b/>
          <w:sz w:val="24"/>
          <w:szCs w:val="24"/>
        </w:rPr>
        <w:t xml:space="preserve"> </w:t>
      </w:r>
    </w:p>
    <w:p w:rsidR="00876781" w:rsidRPr="009C154B" w:rsidRDefault="00876781" w:rsidP="00903850">
      <w:pPr>
        <w:pStyle w:val="ad"/>
        <w:numPr>
          <w:ilvl w:val="0"/>
          <w:numId w:val="40"/>
        </w:numPr>
        <w:tabs>
          <w:tab w:val="left" w:pos="993"/>
        </w:tabs>
        <w:suppressAutoHyphens/>
        <w:spacing w:before="0" w:after="0"/>
        <w:ind w:left="0" w:firstLine="709"/>
        <w:jc w:val="both"/>
      </w:pPr>
      <w:r w:rsidRPr="009C154B">
        <w:t xml:space="preserve"> </w:t>
      </w:r>
      <w:r w:rsidRPr="009C154B">
        <w:rPr>
          <w:rFonts w:eastAsia="Calibri"/>
          <w:bCs/>
        </w:rPr>
        <w:t>рабочие места для обучающихся и рабочее место преподавателя;</w:t>
      </w:r>
    </w:p>
    <w:p w:rsidR="00876781" w:rsidRPr="009C154B" w:rsidRDefault="00876781" w:rsidP="00903850">
      <w:pPr>
        <w:pStyle w:val="ad"/>
        <w:numPr>
          <w:ilvl w:val="0"/>
          <w:numId w:val="40"/>
        </w:numPr>
      </w:pPr>
      <w:r w:rsidRPr="009C154B">
        <w:t xml:space="preserve">типовой набор слесарных инструментов и приспособлений; </w:t>
      </w:r>
    </w:p>
    <w:p w:rsidR="00876781" w:rsidRPr="009C154B" w:rsidRDefault="00876781" w:rsidP="00903850">
      <w:pPr>
        <w:pStyle w:val="ad"/>
        <w:numPr>
          <w:ilvl w:val="0"/>
          <w:numId w:val="40"/>
        </w:numPr>
      </w:pPr>
      <w:r w:rsidRPr="009C154B">
        <w:t xml:space="preserve">заготовки и метизы, необходимые для ведения работ; </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Calibri" w:hAnsi="Times New Roman" w:cs="Times New Roman"/>
          <w:sz w:val="24"/>
          <w:szCs w:val="24"/>
        </w:rPr>
      </w:pPr>
      <w:r w:rsidRPr="009C154B">
        <w:rPr>
          <w:rFonts w:ascii="Times New Roman" w:eastAsia="Calibri" w:hAnsi="Times New Roman" w:cs="Times New Roman"/>
          <w:sz w:val="24"/>
          <w:szCs w:val="24"/>
        </w:rPr>
        <w:t>станки: настольно-сверлильные, вертикально-сверлильный, фрезерный, точильный двухсторонний, заточной и др.;</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Calibri" w:hAnsi="Times New Roman" w:cs="Times New Roman"/>
          <w:sz w:val="24"/>
          <w:szCs w:val="24"/>
        </w:rPr>
      </w:pPr>
      <w:r w:rsidRPr="009C154B">
        <w:rPr>
          <w:rFonts w:ascii="Times New Roman" w:eastAsia="Calibri" w:hAnsi="Times New Roman" w:cs="Times New Roman"/>
          <w:sz w:val="24"/>
          <w:szCs w:val="24"/>
        </w:rPr>
        <w:t>тиски слесарные параллельные;</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Calibri" w:hAnsi="Times New Roman" w:cs="Times New Roman"/>
          <w:sz w:val="24"/>
          <w:szCs w:val="24"/>
        </w:rPr>
      </w:pPr>
      <w:r w:rsidRPr="009C154B">
        <w:rPr>
          <w:rFonts w:ascii="Times New Roman" w:eastAsia="Calibri" w:hAnsi="Times New Roman" w:cs="Times New Roman"/>
          <w:sz w:val="24"/>
          <w:szCs w:val="24"/>
        </w:rPr>
        <w:t>набор слесарных инструментов;</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Calibri" w:hAnsi="Times New Roman" w:cs="Times New Roman"/>
          <w:sz w:val="24"/>
          <w:szCs w:val="24"/>
        </w:rPr>
      </w:pPr>
      <w:r w:rsidRPr="009C154B">
        <w:rPr>
          <w:rFonts w:ascii="Times New Roman" w:eastAsia="Calibri" w:hAnsi="Times New Roman" w:cs="Times New Roman"/>
          <w:sz w:val="24"/>
          <w:szCs w:val="24"/>
        </w:rPr>
        <w:t>набор измерительных инструментов;</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Calibri" w:hAnsi="Times New Roman" w:cs="Times New Roman"/>
          <w:sz w:val="24"/>
          <w:szCs w:val="24"/>
        </w:rPr>
      </w:pPr>
      <w:r w:rsidRPr="009C154B">
        <w:rPr>
          <w:rFonts w:ascii="Times New Roman" w:eastAsia="Calibri" w:hAnsi="Times New Roman" w:cs="Times New Roman"/>
          <w:sz w:val="24"/>
          <w:szCs w:val="24"/>
        </w:rPr>
        <w:t>заготовки для выполнения слесарных работ;</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Calibri" w:hAnsi="Times New Roman" w:cs="Times New Roman"/>
          <w:sz w:val="24"/>
          <w:szCs w:val="24"/>
        </w:rPr>
      </w:pPr>
      <w:r w:rsidRPr="009C154B">
        <w:rPr>
          <w:rFonts w:ascii="Times New Roman" w:eastAsia="Calibri" w:hAnsi="Times New Roman" w:cs="Times New Roman"/>
          <w:sz w:val="24"/>
          <w:szCs w:val="24"/>
        </w:rPr>
        <w:t>техническая и технологическая документация, методическое обеспечение;</w:t>
      </w:r>
    </w:p>
    <w:p w:rsidR="00876781" w:rsidRPr="009C154B" w:rsidRDefault="00876781" w:rsidP="00903850">
      <w:pPr>
        <w:numPr>
          <w:ilvl w:val="0"/>
          <w:numId w:val="40"/>
        </w:numPr>
        <w:tabs>
          <w:tab w:val="left" w:pos="993"/>
        </w:tabs>
        <w:suppressAutoHyphens/>
        <w:spacing w:after="0" w:line="240" w:lineRule="auto"/>
        <w:ind w:left="0" w:firstLine="709"/>
        <w:jc w:val="both"/>
        <w:rPr>
          <w:rFonts w:ascii="Times New Roman" w:eastAsia="Calibri" w:hAnsi="Times New Roman" w:cs="Times New Roman"/>
          <w:sz w:val="24"/>
          <w:szCs w:val="24"/>
        </w:rPr>
      </w:pPr>
      <w:r w:rsidRPr="009C154B">
        <w:rPr>
          <w:rFonts w:ascii="Times New Roman" w:eastAsia="Times New Roman" w:hAnsi="Times New Roman" w:cs="Times New Roman"/>
          <w:sz w:val="24"/>
          <w:szCs w:val="24"/>
        </w:rPr>
        <w:t>комплекты средств индивидуальной защиты;</w:t>
      </w:r>
    </w:p>
    <w:p w:rsidR="00876781" w:rsidRPr="009C154B" w:rsidRDefault="00876781" w:rsidP="00903850">
      <w:pPr>
        <w:numPr>
          <w:ilvl w:val="0"/>
          <w:numId w:val="39"/>
        </w:numPr>
        <w:spacing w:after="0" w:line="240" w:lineRule="auto"/>
        <w:ind w:left="927"/>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огнетушители.</w:t>
      </w:r>
    </w:p>
    <w:p w:rsidR="00876781" w:rsidRPr="009C154B" w:rsidRDefault="00876781" w:rsidP="00903850">
      <w:pPr>
        <w:spacing w:after="0" w:line="240" w:lineRule="auto"/>
        <w:ind w:firstLine="709"/>
        <w:jc w:val="both"/>
        <w:rPr>
          <w:rFonts w:ascii="Times New Roman" w:hAnsi="Times New Roman" w:cs="Times New Roman"/>
          <w:b/>
          <w:sz w:val="24"/>
          <w:szCs w:val="24"/>
        </w:rPr>
      </w:pPr>
      <w:r w:rsidRPr="009C154B">
        <w:rPr>
          <w:rFonts w:ascii="Times New Roman" w:hAnsi="Times New Roman" w:cs="Times New Roman"/>
          <w:b/>
          <w:sz w:val="24"/>
          <w:szCs w:val="24"/>
        </w:rPr>
        <w:t>Мастерская «Электромонтажная»</w:t>
      </w:r>
      <w:r w:rsidR="00903850">
        <w:rPr>
          <w:rFonts w:ascii="Times New Roman" w:hAnsi="Times New Roman" w:cs="Times New Roman"/>
          <w:b/>
          <w:sz w:val="24"/>
          <w:szCs w:val="24"/>
        </w:rPr>
        <w:t>:</w:t>
      </w:r>
    </w:p>
    <w:p w:rsidR="00876781" w:rsidRPr="009C154B" w:rsidRDefault="00876781" w:rsidP="00903850">
      <w:pPr>
        <w:suppressAutoHyphens/>
        <w:spacing w:after="0" w:line="240" w:lineRule="auto"/>
        <w:ind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 рабочие места по количеству обучающихся и рабочее место преподавателя;</w:t>
      </w:r>
    </w:p>
    <w:p w:rsidR="00876781" w:rsidRPr="009C154B" w:rsidRDefault="00876781" w:rsidP="00903850">
      <w:pPr>
        <w:suppressAutoHyphens/>
        <w:spacing w:after="0" w:line="240" w:lineRule="auto"/>
        <w:ind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 технологические карты;</w:t>
      </w:r>
    </w:p>
    <w:p w:rsidR="00876781" w:rsidRPr="009C154B" w:rsidRDefault="00876781" w:rsidP="00903850">
      <w:pPr>
        <w:suppressAutoHyphens/>
        <w:spacing w:after="0" w:line="240" w:lineRule="auto"/>
        <w:ind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 наборы инструментов для монтажа;</w:t>
      </w:r>
    </w:p>
    <w:p w:rsidR="00876781" w:rsidRPr="009C154B" w:rsidRDefault="00876781" w:rsidP="00903850">
      <w:pPr>
        <w:suppressAutoHyphens/>
        <w:spacing w:after="0" w:line="240" w:lineRule="auto"/>
        <w:ind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 xml:space="preserve">– набор инструментов для выполнения электромонтажных работ;  </w:t>
      </w:r>
    </w:p>
    <w:p w:rsidR="00876781" w:rsidRPr="009C154B" w:rsidRDefault="00876781" w:rsidP="00903850">
      <w:pPr>
        <w:suppressAutoHyphens/>
        <w:spacing w:after="0" w:line="240" w:lineRule="auto"/>
        <w:ind w:firstLine="709"/>
        <w:jc w:val="both"/>
        <w:rPr>
          <w:rFonts w:ascii="Times New Roman" w:eastAsia="Times New Roman" w:hAnsi="Times New Roman" w:cs="Times New Roman"/>
          <w:i/>
          <w:sz w:val="24"/>
          <w:szCs w:val="24"/>
        </w:rPr>
      </w:pPr>
      <w:r w:rsidRPr="009C154B">
        <w:rPr>
          <w:rFonts w:ascii="Times New Roman" w:eastAsia="Times New Roman" w:hAnsi="Times New Roman" w:cs="Times New Roman"/>
          <w:sz w:val="24"/>
          <w:szCs w:val="24"/>
        </w:rPr>
        <w:t>– измерительное оборудование/приборы (штангенциркуль, линейки, мультиметр);</w:t>
      </w:r>
    </w:p>
    <w:p w:rsidR="00876781" w:rsidRPr="009C154B" w:rsidRDefault="00876781" w:rsidP="00903850">
      <w:pPr>
        <w:suppressAutoHyphens/>
        <w:spacing w:after="0" w:line="240" w:lineRule="auto"/>
        <w:ind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 xml:space="preserve">– стол паяльщика с встроенной системой вентиляции; </w:t>
      </w:r>
    </w:p>
    <w:p w:rsidR="00876781" w:rsidRPr="009C154B" w:rsidRDefault="00876781" w:rsidP="00903850">
      <w:pPr>
        <w:suppressAutoHyphens/>
        <w:spacing w:after="0" w:line="240" w:lineRule="auto"/>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 xml:space="preserve">             – паяльники с понижающими трансформаторами напряжения 220/36В;</w:t>
      </w:r>
    </w:p>
    <w:p w:rsidR="00876781" w:rsidRPr="009C154B" w:rsidRDefault="00876781" w:rsidP="00903850">
      <w:pPr>
        <w:suppressAutoHyphens/>
        <w:spacing w:after="0" w:line="240" w:lineRule="auto"/>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rPr>
        <w:t xml:space="preserve">            –  </w:t>
      </w:r>
      <w:r w:rsidRPr="009C154B">
        <w:rPr>
          <w:rFonts w:ascii="Times New Roman" w:eastAsia="Times New Roman" w:hAnsi="Times New Roman" w:cs="Times New Roman"/>
          <w:sz w:val="24"/>
          <w:szCs w:val="24"/>
        </w:rPr>
        <w:t xml:space="preserve">трансформатор силовой ТМ – 20 6/0, 4/0, 23кВ </w:t>
      </w:r>
    </w:p>
    <w:p w:rsidR="00876781" w:rsidRPr="009C154B" w:rsidRDefault="00876781" w:rsidP="00903850">
      <w:pPr>
        <w:suppressAutoHyphens/>
        <w:spacing w:after="0" w:line="240" w:lineRule="auto"/>
        <w:ind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 xml:space="preserve">– шкаф для инструмента трёхсекционный; </w:t>
      </w:r>
    </w:p>
    <w:p w:rsidR="00876781" w:rsidRPr="009C154B" w:rsidRDefault="00876781" w:rsidP="00903850">
      <w:pPr>
        <w:suppressAutoHyphens/>
        <w:spacing w:after="0" w:line="240" w:lineRule="auto"/>
        <w:ind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 xml:space="preserve">– станок настольный заточной; </w:t>
      </w:r>
    </w:p>
    <w:p w:rsidR="00876781" w:rsidRPr="009C154B" w:rsidRDefault="00876781" w:rsidP="00903850">
      <w:pPr>
        <w:suppressAutoHyphens/>
        <w:spacing w:after="0" w:line="240" w:lineRule="auto"/>
        <w:ind w:firstLine="709"/>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 шкаф для спецодежды;</w:t>
      </w:r>
    </w:p>
    <w:p w:rsidR="00876781" w:rsidRPr="009C154B" w:rsidRDefault="00876781" w:rsidP="00903850">
      <w:pPr>
        <w:numPr>
          <w:ilvl w:val="0"/>
          <w:numId w:val="39"/>
        </w:numPr>
        <w:spacing w:after="0" w:line="240" w:lineRule="auto"/>
        <w:ind w:left="993" w:hanging="284"/>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комплект учебно-методической документации;</w:t>
      </w:r>
    </w:p>
    <w:p w:rsidR="00876781" w:rsidRPr="009C154B" w:rsidRDefault="00876781" w:rsidP="00903850">
      <w:pPr>
        <w:numPr>
          <w:ilvl w:val="0"/>
          <w:numId w:val="39"/>
        </w:numPr>
        <w:spacing w:after="0" w:line="240" w:lineRule="auto"/>
        <w:ind w:left="927"/>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комплекты средств индивидуальной защиты;</w:t>
      </w:r>
    </w:p>
    <w:p w:rsidR="00876781" w:rsidRPr="009C154B" w:rsidRDefault="00876781" w:rsidP="00903850">
      <w:pPr>
        <w:numPr>
          <w:ilvl w:val="0"/>
          <w:numId w:val="39"/>
        </w:numPr>
        <w:spacing w:after="0" w:line="240" w:lineRule="auto"/>
        <w:ind w:left="927"/>
        <w:jc w:val="both"/>
        <w:rPr>
          <w:rFonts w:ascii="Times New Roman" w:eastAsia="Times New Roman" w:hAnsi="Times New Roman" w:cs="Times New Roman"/>
          <w:sz w:val="24"/>
          <w:szCs w:val="24"/>
        </w:rPr>
      </w:pPr>
      <w:r w:rsidRPr="009C154B">
        <w:rPr>
          <w:rFonts w:ascii="Times New Roman" w:eastAsia="Times New Roman" w:hAnsi="Times New Roman" w:cs="Times New Roman"/>
          <w:sz w:val="24"/>
          <w:szCs w:val="24"/>
        </w:rPr>
        <w:t>огнетушители.</w:t>
      </w:r>
    </w:p>
    <w:p w:rsidR="001C6E52" w:rsidRPr="009A69B2" w:rsidRDefault="001C6E52" w:rsidP="001C6E52">
      <w:pPr>
        <w:spacing w:before="240" w:after="120" w:line="240" w:lineRule="auto"/>
        <w:ind w:firstLine="709"/>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b/>
          <w:sz w:val="24"/>
          <w:szCs w:val="24"/>
          <w:lang w:eastAsia="ru-RU"/>
        </w:rPr>
        <w:t xml:space="preserve">3.2. Информационное обеспечение реализации программы </w:t>
      </w:r>
    </w:p>
    <w:p w:rsidR="001C6E52" w:rsidRPr="009A69B2" w:rsidRDefault="001C6E52" w:rsidP="00903850">
      <w:pPr>
        <w:spacing w:after="0" w:line="240" w:lineRule="auto"/>
        <w:ind w:firstLine="567"/>
        <w:jc w:val="both"/>
        <w:rPr>
          <w:rFonts w:ascii="Times New Roman" w:eastAsia="Times New Roman" w:hAnsi="Times New Roman" w:cs="Times New Roman"/>
          <w:sz w:val="24"/>
          <w:szCs w:val="24"/>
          <w:lang w:eastAsia="ru-RU"/>
        </w:rPr>
      </w:pPr>
      <w:r w:rsidRPr="009A69B2">
        <w:rPr>
          <w:rFonts w:ascii="Times New Roman" w:eastAsia="Times New Roman" w:hAnsi="Times New Roman" w:cs="Times New Roman"/>
          <w:sz w:val="24"/>
          <w:szCs w:val="24"/>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1C6E52" w:rsidRPr="009A69B2" w:rsidRDefault="001C6E52" w:rsidP="00903850">
      <w:pPr>
        <w:spacing w:before="120" w:after="120" w:line="240" w:lineRule="auto"/>
        <w:ind w:firstLine="567"/>
        <w:jc w:val="both"/>
        <w:rPr>
          <w:rFonts w:ascii="Times New Roman" w:eastAsia="Times New Roman" w:hAnsi="Times New Roman" w:cs="Times New Roman"/>
          <w:b/>
          <w:bCs/>
          <w:sz w:val="24"/>
          <w:szCs w:val="24"/>
          <w:lang w:eastAsia="nl-NL"/>
        </w:rPr>
      </w:pPr>
      <w:r w:rsidRPr="009A69B2">
        <w:rPr>
          <w:rFonts w:ascii="Times New Roman" w:eastAsia="Times New Roman" w:hAnsi="Times New Roman" w:cs="Times New Roman"/>
          <w:b/>
          <w:bCs/>
          <w:sz w:val="24"/>
          <w:szCs w:val="24"/>
          <w:lang w:eastAsia="nl-NL"/>
        </w:rPr>
        <w:t>3.2.1. </w:t>
      </w:r>
      <w:r w:rsidRPr="009A69B2">
        <w:rPr>
          <w:rFonts w:ascii="Times New Roman" w:eastAsia="Calibri" w:hAnsi="Times New Roman" w:cs="Times New Roman"/>
          <w:b/>
          <w:bCs/>
          <w:sz w:val="24"/>
          <w:szCs w:val="24"/>
        </w:rPr>
        <w:t>Основные печатные издания</w:t>
      </w:r>
    </w:p>
    <w:p w:rsidR="001C6E52" w:rsidRPr="009A69B2" w:rsidRDefault="001C6E52" w:rsidP="00903850">
      <w:pPr>
        <w:numPr>
          <w:ilvl w:val="1"/>
          <w:numId w:val="1"/>
        </w:numPr>
        <w:tabs>
          <w:tab w:val="left" w:pos="1134"/>
        </w:tabs>
        <w:spacing w:before="120" w:after="0" w:line="240" w:lineRule="auto"/>
        <w:ind w:left="0" w:firstLine="851"/>
        <w:contextualSpacing/>
        <w:jc w:val="both"/>
        <w:outlineLvl w:val="4"/>
        <w:rPr>
          <w:rFonts w:ascii="Times New Roman" w:eastAsia="Calibri" w:hAnsi="Times New Roman" w:cs="Times New Roman"/>
          <w:bCs/>
          <w:sz w:val="24"/>
          <w:szCs w:val="24"/>
          <w:lang w:eastAsia="ru-RU"/>
        </w:rPr>
      </w:pPr>
      <w:r w:rsidRPr="009A69B2">
        <w:rPr>
          <w:rFonts w:ascii="Times New Roman" w:eastAsia="Times New Roman" w:hAnsi="Times New Roman" w:cs="Times New Roman"/>
          <w:sz w:val="24"/>
          <w:szCs w:val="24"/>
          <w:lang w:eastAsia="ru-RU"/>
        </w:rPr>
        <w:tab/>
        <w:t xml:space="preserve">Осинцев И.А. Теория работы электрооборудования электроподвижного состава. Ч.1: учебное пособие. – Москва: УМЦ ЖДТ, 2020. - 372 с. </w:t>
      </w:r>
    </w:p>
    <w:p w:rsidR="001C6E52" w:rsidRPr="008E3BE8" w:rsidRDefault="001C6E52" w:rsidP="00903850">
      <w:pPr>
        <w:numPr>
          <w:ilvl w:val="1"/>
          <w:numId w:val="1"/>
        </w:numPr>
        <w:tabs>
          <w:tab w:val="left" w:pos="1134"/>
        </w:tabs>
        <w:spacing w:before="120" w:after="0" w:line="240" w:lineRule="auto"/>
        <w:ind w:left="0" w:firstLine="851"/>
        <w:contextualSpacing/>
        <w:jc w:val="both"/>
        <w:outlineLvl w:val="4"/>
        <w:rPr>
          <w:rFonts w:ascii="Times New Roman" w:eastAsia="Calibri" w:hAnsi="Times New Roman" w:cs="Times New Roman"/>
          <w:bCs/>
          <w:sz w:val="24"/>
          <w:szCs w:val="24"/>
          <w:lang w:eastAsia="ru-RU"/>
        </w:rPr>
      </w:pPr>
      <w:r w:rsidRPr="009A69B2">
        <w:rPr>
          <w:rFonts w:ascii="Times New Roman" w:eastAsia="Times New Roman" w:hAnsi="Times New Roman" w:cs="Times New Roman"/>
          <w:sz w:val="24"/>
          <w:szCs w:val="24"/>
          <w:lang w:eastAsia="ru-RU"/>
        </w:rPr>
        <w:t>О</w:t>
      </w:r>
      <w:r w:rsidRPr="009A69B2">
        <w:rPr>
          <w:rFonts w:ascii="Times New Roman" w:eastAsia="Times New Roman" w:hAnsi="Times New Roman" w:cs="Times New Roman"/>
          <w:bCs/>
          <w:sz w:val="24"/>
          <w:szCs w:val="24"/>
          <w:lang w:eastAsia="ru-RU"/>
        </w:rPr>
        <w:t>синцев И.А. Теория работы электрических машин подвижного состава: учебное пособие — Москва: ФГБУ ДПО «Учебно-методический центр по образованию на железнодорожном транспорте», 2021. — 672 с.</w:t>
      </w:r>
    </w:p>
    <w:p w:rsidR="001C6E52" w:rsidRPr="009A69B2" w:rsidRDefault="001C6E52" w:rsidP="00903850">
      <w:pPr>
        <w:tabs>
          <w:tab w:val="left" w:pos="1134"/>
        </w:tabs>
        <w:spacing w:before="120" w:after="0" w:line="240" w:lineRule="auto"/>
        <w:ind w:left="851"/>
        <w:contextualSpacing/>
        <w:jc w:val="both"/>
        <w:outlineLvl w:val="4"/>
        <w:rPr>
          <w:rFonts w:ascii="Times New Roman" w:eastAsia="Calibri" w:hAnsi="Times New Roman" w:cs="Times New Roman"/>
          <w:bCs/>
          <w:sz w:val="24"/>
          <w:szCs w:val="24"/>
          <w:lang w:eastAsia="ru-RU"/>
        </w:rPr>
      </w:pPr>
    </w:p>
    <w:p w:rsidR="001C6E52" w:rsidRPr="009A69B2" w:rsidRDefault="001C6E52" w:rsidP="00903850">
      <w:pPr>
        <w:spacing w:after="0" w:line="240" w:lineRule="auto"/>
        <w:ind w:firstLine="426"/>
        <w:jc w:val="both"/>
        <w:rPr>
          <w:rFonts w:ascii="Times New Roman" w:eastAsia="Times New Roman" w:hAnsi="Times New Roman" w:cs="Times New Roman"/>
          <w:b/>
          <w:sz w:val="24"/>
          <w:szCs w:val="24"/>
          <w:lang w:eastAsia="ru-RU"/>
        </w:rPr>
      </w:pPr>
      <w:r w:rsidRPr="009A69B2">
        <w:rPr>
          <w:rFonts w:ascii="Times New Roman" w:eastAsia="Times New Roman" w:hAnsi="Times New Roman" w:cs="Times New Roman"/>
          <w:b/>
          <w:sz w:val="24"/>
          <w:szCs w:val="24"/>
          <w:lang w:eastAsia="ru-RU"/>
        </w:rPr>
        <w:t xml:space="preserve">3.2.2. Основные электронные издания   </w:t>
      </w:r>
    </w:p>
    <w:p w:rsidR="001C6E52" w:rsidRPr="008E3BE8" w:rsidRDefault="001C6E52" w:rsidP="00903850">
      <w:pPr>
        <w:numPr>
          <w:ilvl w:val="0"/>
          <w:numId w:val="31"/>
        </w:numPr>
        <w:tabs>
          <w:tab w:val="left" w:pos="1134"/>
        </w:tabs>
        <w:spacing w:after="0" w:line="240" w:lineRule="auto"/>
        <w:ind w:left="0" w:firstLine="851"/>
        <w:contextualSpacing/>
        <w:jc w:val="both"/>
        <w:outlineLvl w:val="4"/>
        <w:rPr>
          <w:rFonts w:ascii="Times New Roman" w:eastAsia="Calibri" w:hAnsi="Times New Roman" w:cs="Times New Roman"/>
          <w:bCs/>
          <w:sz w:val="24"/>
          <w:szCs w:val="24"/>
          <w:lang w:eastAsia="ru-RU"/>
        </w:rPr>
      </w:pPr>
      <w:r w:rsidRPr="009A69B2">
        <w:rPr>
          <w:rFonts w:ascii="Times New Roman" w:eastAsia="Times New Roman" w:hAnsi="Times New Roman" w:cs="Times New Roman"/>
          <w:bCs/>
          <w:sz w:val="24"/>
          <w:szCs w:val="24"/>
          <w:lang w:eastAsia="ru-RU"/>
        </w:rPr>
        <w:t>Электронная библиотека Учебно-методического центра по образованию на железнодорожном транспорте: сайт / УМЦ ЖДТ. – URL: https://umczdt.ru/books.</w:t>
      </w:r>
      <w:r w:rsidRPr="009A69B2">
        <w:rPr>
          <w:rFonts w:ascii="Times New Roman" w:eastAsia="Times New Roman" w:hAnsi="Times New Roman" w:cs="Times New Roman"/>
          <w:sz w:val="24"/>
          <w:szCs w:val="24"/>
          <w:lang w:eastAsia="ru-RU"/>
        </w:rPr>
        <w:t xml:space="preserve"> </w:t>
      </w:r>
    </w:p>
    <w:p w:rsidR="001C6E52" w:rsidRPr="001E25AD" w:rsidRDefault="001C6E52" w:rsidP="00903850">
      <w:pPr>
        <w:numPr>
          <w:ilvl w:val="0"/>
          <w:numId w:val="31"/>
        </w:numPr>
        <w:tabs>
          <w:tab w:val="left" w:pos="1134"/>
        </w:tabs>
        <w:spacing w:after="0" w:line="240" w:lineRule="auto"/>
        <w:ind w:left="0" w:firstLine="851"/>
        <w:contextualSpacing/>
        <w:jc w:val="both"/>
        <w:outlineLvl w:val="4"/>
        <w:rPr>
          <w:rFonts w:ascii="Times New Roman" w:eastAsia="Calibri" w:hAnsi="Times New Roman" w:cs="Times New Roman"/>
          <w:bCs/>
          <w:sz w:val="24"/>
          <w:szCs w:val="24"/>
          <w:lang w:eastAsia="ru-RU"/>
        </w:rPr>
      </w:pPr>
      <w:r w:rsidRPr="001E25AD">
        <w:rPr>
          <w:rFonts w:ascii="Times New Roman" w:eastAsia="Calibri" w:hAnsi="Times New Roman" w:cs="Times New Roman"/>
          <w:bCs/>
          <w:sz w:val="24"/>
          <w:szCs w:val="24"/>
          <w:lang w:eastAsia="ru-RU"/>
        </w:rPr>
        <w:t xml:space="preserve">Электромагнитные устройства и электрические машины: учебник и практикум для среднего профессионального образования / В. И. Киселев, Э. В. Кузнецов, А. И. Копылов, В. П. Лунин; под общей редакцией В. П. Лунина. — 2-е изд., перераб. и доп. — Москва: Издательство Юрайт, 2023. — 233 с. — (Профессиональное образование). — ISBN 978-5-534-17355-0. — Текст: электронный // Образовательная платформа Юрайт [сайт]. — URL: </w:t>
      </w:r>
      <w:hyperlink r:id="rId8" w:history="1">
        <w:r w:rsidRPr="001E25AD">
          <w:rPr>
            <w:rStyle w:val="ac"/>
            <w:rFonts w:ascii="Times New Roman" w:eastAsia="Calibri" w:hAnsi="Times New Roman" w:cs="Times New Roman"/>
            <w:bCs/>
            <w:sz w:val="24"/>
            <w:szCs w:val="24"/>
            <w:lang w:eastAsia="ru-RU"/>
          </w:rPr>
          <w:t>https://urait.ru/bcode/532922</w:t>
        </w:r>
      </w:hyperlink>
      <w:r w:rsidRPr="001E25AD">
        <w:rPr>
          <w:rFonts w:ascii="Times New Roman" w:eastAsia="Calibri" w:hAnsi="Times New Roman" w:cs="Times New Roman"/>
          <w:bCs/>
          <w:sz w:val="24"/>
          <w:szCs w:val="24"/>
          <w:lang w:eastAsia="ru-RU"/>
        </w:rPr>
        <w:t xml:space="preserve"> </w:t>
      </w:r>
    </w:p>
    <w:p w:rsidR="001C6E52" w:rsidRPr="001E25AD" w:rsidRDefault="001C6E52" w:rsidP="00903850">
      <w:pPr>
        <w:numPr>
          <w:ilvl w:val="0"/>
          <w:numId w:val="31"/>
        </w:numPr>
        <w:tabs>
          <w:tab w:val="left" w:pos="1134"/>
        </w:tabs>
        <w:spacing w:after="0" w:line="240" w:lineRule="auto"/>
        <w:ind w:left="0" w:firstLine="851"/>
        <w:contextualSpacing/>
        <w:jc w:val="both"/>
        <w:outlineLvl w:val="4"/>
        <w:rPr>
          <w:rFonts w:ascii="Times New Roman" w:eastAsia="Calibri" w:hAnsi="Times New Roman" w:cs="Times New Roman"/>
          <w:bCs/>
          <w:sz w:val="24"/>
          <w:szCs w:val="24"/>
          <w:lang w:eastAsia="ru-RU"/>
        </w:rPr>
      </w:pPr>
      <w:r w:rsidRPr="001E25AD">
        <w:rPr>
          <w:rFonts w:ascii="Times New Roman" w:eastAsia="Calibri" w:hAnsi="Times New Roman" w:cs="Times New Roman"/>
          <w:bCs/>
          <w:sz w:val="24"/>
          <w:szCs w:val="24"/>
          <w:lang w:eastAsia="ru-RU"/>
        </w:rPr>
        <w:t xml:space="preserve">Электроника: электрические аппараты: учебник и практикум для среднего профессионального образования / под редакцией П. А. Курбатова. — Москва: Издательство Юрайт, 2023. — 250 с. — (Профессиональное образование). — ISBN 978-5-534-10370-0. — Текст: электронный // Образовательная платформа Юрайт [сайт]. — URL: </w:t>
      </w:r>
      <w:hyperlink r:id="rId9" w:history="1">
        <w:r w:rsidRPr="001E25AD">
          <w:rPr>
            <w:rStyle w:val="ac"/>
            <w:rFonts w:ascii="Times New Roman" w:eastAsia="Calibri" w:hAnsi="Times New Roman" w:cs="Times New Roman"/>
            <w:bCs/>
            <w:sz w:val="24"/>
            <w:szCs w:val="24"/>
            <w:lang w:eastAsia="ru-RU"/>
          </w:rPr>
          <w:t>https://urait.ru/bcode/517771</w:t>
        </w:r>
      </w:hyperlink>
      <w:r w:rsidRPr="001E25AD">
        <w:rPr>
          <w:rFonts w:ascii="Times New Roman" w:eastAsia="Calibri" w:hAnsi="Times New Roman" w:cs="Times New Roman"/>
          <w:bCs/>
          <w:sz w:val="24"/>
          <w:szCs w:val="24"/>
          <w:lang w:eastAsia="ru-RU"/>
        </w:rPr>
        <w:t xml:space="preserve"> </w:t>
      </w:r>
    </w:p>
    <w:p w:rsidR="001C6E52" w:rsidRPr="001E25AD" w:rsidRDefault="001C6E52" w:rsidP="00903850">
      <w:pPr>
        <w:numPr>
          <w:ilvl w:val="0"/>
          <w:numId w:val="31"/>
        </w:numPr>
        <w:tabs>
          <w:tab w:val="left" w:pos="1134"/>
        </w:tabs>
        <w:spacing w:after="0" w:line="240" w:lineRule="auto"/>
        <w:ind w:left="0" w:firstLine="851"/>
        <w:contextualSpacing/>
        <w:jc w:val="both"/>
        <w:outlineLvl w:val="4"/>
        <w:rPr>
          <w:rFonts w:ascii="Times New Roman" w:eastAsia="Calibri" w:hAnsi="Times New Roman" w:cs="Times New Roman"/>
          <w:bCs/>
          <w:sz w:val="24"/>
          <w:szCs w:val="24"/>
          <w:lang w:eastAsia="ru-RU"/>
        </w:rPr>
      </w:pPr>
      <w:r w:rsidRPr="001E25AD">
        <w:rPr>
          <w:rFonts w:ascii="Times New Roman" w:eastAsia="Calibri" w:hAnsi="Times New Roman" w:cs="Times New Roman"/>
          <w:bCs/>
          <w:sz w:val="24"/>
          <w:szCs w:val="24"/>
          <w:lang w:eastAsia="ru-RU"/>
        </w:rPr>
        <w:t xml:space="preserve">Шичков, Л. П.  Электрический привод: учебник и практикум для среднего профессионального образования / Л. П. Шичков. — 3-е изд., перераб. и доп. — Москва: Издательство Юрайт, 2023. — 355 с. — (Профессиональное образование). — ISBN 978-5-534-17667-4. — Текст: электронный // Образовательная платформа Юрайт [сайт]. — URL: </w:t>
      </w:r>
      <w:hyperlink r:id="rId10" w:history="1">
        <w:r w:rsidRPr="001E25AD">
          <w:rPr>
            <w:rStyle w:val="ac"/>
            <w:rFonts w:ascii="Times New Roman" w:eastAsia="Calibri" w:hAnsi="Times New Roman" w:cs="Times New Roman"/>
            <w:bCs/>
            <w:sz w:val="24"/>
            <w:szCs w:val="24"/>
            <w:lang w:eastAsia="ru-RU"/>
          </w:rPr>
          <w:t>https://urait.ru/bcode/533504</w:t>
        </w:r>
      </w:hyperlink>
      <w:r w:rsidRPr="001E25AD">
        <w:rPr>
          <w:rFonts w:ascii="Times New Roman" w:eastAsia="Calibri" w:hAnsi="Times New Roman" w:cs="Times New Roman"/>
          <w:bCs/>
          <w:sz w:val="24"/>
          <w:szCs w:val="24"/>
          <w:lang w:eastAsia="ru-RU"/>
        </w:rPr>
        <w:t xml:space="preserve"> </w:t>
      </w:r>
    </w:p>
    <w:p w:rsidR="001C6E52" w:rsidRPr="001E25AD" w:rsidRDefault="001C6E52" w:rsidP="00903850">
      <w:pPr>
        <w:tabs>
          <w:tab w:val="left" w:pos="1134"/>
        </w:tabs>
        <w:spacing w:after="0" w:line="240" w:lineRule="auto"/>
        <w:ind w:left="851"/>
        <w:contextualSpacing/>
        <w:jc w:val="both"/>
        <w:outlineLvl w:val="4"/>
        <w:rPr>
          <w:rFonts w:ascii="Times New Roman" w:eastAsia="Calibri" w:hAnsi="Times New Roman" w:cs="Times New Roman"/>
          <w:bCs/>
          <w:sz w:val="24"/>
          <w:szCs w:val="24"/>
          <w:lang w:eastAsia="ru-RU"/>
        </w:rPr>
      </w:pPr>
    </w:p>
    <w:p w:rsidR="001C6E52" w:rsidRPr="001E25AD" w:rsidRDefault="001C6E52" w:rsidP="00903850">
      <w:pPr>
        <w:tabs>
          <w:tab w:val="left" w:pos="567"/>
          <w:tab w:val="left" w:pos="1134"/>
        </w:tabs>
        <w:spacing w:after="0" w:line="240" w:lineRule="auto"/>
        <w:jc w:val="both"/>
        <w:outlineLvl w:val="4"/>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r>
      <w:r w:rsidRPr="001E25AD">
        <w:rPr>
          <w:rFonts w:ascii="Times New Roman" w:eastAsia="Times New Roman" w:hAnsi="Times New Roman" w:cs="Times New Roman"/>
          <w:b/>
          <w:sz w:val="24"/>
          <w:szCs w:val="24"/>
          <w:lang w:eastAsia="ru-RU"/>
        </w:rPr>
        <w:t xml:space="preserve">3.2.3. </w:t>
      </w:r>
      <w:r w:rsidRPr="001E25AD">
        <w:rPr>
          <w:rFonts w:ascii="Times New Roman" w:eastAsia="Times New Roman" w:hAnsi="Times New Roman" w:cs="Times New Roman"/>
          <w:b/>
          <w:bCs/>
          <w:sz w:val="24"/>
          <w:szCs w:val="24"/>
          <w:lang w:eastAsia="ru-RU"/>
        </w:rPr>
        <w:t>Дополнительные источники</w:t>
      </w:r>
    </w:p>
    <w:p w:rsidR="001C6E52" w:rsidRPr="001E25AD" w:rsidRDefault="001C6E52" w:rsidP="00903850">
      <w:pPr>
        <w:numPr>
          <w:ilvl w:val="0"/>
          <w:numId w:val="29"/>
        </w:numPr>
        <w:tabs>
          <w:tab w:val="left" w:pos="851"/>
          <w:tab w:val="left" w:pos="1134"/>
        </w:tabs>
        <w:spacing w:after="0" w:line="240" w:lineRule="auto"/>
        <w:ind w:left="0" w:firstLine="851"/>
        <w:jc w:val="both"/>
        <w:outlineLvl w:val="4"/>
        <w:rPr>
          <w:rFonts w:ascii="Times New Roman" w:eastAsia="Times New Roman" w:hAnsi="Times New Roman" w:cs="Times New Roman"/>
          <w:sz w:val="24"/>
          <w:szCs w:val="24"/>
        </w:rPr>
      </w:pPr>
      <w:r w:rsidRPr="001E25AD">
        <w:rPr>
          <w:rFonts w:ascii="Times New Roman" w:eastAsia="Times New Roman" w:hAnsi="Times New Roman" w:cs="Times New Roman"/>
          <w:sz w:val="24"/>
          <w:szCs w:val="24"/>
        </w:rPr>
        <w:t>Воронова, Н. И. Локомотивные устройства безопасности на высокоскоростном подвижном составе [Текст] / Н. И. Воронова, Н. Е. Разинкин, В. Н. Соловьев. – М.: ФГБОУ УМЦ ЖДТ, 2016. – 92 с.</w:t>
      </w:r>
    </w:p>
    <w:p w:rsidR="001C6E52" w:rsidRPr="001E25AD" w:rsidRDefault="001C6E52" w:rsidP="00903850">
      <w:pPr>
        <w:numPr>
          <w:ilvl w:val="0"/>
          <w:numId w:val="29"/>
        </w:numPr>
        <w:tabs>
          <w:tab w:val="left" w:pos="851"/>
          <w:tab w:val="left" w:pos="1134"/>
        </w:tabs>
        <w:spacing w:after="0" w:line="240" w:lineRule="auto"/>
        <w:ind w:left="0" w:firstLine="851"/>
        <w:jc w:val="both"/>
        <w:outlineLvl w:val="4"/>
        <w:rPr>
          <w:rFonts w:ascii="Times New Roman" w:eastAsia="Times New Roman" w:hAnsi="Times New Roman" w:cs="Times New Roman"/>
          <w:sz w:val="24"/>
          <w:szCs w:val="24"/>
        </w:rPr>
      </w:pPr>
      <w:r w:rsidRPr="001E25AD">
        <w:rPr>
          <w:rFonts w:ascii="Times New Roman" w:eastAsia="Times New Roman" w:hAnsi="Times New Roman" w:cs="Times New Roman"/>
          <w:sz w:val="24"/>
          <w:szCs w:val="24"/>
        </w:rPr>
        <w:t>Елякин, С. В. Локомотивные системы безопасности движения [Текст] / С. В. Елякин.  – М.: ФГБОУ УМЦ ЖДТ, 2016. – 192 с.</w:t>
      </w:r>
    </w:p>
    <w:p w:rsidR="001C6E52" w:rsidRPr="001E25AD" w:rsidRDefault="001C6E52" w:rsidP="00903850">
      <w:pPr>
        <w:numPr>
          <w:ilvl w:val="0"/>
          <w:numId w:val="29"/>
        </w:numPr>
        <w:tabs>
          <w:tab w:val="left" w:pos="851"/>
          <w:tab w:val="left" w:pos="1134"/>
        </w:tabs>
        <w:spacing w:after="0" w:line="240" w:lineRule="auto"/>
        <w:ind w:left="0" w:firstLine="851"/>
        <w:jc w:val="both"/>
        <w:outlineLvl w:val="4"/>
        <w:rPr>
          <w:rFonts w:ascii="Times New Roman" w:eastAsia="Times New Roman" w:hAnsi="Times New Roman" w:cs="Times New Roman"/>
          <w:sz w:val="24"/>
          <w:szCs w:val="24"/>
        </w:rPr>
      </w:pPr>
      <w:r w:rsidRPr="001E25AD">
        <w:rPr>
          <w:rFonts w:ascii="Times New Roman" w:eastAsia="Times New Roman" w:hAnsi="Times New Roman" w:cs="Times New Roman"/>
          <w:sz w:val="24"/>
          <w:szCs w:val="24"/>
        </w:rPr>
        <w:t>Ермишкин, И. А. Электрические цепи ЭПС: учебное пособие [Текст] / И. А. Ермишкин. – М.: ФГБОУ УМЦ ЖДТ, 2016. – 271 с.</w:t>
      </w:r>
    </w:p>
    <w:p w:rsidR="001C6E52" w:rsidRPr="001E25AD" w:rsidRDefault="001C6E52" w:rsidP="00903850">
      <w:pPr>
        <w:numPr>
          <w:ilvl w:val="0"/>
          <w:numId w:val="29"/>
        </w:numPr>
        <w:tabs>
          <w:tab w:val="left" w:pos="851"/>
          <w:tab w:val="left" w:pos="1134"/>
        </w:tabs>
        <w:spacing w:after="0" w:line="240" w:lineRule="auto"/>
        <w:ind w:left="0" w:firstLine="851"/>
        <w:jc w:val="both"/>
        <w:outlineLvl w:val="4"/>
        <w:rPr>
          <w:rFonts w:ascii="Times New Roman" w:eastAsia="Times New Roman" w:hAnsi="Times New Roman" w:cs="Times New Roman"/>
          <w:sz w:val="24"/>
          <w:szCs w:val="24"/>
        </w:rPr>
      </w:pPr>
      <w:r w:rsidRPr="001E25AD">
        <w:rPr>
          <w:rFonts w:ascii="Times New Roman" w:eastAsia="Times New Roman" w:hAnsi="Times New Roman" w:cs="Times New Roman"/>
          <w:sz w:val="24"/>
          <w:szCs w:val="24"/>
        </w:rPr>
        <w:t xml:space="preserve">Исмаилов, Ш. К. Конструкторско-техническая и технологическая документация. Разработка технологического процесса ремонта узлов и деталей ЭПС [Текст] / Ш. К. Исмаилов, Е. И. Селиванов, В. В. Бублик. – М.: ФГБОУ УМЦ ЖДТ, 2016. – 96 с. </w:t>
      </w:r>
    </w:p>
    <w:p w:rsidR="001C6E52" w:rsidRPr="001E25AD" w:rsidRDefault="001C6E52" w:rsidP="00903850">
      <w:pPr>
        <w:numPr>
          <w:ilvl w:val="0"/>
          <w:numId w:val="29"/>
        </w:numPr>
        <w:tabs>
          <w:tab w:val="left" w:pos="851"/>
          <w:tab w:val="left" w:pos="1134"/>
        </w:tabs>
        <w:spacing w:after="0" w:line="240" w:lineRule="auto"/>
        <w:ind w:left="0" w:firstLine="851"/>
        <w:jc w:val="both"/>
        <w:outlineLvl w:val="4"/>
        <w:rPr>
          <w:rFonts w:ascii="Times New Roman" w:eastAsia="Times New Roman" w:hAnsi="Times New Roman" w:cs="Times New Roman"/>
          <w:sz w:val="24"/>
          <w:szCs w:val="24"/>
        </w:rPr>
      </w:pPr>
      <w:r w:rsidRPr="001E25AD">
        <w:rPr>
          <w:rFonts w:ascii="Times New Roman" w:eastAsia="Times New Roman" w:hAnsi="Times New Roman" w:cs="Times New Roman"/>
          <w:sz w:val="24"/>
          <w:szCs w:val="24"/>
        </w:rPr>
        <w:t>Кобаская, И. А. Технология ремонта подвижного состава [Текст] / И. А. Кобаская. – М.: ФГБОУ УМЦ ЖДТ, 2016. – 288 с.</w:t>
      </w:r>
    </w:p>
    <w:p w:rsidR="001C6E52" w:rsidRPr="001E25AD" w:rsidRDefault="001C6E52" w:rsidP="00903850">
      <w:pPr>
        <w:numPr>
          <w:ilvl w:val="0"/>
          <w:numId w:val="29"/>
        </w:numPr>
        <w:tabs>
          <w:tab w:val="left" w:pos="851"/>
          <w:tab w:val="left" w:pos="1134"/>
        </w:tabs>
        <w:spacing w:after="0" w:line="240" w:lineRule="auto"/>
        <w:ind w:left="0" w:firstLine="851"/>
        <w:jc w:val="both"/>
        <w:outlineLvl w:val="4"/>
        <w:rPr>
          <w:rFonts w:ascii="Times New Roman" w:eastAsia="Times New Roman" w:hAnsi="Times New Roman" w:cs="Times New Roman"/>
          <w:sz w:val="24"/>
          <w:szCs w:val="24"/>
        </w:rPr>
      </w:pPr>
      <w:r w:rsidRPr="001E25AD">
        <w:rPr>
          <w:rFonts w:ascii="Times New Roman" w:eastAsia="Times New Roman" w:hAnsi="Times New Roman" w:cs="Times New Roman"/>
          <w:sz w:val="24"/>
          <w:szCs w:val="24"/>
        </w:rPr>
        <w:t>Сафонов, В. Г. Поездная радиосвязь и регламент переговоров [Текст] / В. Г. Сафонов. – М.: ФГБОУ УМЦ ЖДТ, 2016. – 155 с.</w:t>
      </w:r>
    </w:p>
    <w:p w:rsidR="001C6E52" w:rsidRPr="001E25AD" w:rsidRDefault="001C6E52" w:rsidP="00903850">
      <w:pPr>
        <w:numPr>
          <w:ilvl w:val="0"/>
          <w:numId w:val="29"/>
        </w:numPr>
        <w:tabs>
          <w:tab w:val="left" w:pos="851"/>
          <w:tab w:val="left" w:pos="1134"/>
        </w:tabs>
        <w:spacing w:after="0" w:line="240" w:lineRule="auto"/>
        <w:ind w:left="0" w:firstLine="851"/>
        <w:jc w:val="both"/>
        <w:outlineLvl w:val="4"/>
        <w:rPr>
          <w:rFonts w:ascii="Times New Roman" w:eastAsia="Times New Roman" w:hAnsi="Times New Roman" w:cs="Times New Roman"/>
          <w:sz w:val="24"/>
          <w:szCs w:val="24"/>
        </w:rPr>
      </w:pPr>
      <w:r w:rsidRPr="001E25AD">
        <w:rPr>
          <w:rFonts w:ascii="Times New Roman" w:eastAsia="Times New Roman" w:hAnsi="Times New Roman" w:cs="Times New Roman"/>
          <w:sz w:val="24"/>
          <w:szCs w:val="24"/>
        </w:rPr>
        <w:t>Ухина, С. В. Электроснабжение электроподвижного состава: учебное пособие [Текст] / С. В. Ухина. – М.: ФГБОУ УМЦ ЖДТ, 2016. – 187 с.</w:t>
      </w:r>
    </w:p>
    <w:p w:rsidR="00876781" w:rsidRDefault="00876781" w:rsidP="00903850">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1C6E52" w:rsidRPr="009A69B2" w:rsidRDefault="001C6E52" w:rsidP="001C6E52">
      <w:pPr>
        <w:autoSpaceDE w:val="0"/>
        <w:autoSpaceDN w:val="0"/>
        <w:adjustRightInd w:val="0"/>
        <w:spacing w:before="600" w:after="360" w:line="240" w:lineRule="auto"/>
        <w:jc w:val="center"/>
        <w:rPr>
          <w:rFonts w:ascii="Times New Roman" w:eastAsia="Times New Roman" w:hAnsi="Times New Roman" w:cs="Times New Roman"/>
          <w:b/>
          <w:bCs/>
          <w:sz w:val="24"/>
          <w:szCs w:val="24"/>
          <w:lang w:eastAsia="ru-RU"/>
        </w:rPr>
      </w:pPr>
      <w:r w:rsidRPr="009A69B2">
        <w:rPr>
          <w:rFonts w:ascii="Times New Roman" w:eastAsia="Times New Roman" w:hAnsi="Times New Roman" w:cs="Times New Roman"/>
          <w:b/>
          <w:sz w:val="24"/>
          <w:szCs w:val="24"/>
          <w:lang w:eastAsia="ru-RU"/>
        </w:rPr>
        <w:t>4. КОНТРОЛЬ И ОЦЕНКА РЕЗУЛЬТАТОВ ОСВОЕНИЯ ПРОФЕССИОНАЛЬНОГО МОДУЛЯ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837"/>
        <w:gridCol w:w="3962"/>
        <w:gridCol w:w="2840"/>
      </w:tblGrid>
      <w:tr w:rsidR="001C6E52" w:rsidRPr="00560853" w:rsidTr="001C6E52">
        <w:trPr>
          <w:trHeight w:val="283"/>
          <w:jc w:val="center"/>
        </w:trPr>
        <w:tc>
          <w:tcPr>
            <w:tcW w:w="1472" w:type="pct"/>
            <w:shd w:val="clear" w:color="auto" w:fill="auto"/>
          </w:tcPr>
          <w:p w:rsidR="001C6E52" w:rsidRPr="00560853" w:rsidRDefault="001C6E52" w:rsidP="001C6E52">
            <w:pPr>
              <w:spacing w:after="0" w:line="240" w:lineRule="auto"/>
              <w:jc w:val="center"/>
              <w:rPr>
                <w:rFonts w:ascii="Times New Roman" w:eastAsia="Times New Roman" w:hAnsi="Times New Roman" w:cs="Times New Roman"/>
                <w:b/>
                <w:sz w:val="24"/>
                <w:szCs w:val="24"/>
                <w:lang w:eastAsia="ru-RU"/>
              </w:rPr>
            </w:pPr>
            <w:r w:rsidRPr="00560853">
              <w:rPr>
                <w:rFonts w:ascii="Times New Roman" w:eastAsia="Times New Roman" w:hAnsi="Times New Roman" w:cs="Times New Roman"/>
                <w:b/>
                <w:sz w:val="24"/>
                <w:szCs w:val="24"/>
                <w:lang w:eastAsia="ru-RU"/>
              </w:rPr>
              <w:t>Код и наименование профессиональных и общих компетенций, формируемых в рамках модуля</w:t>
            </w:r>
          </w:p>
        </w:tc>
        <w:tc>
          <w:tcPr>
            <w:tcW w:w="2055" w:type="pct"/>
            <w:shd w:val="clear" w:color="auto" w:fill="auto"/>
          </w:tcPr>
          <w:p w:rsidR="001C6E52" w:rsidRPr="00560853" w:rsidRDefault="001C6E52" w:rsidP="001C6E52">
            <w:pPr>
              <w:spacing w:after="0" w:line="240" w:lineRule="auto"/>
              <w:jc w:val="center"/>
              <w:rPr>
                <w:rFonts w:ascii="Times New Roman" w:eastAsia="Times New Roman" w:hAnsi="Times New Roman" w:cs="Times New Roman"/>
                <w:b/>
                <w:sz w:val="24"/>
                <w:szCs w:val="24"/>
                <w:lang w:eastAsia="ru-RU"/>
              </w:rPr>
            </w:pPr>
            <w:r w:rsidRPr="00560853">
              <w:rPr>
                <w:rFonts w:ascii="Times New Roman" w:eastAsia="Times New Roman" w:hAnsi="Times New Roman" w:cs="Times New Roman"/>
                <w:b/>
                <w:sz w:val="24"/>
                <w:szCs w:val="24"/>
                <w:lang w:eastAsia="ru-RU"/>
              </w:rPr>
              <w:t>Критерии оценки</w:t>
            </w:r>
          </w:p>
        </w:tc>
        <w:tc>
          <w:tcPr>
            <w:tcW w:w="1473" w:type="pct"/>
          </w:tcPr>
          <w:p w:rsidR="001C6E52" w:rsidRPr="00560853" w:rsidRDefault="001C6E52" w:rsidP="001C6E52">
            <w:pPr>
              <w:spacing w:after="0" w:line="240" w:lineRule="auto"/>
              <w:jc w:val="center"/>
              <w:rPr>
                <w:rFonts w:ascii="Times New Roman" w:eastAsia="Times New Roman" w:hAnsi="Times New Roman" w:cs="Times New Roman"/>
                <w:b/>
                <w:sz w:val="24"/>
                <w:szCs w:val="24"/>
                <w:lang w:eastAsia="ru-RU"/>
              </w:rPr>
            </w:pPr>
            <w:r w:rsidRPr="00560853">
              <w:rPr>
                <w:rFonts w:ascii="Times New Roman" w:eastAsia="Times New Roman" w:hAnsi="Times New Roman" w:cs="Times New Roman"/>
                <w:b/>
                <w:sz w:val="24"/>
                <w:szCs w:val="24"/>
                <w:lang w:eastAsia="ru-RU"/>
              </w:rPr>
              <w:t>Методы оценки</w:t>
            </w:r>
          </w:p>
        </w:tc>
      </w:tr>
      <w:tr w:rsidR="001C6E52" w:rsidRPr="00560853" w:rsidTr="001C6E52">
        <w:trPr>
          <w:trHeight w:val="283"/>
          <w:jc w:val="center"/>
        </w:trPr>
        <w:tc>
          <w:tcPr>
            <w:tcW w:w="1472" w:type="pct"/>
            <w:shd w:val="clear" w:color="auto" w:fill="auto"/>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iCs/>
                <w:sz w:val="24"/>
                <w:szCs w:val="24"/>
                <w:lang w:eastAsia="ru-RU"/>
              </w:rPr>
            </w:pPr>
            <w:r w:rsidRPr="00560853">
              <w:rPr>
                <w:rFonts w:ascii="Times New Roman" w:eastAsia="Times New Roman" w:hAnsi="Times New Roman" w:cs="Times New Roman"/>
                <w:sz w:val="24"/>
                <w:szCs w:val="24"/>
                <w:lang w:eastAsia="ru-RU"/>
              </w:rPr>
              <w:t>ПК 1.1 Эксплуатировать железнодорожный подвижной состав</w:t>
            </w:r>
          </w:p>
        </w:tc>
        <w:tc>
          <w:tcPr>
            <w:tcW w:w="2055" w:type="pct"/>
            <w:shd w:val="clear" w:color="auto" w:fill="auto"/>
          </w:tcPr>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sz w:val="24"/>
                <w:szCs w:val="24"/>
                <w:lang w:eastAsia="ru-RU"/>
              </w:rPr>
              <w:t xml:space="preserve">демонстрация знаний конструкции </w:t>
            </w:r>
            <w:r w:rsidRPr="00560853">
              <w:rPr>
                <w:rFonts w:ascii="Times New Roman" w:eastAsia="Times New Roman" w:hAnsi="Times New Roman" w:cs="Times New Roman"/>
                <w:bCs/>
                <w:sz w:val="24"/>
                <w:szCs w:val="24"/>
                <w:lang w:eastAsia="ru-RU"/>
              </w:rPr>
              <w:t>деталей, узлов, агрегатов и систем</w:t>
            </w:r>
            <w:r w:rsidRPr="00560853">
              <w:rPr>
                <w:rFonts w:ascii="Times New Roman" w:eastAsia="Times New Roman" w:hAnsi="Times New Roman" w:cs="Times New Roman"/>
                <w:sz w:val="24"/>
                <w:szCs w:val="24"/>
                <w:lang w:eastAsia="ru-RU"/>
              </w:rPr>
              <w:t xml:space="preserve"> ЭПС;</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полнота и точность выполнения норм охраны труда;</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выполнение технического обслуживания узлов, агрегатов и систем ЭПС;</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выполнение ремонта деталей и узлов тепловозов и дизель-поездов;</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 xml:space="preserve">изложение </w:t>
            </w:r>
            <w:r w:rsidRPr="00560853">
              <w:rPr>
                <w:rFonts w:ascii="Times New Roman" w:eastAsia="Times New Roman" w:hAnsi="Times New Roman" w:cs="Times New Roman"/>
                <w:sz w:val="24"/>
                <w:szCs w:val="24"/>
                <w:lang w:eastAsia="ru-RU"/>
              </w:rPr>
              <w:t xml:space="preserve">требований типовых технологических процессов при ремонте деталей, </w:t>
            </w:r>
            <w:r w:rsidRPr="00560853">
              <w:rPr>
                <w:rFonts w:ascii="Times New Roman" w:eastAsia="Times New Roman" w:hAnsi="Times New Roman" w:cs="Times New Roman"/>
                <w:bCs/>
                <w:sz w:val="24"/>
                <w:szCs w:val="24"/>
                <w:lang w:eastAsia="ru-RU"/>
              </w:rPr>
              <w:t>узлов, агрегатов и систем ЭПС;</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правильное и грамотное заполнение технической и технологической документации;</w:t>
            </w:r>
          </w:p>
          <w:p w:rsidR="001C6E52" w:rsidRPr="00560853" w:rsidRDefault="001C6E52" w:rsidP="001C6E52">
            <w:pPr>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быстрота и полнота поиска информации по нормативной документации и профессиональным базам данных;</w:t>
            </w:r>
          </w:p>
          <w:p w:rsidR="001C6E52" w:rsidRPr="00560853" w:rsidRDefault="001C6E52" w:rsidP="001C6E52">
            <w:pPr>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точность и грамотность чтения чертежей и схем;</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демонстрация применения ПЭВМ в профессиональной деятельности</w:t>
            </w:r>
          </w:p>
        </w:tc>
        <w:tc>
          <w:tcPr>
            <w:tcW w:w="1473" w:type="pct"/>
            <w:vMerge w:val="restart"/>
          </w:tcPr>
          <w:p w:rsidR="001C6E52" w:rsidRPr="00560853" w:rsidRDefault="001C6E52" w:rsidP="001C6E52">
            <w:pPr>
              <w:numPr>
                <w:ilvl w:val="0"/>
                <w:numId w:val="3"/>
              </w:numPr>
              <w:tabs>
                <w:tab w:val="left" w:pos="250"/>
              </w:tabs>
              <w:spacing w:after="0" w:line="240" w:lineRule="auto"/>
              <w:ind w:left="40"/>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Экспертное наблюдение и оценка деятельности на производственной практике, в ходе проведения практических занятий, в рамках текущего контроля в разных формах (тестирование по разделам и темам, проверочные работы, решение задач, доклады, презентации, рефераты, и др.), квалификационный экзамен</w:t>
            </w:r>
          </w:p>
        </w:tc>
      </w:tr>
      <w:tr w:rsidR="001C6E52" w:rsidRPr="00560853" w:rsidTr="001C6E52">
        <w:trPr>
          <w:trHeight w:val="283"/>
          <w:jc w:val="center"/>
        </w:trPr>
        <w:tc>
          <w:tcPr>
            <w:tcW w:w="1472" w:type="pct"/>
            <w:shd w:val="clear" w:color="auto" w:fill="auto"/>
          </w:tcPr>
          <w:p w:rsidR="001C6E52" w:rsidRPr="00560853" w:rsidRDefault="001C6E52" w:rsidP="001C6E52">
            <w:pPr>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 xml:space="preserve">ПК 1.2. Производить техническое обслуживание и </w:t>
            </w:r>
            <w:r w:rsidRPr="00560853">
              <w:rPr>
                <w:rFonts w:ascii="Times New Roman" w:eastAsia="Times New Roman" w:hAnsi="Times New Roman" w:cs="Times New Roman"/>
                <w:w w:val="102"/>
                <w:sz w:val="24"/>
                <w:szCs w:val="24"/>
                <w:lang w:eastAsia="ru-RU"/>
              </w:rPr>
              <w:t xml:space="preserve">ремонт </w:t>
            </w:r>
            <w:r w:rsidRPr="00560853">
              <w:rPr>
                <w:rFonts w:ascii="Times New Roman" w:eastAsia="Times New Roman" w:hAnsi="Times New Roman" w:cs="Times New Roman"/>
                <w:sz w:val="24"/>
                <w:szCs w:val="24"/>
                <w:lang w:eastAsia="ru-RU"/>
              </w:rPr>
              <w:t>железнодорожного подвижного состава</w:t>
            </w:r>
            <w:r w:rsidRPr="00560853">
              <w:rPr>
                <w:rFonts w:ascii="Times New Roman" w:eastAsia="Times New Roman" w:hAnsi="Times New Roman" w:cs="Times New Roman"/>
                <w:spacing w:val="8"/>
                <w:sz w:val="24"/>
                <w:szCs w:val="24"/>
                <w:lang w:eastAsia="ru-RU"/>
              </w:rPr>
              <w:t xml:space="preserve"> </w:t>
            </w:r>
            <w:r w:rsidRPr="00560853">
              <w:rPr>
                <w:rFonts w:ascii="Times New Roman" w:eastAsia="Times New Roman" w:hAnsi="Times New Roman" w:cs="Times New Roman"/>
                <w:sz w:val="24"/>
                <w:szCs w:val="24"/>
                <w:lang w:eastAsia="ru-RU"/>
              </w:rPr>
              <w:t>в соответствии</w:t>
            </w:r>
            <w:r w:rsidRPr="00560853">
              <w:rPr>
                <w:rFonts w:ascii="Times New Roman" w:eastAsia="Times New Roman" w:hAnsi="Times New Roman" w:cs="Times New Roman"/>
                <w:spacing w:val="40"/>
                <w:sz w:val="24"/>
                <w:szCs w:val="24"/>
                <w:lang w:eastAsia="ru-RU"/>
              </w:rPr>
              <w:t xml:space="preserve"> </w:t>
            </w:r>
            <w:r w:rsidRPr="00560853">
              <w:rPr>
                <w:rFonts w:ascii="Times New Roman" w:eastAsia="Times New Roman" w:hAnsi="Times New Roman" w:cs="Times New Roman"/>
                <w:sz w:val="24"/>
                <w:szCs w:val="24"/>
                <w:lang w:eastAsia="ru-RU"/>
              </w:rPr>
              <w:t xml:space="preserve">с </w:t>
            </w:r>
            <w:r w:rsidRPr="00560853">
              <w:rPr>
                <w:rFonts w:ascii="Times New Roman" w:eastAsia="Times New Roman" w:hAnsi="Times New Roman" w:cs="Times New Roman"/>
                <w:w w:val="102"/>
                <w:sz w:val="24"/>
                <w:szCs w:val="24"/>
                <w:lang w:eastAsia="ru-RU"/>
              </w:rPr>
              <w:t xml:space="preserve">требованиями </w:t>
            </w:r>
            <w:r w:rsidRPr="00560853">
              <w:rPr>
                <w:rFonts w:ascii="Times New Roman" w:eastAsia="Times New Roman" w:hAnsi="Times New Roman" w:cs="Times New Roman"/>
                <w:sz w:val="24"/>
                <w:szCs w:val="24"/>
                <w:lang w:eastAsia="ru-RU"/>
              </w:rPr>
              <w:t>технологических</w:t>
            </w:r>
            <w:r w:rsidRPr="00560853">
              <w:rPr>
                <w:rFonts w:ascii="Times New Roman" w:eastAsia="Times New Roman" w:hAnsi="Times New Roman" w:cs="Times New Roman"/>
                <w:spacing w:val="46"/>
                <w:sz w:val="24"/>
                <w:szCs w:val="24"/>
                <w:lang w:eastAsia="ru-RU"/>
              </w:rPr>
              <w:t xml:space="preserve"> </w:t>
            </w:r>
            <w:r w:rsidRPr="00560853">
              <w:rPr>
                <w:rFonts w:ascii="Times New Roman" w:eastAsia="Times New Roman" w:hAnsi="Times New Roman" w:cs="Times New Roman"/>
                <w:w w:val="103"/>
                <w:sz w:val="24"/>
                <w:szCs w:val="24"/>
                <w:lang w:eastAsia="ru-RU"/>
              </w:rPr>
              <w:t>процессов</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c>
          <w:tcPr>
            <w:tcW w:w="2055" w:type="pct"/>
            <w:shd w:val="clear" w:color="auto" w:fill="auto"/>
          </w:tcPr>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sz w:val="24"/>
                <w:szCs w:val="24"/>
                <w:lang w:eastAsia="ru-RU"/>
              </w:rPr>
              <w:t xml:space="preserve">демонстрация знаний конструкции </w:t>
            </w:r>
            <w:r w:rsidRPr="00560853">
              <w:rPr>
                <w:rFonts w:ascii="Times New Roman" w:eastAsia="Times New Roman" w:hAnsi="Times New Roman" w:cs="Times New Roman"/>
                <w:bCs/>
                <w:sz w:val="24"/>
                <w:szCs w:val="24"/>
                <w:lang w:eastAsia="ru-RU"/>
              </w:rPr>
              <w:t>деталей, узлов, агрегатов и систем</w:t>
            </w:r>
            <w:r w:rsidRPr="00560853">
              <w:rPr>
                <w:rFonts w:ascii="Times New Roman" w:eastAsia="Times New Roman" w:hAnsi="Times New Roman" w:cs="Times New Roman"/>
                <w:sz w:val="24"/>
                <w:szCs w:val="24"/>
                <w:lang w:eastAsia="ru-RU"/>
              </w:rPr>
              <w:t xml:space="preserve"> ЭПС;</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полнота и точность выполнения норм и правил охраны труда;</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выполнение подготовки систем ЭПС;</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выполнение проверки работоспособности систем ЭПС;</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управление системами ЭПС;</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осуществление контроля над работой систем ЭПС;</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 xml:space="preserve">приведение систем ЭПС в нерабочее состояние; </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выбор оптимального режима управления системами ЭПС;</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выбор экономичного режима движения поезда;</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выполнение технического обслуживания узлов, агрегатов и систем ЭПС;</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bCs/>
                <w:sz w:val="24"/>
                <w:szCs w:val="24"/>
                <w:lang w:eastAsia="ru-RU"/>
              </w:rPr>
              <w:t>применение противопожарных средств</w:t>
            </w:r>
          </w:p>
        </w:tc>
        <w:tc>
          <w:tcPr>
            <w:tcW w:w="1473" w:type="pct"/>
            <w:vMerge/>
          </w:tcPr>
          <w:p w:rsidR="001C6E52" w:rsidRPr="00560853" w:rsidRDefault="001C6E52" w:rsidP="001C6E52">
            <w:pPr>
              <w:numPr>
                <w:ilvl w:val="0"/>
                <w:numId w:val="3"/>
              </w:numPr>
              <w:tabs>
                <w:tab w:val="left" w:pos="250"/>
              </w:tabs>
              <w:spacing w:after="0" w:line="240" w:lineRule="auto"/>
              <w:ind w:left="40"/>
              <w:rPr>
                <w:rFonts w:ascii="Times New Roman" w:eastAsia="Times New Roman" w:hAnsi="Times New Roman" w:cs="Times New Roman"/>
                <w:sz w:val="24"/>
                <w:szCs w:val="24"/>
                <w:lang w:eastAsia="ru-RU"/>
              </w:rPr>
            </w:pPr>
          </w:p>
        </w:tc>
      </w:tr>
      <w:tr w:rsidR="001C6E52" w:rsidRPr="00560853" w:rsidTr="001C6E52">
        <w:trPr>
          <w:trHeight w:val="283"/>
          <w:jc w:val="center"/>
        </w:trPr>
        <w:tc>
          <w:tcPr>
            <w:tcW w:w="1472" w:type="pct"/>
            <w:shd w:val="clear" w:color="auto" w:fill="auto"/>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ПК 1.3 Обеспечивать безопасность движения железнодорожного подвижного состава</w:t>
            </w:r>
          </w:p>
        </w:tc>
        <w:tc>
          <w:tcPr>
            <w:tcW w:w="2055" w:type="pct"/>
            <w:shd w:val="clear" w:color="auto" w:fill="auto"/>
          </w:tcPr>
          <w:p w:rsidR="001C6E52" w:rsidRPr="00560853" w:rsidRDefault="001C6E52" w:rsidP="001C6E52">
            <w:pPr>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 xml:space="preserve">демонстрация знаний конструкции </w:t>
            </w:r>
            <w:r w:rsidRPr="00560853">
              <w:rPr>
                <w:rFonts w:ascii="Times New Roman" w:eastAsia="Times New Roman" w:hAnsi="Times New Roman" w:cs="Times New Roman"/>
                <w:bCs/>
                <w:sz w:val="24"/>
                <w:szCs w:val="24"/>
                <w:lang w:eastAsia="ru-RU"/>
              </w:rPr>
              <w:t>деталей, узлов, агрегатов и систем</w:t>
            </w:r>
            <w:r w:rsidRPr="00560853">
              <w:rPr>
                <w:rFonts w:ascii="Times New Roman" w:eastAsia="Times New Roman" w:hAnsi="Times New Roman" w:cs="Times New Roman"/>
                <w:sz w:val="24"/>
                <w:szCs w:val="24"/>
                <w:lang w:eastAsia="ru-RU"/>
              </w:rPr>
              <w:t xml:space="preserve"> ЭПС;</w:t>
            </w:r>
          </w:p>
          <w:p w:rsidR="001C6E52" w:rsidRPr="00560853" w:rsidRDefault="001C6E52" w:rsidP="001C6E52">
            <w:pPr>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sz w:val="24"/>
                <w:szCs w:val="24"/>
                <w:lang w:eastAsia="ru-RU"/>
              </w:rPr>
              <w:t xml:space="preserve">полнота и точность выполнения норм охраны труда; </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принятие решения о скоростном режиме и других условиях следования ЭПС;</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точность и своевременность выполнения требований сигналов;</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правильная и своевременная подача сигналов для других работников;</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bCs/>
                <w:sz w:val="24"/>
                <w:szCs w:val="24"/>
                <w:lang w:eastAsia="ru-RU"/>
              </w:rPr>
              <w:t>выполнение регламента переговоров локомотивной бригадой между собой и с другими работниками железнодорожного транспорта;</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проверка правильности оформления поездной документации;</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демонстрация правильного порядка действий в аварийных и нестандартных ситуациях, в том, числе с опасными грузами;</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определение неисправного состояния тепловозов и дизель-поездов по внешним признакам;</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демонстрация взаимодействия с локомотивными системами безопасности движения</w:t>
            </w:r>
          </w:p>
        </w:tc>
        <w:tc>
          <w:tcPr>
            <w:tcW w:w="1473" w:type="pct"/>
            <w:vMerge/>
          </w:tcPr>
          <w:p w:rsidR="001C6E52" w:rsidRPr="00560853" w:rsidRDefault="001C6E52" w:rsidP="001C6E52">
            <w:pPr>
              <w:numPr>
                <w:ilvl w:val="0"/>
                <w:numId w:val="3"/>
              </w:numPr>
              <w:tabs>
                <w:tab w:val="left" w:pos="250"/>
              </w:tabs>
              <w:spacing w:after="0" w:line="240" w:lineRule="auto"/>
              <w:ind w:left="40"/>
              <w:rPr>
                <w:rFonts w:ascii="Times New Roman" w:eastAsia="Times New Roman" w:hAnsi="Times New Roman" w:cs="Times New Roman"/>
                <w:sz w:val="24"/>
                <w:szCs w:val="24"/>
                <w:lang w:eastAsia="ru-RU"/>
              </w:rPr>
            </w:pPr>
          </w:p>
        </w:tc>
      </w:tr>
      <w:tr w:rsidR="001C6E52" w:rsidRPr="00560853" w:rsidTr="001C6E52">
        <w:trPr>
          <w:trHeight w:val="283"/>
          <w:jc w:val="center"/>
        </w:trPr>
        <w:tc>
          <w:tcPr>
            <w:tcW w:w="1472" w:type="pct"/>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 xml:space="preserve">ОК 01 </w:t>
            </w:r>
            <w:r w:rsidRPr="00560853">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c>
          <w:tcPr>
            <w:tcW w:w="2055" w:type="pct"/>
          </w:tcPr>
          <w:p w:rsidR="001C6E52" w:rsidRPr="00560853" w:rsidRDefault="001C6E52" w:rsidP="001C6E52">
            <w:pPr>
              <w:numPr>
                <w:ilvl w:val="0"/>
                <w:numId w:val="30"/>
              </w:numPr>
              <w:tabs>
                <w:tab w:val="left" w:pos="252"/>
              </w:tabs>
              <w:spacing w:after="0" w:line="276"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обоснованность постановки цели, выбора и применения методов и способов решения профессиональных задач;</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 адекватная оценка и самооценка эффективности и качества выполнения профессиональных задач</w:t>
            </w:r>
          </w:p>
        </w:tc>
        <w:tc>
          <w:tcPr>
            <w:tcW w:w="1473" w:type="pct"/>
            <w:vMerge w:val="restart"/>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sz w:val="24"/>
                <w:szCs w:val="24"/>
                <w:lang w:eastAsia="ru-RU"/>
              </w:rPr>
              <w:t>Экспертное наблюдение и оценка деятельности обучающегося в процессе освоения образовательной программы на практических занятиях, при выполнении индивидуальных заданий, работ по производственной практике.</w:t>
            </w:r>
          </w:p>
        </w:tc>
      </w:tr>
      <w:tr w:rsidR="001C6E52" w:rsidRPr="00560853" w:rsidTr="001C6E52">
        <w:trPr>
          <w:trHeight w:val="1713"/>
          <w:jc w:val="center"/>
        </w:trPr>
        <w:tc>
          <w:tcPr>
            <w:tcW w:w="1472" w:type="pct"/>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055" w:type="pct"/>
          </w:tcPr>
          <w:p w:rsidR="001C6E52" w:rsidRPr="00560853" w:rsidRDefault="001C6E52" w:rsidP="001C6E52">
            <w:pPr>
              <w:tabs>
                <w:tab w:val="left" w:pos="252"/>
              </w:tabs>
              <w:spacing w:after="0" w:line="276" w:lineRule="auto"/>
              <w:ind w:left="85"/>
              <w:rPr>
                <w:rFonts w:ascii="Times New Roman" w:eastAsia="Calibri" w:hAnsi="Times New Roman" w:cs="Times New Roman"/>
                <w:b/>
                <w:iCs/>
                <w:sz w:val="24"/>
                <w:szCs w:val="24"/>
                <w:lang w:eastAsia="ru-RU"/>
              </w:rPr>
            </w:pPr>
            <w:r w:rsidRPr="00560853">
              <w:rPr>
                <w:rFonts w:ascii="Times New Roman" w:eastAsia="Times New Roman" w:hAnsi="Times New Roman" w:cs="Times New Roman"/>
                <w:bCs/>
                <w:sz w:val="24"/>
                <w:szCs w:val="24"/>
                <w:lang w:eastAsia="ru-RU"/>
              </w:rPr>
              <w:t>использование различных источников, включая электронные ресурсы, медиа-ресурсы, Интернет-ресурсы, периодические издания по специальности для решения профессиональных задач</w:t>
            </w:r>
          </w:p>
        </w:tc>
        <w:tc>
          <w:tcPr>
            <w:tcW w:w="1473" w:type="pct"/>
            <w:vMerge/>
          </w:tcPr>
          <w:p w:rsidR="001C6E52" w:rsidRPr="00560853" w:rsidRDefault="001C6E52" w:rsidP="001C6E52">
            <w:pPr>
              <w:spacing w:after="0" w:line="240" w:lineRule="auto"/>
              <w:rPr>
                <w:rFonts w:ascii="Times New Roman" w:eastAsia="Times New Roman" w:hAnsi="Times New Roman" w:cs="Times New Roman"/>
                <w:bCs/>
                <w:sz w:val="24"/>
                <w:szCs w:val="24"/>
                <w:lang w:eastAsia="ru-RU"/>
              </w:rPr>
            </w:pPr>
          </w:p>
        </w:tc>
      </w:tr>
      <w:tr w:rsidR="001C6E52" w:rsidRPr="00560853" w:rsidTr="001C6E52">
        <w:trPr>
          <w:trHeight w:val="283"/>
          <w:jc w:val="center"/>
        </w:trPr>
        <w:tc>
          <w:tcPr>
            <w:tcW w:w="1472" w:type="pct"/>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2055" w:type="pct"/>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 взаимодействие с обучающимися, преподавателями и мастерами в ходе обучения, с руководителями учебной и производственной практик;</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 обоснованность анализа работы членов команды (подчиненных).</w:t>
            </w:r>
          </w:p>
        </w:tc>
        <w:tc>
          <w:tcPr>
            <w:tcW w:w="1473" w:type="pct"/>
            <w:vMerge/>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r>
      <w:tr w:rsidR="001C6E52" w:rsidRPr="00560853" w:rsidTr="001C6E52">
        <w:trPr>
          <w:trHeight w:val="283"/>
          <w:jc w:val="center"/>
        </w:trPr>
        <w:tc>
          <w:tcPr>
            <w:tcW w:w="1472" w:type="pct"/>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055" w:type="pct"/>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560853">
              <w:rPr>
                <w:rFonts w:ascii="Times New Roman" w:eastAsia="Times New Roman" w:hAnsi="Times New Roman" w:cs="Times New Roman"/>
                <w:bCs/>
                <w:iCs/>
                <w:sz w:val="24"/>
                <w:szCs w:val="24"/>
                <w:lang w:eastAsia="ru-RU"/>
              </w:rPr>
              <w:t>- обучающийся г</w:t>
            </w:r>
            <w:r w:rsidRPr="00560853">
              <w:rPr>
                <w:rFonts w:ascii="Times New Roman" w:eastAsia="Times New Roman" w:hAnsi="Times New Roman" w:cs="Times New Roman"/>
                <w:iCs/>
                <w:sz w:val="24"/>
                <w:szCs w:val="24"/>
                <w:lang w:eastAsia="ru-RU"/>
              </w:rPr>
              <w:t xml:space="preserve">рамотно </w:t>
            </w:r>
            <w:r w:rsidRPr="00560853">
              <w:rPr>
                <w:rFonts w:ascii="Times New Roman" w:eastAsia="Times New Roman" w:hAnsi="Times New Roman" w:cs="Times New Roman"/>
                <w:bCs/>
                <w:sz w:val="24"/>
                <w:szCs w:val="24"/>
                <w:lang w:eastAsia="ru-RU"/>
              </w:rPr>
              <w:t>излагает свои мысли и оформляет документы по профессиональной тематике на государственном языке;</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bCs/>
                <w:sz w:val="24"/>
                <w:szCs w:val="24"/>
                <w:lang w:eastAsia="ru-RU"/>
              </w:rPr>
              <w:t xml:space="preserve">- </w:t>
            </w:r>
            <w:r w:rsidRPr="00560853">
              <w:rPr>
                <w:rFonts w:ascii="Times New Roman" w:eastAsia="Times New Roman" w:hAnsi="Times New Roman" w:cs="Times New Roman"/>
                <w:iCs/>
                <w:sz w:val="24"/>
                <w:szCs w:val="24"/>
                <w:lang w:eastAsia="ru-RU"/>
              </w:rPr>
              <w:t>проявляет толерантность в рабочем коллективе.</w:t>
            </w:r>
          </w:p>
        </w:tc>
        <w:tc>
          <w:tcPr>
            <w:tcW w:w="1473" w:type="pct"/>
            <w:vMerge/>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r>
      <w:tr w:rsidR="001C6E52" w:rsidRPr="00560853" w:rsidTr="001C6E52">
        <w:trPr>
          <w:trHeight w:val="283"/>
          <w:jc w:val="center"/>
        </w:trPr>
        <w:tc>
          <w:tcPr>
            <w:tcW w:w="1472" w:type="pct"/>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055" w:type="pct"/>
          </w:tcPr>
          <w:p w:rsidR="001C6E52" w:rsidRPr="00560853" w:rsidRDefault="001C6E52" w:rsidP="001C6E52">
            <w:pPr>
              <w:spacing w:after="0" w:line="240" w:lineRule="auto"/>
              <w:rPr>
                <w:rFonts w:ascii="Times New Roman" w:hAnsi="Times New Roman" w:cs="Times New Roman"/>
                <w:sz w:val="24"/>
                <w:szCs w:val="24"/>
              </w:rPr>
            </w:pPr>
            <w:r w:rsidRPr="00560853">
              <w:rPr>
                <w:rFonts w:ascii="Times New Roman" w:hAnsi="Times New Roman" w:cs="Times New Roman"/>
                <w:sz w:val="24"/>
                <w:szCs w:val="24"/>
              </w:rPr>
              <w:t>эффективность выполнения правил ТБ во время учебных занятий, при прохождении учебной и производственной практик;</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hAnsi="Times New Roman" w:cs="Times New Roman"/>
                <w:sz w:val="24"/>
                <w:szCs w:val="24"/>
              </w:rPr>
              <w:t>- знание и использование ресурсосберегающих технологий</w:t>
            </w:r>
          </w:p>
        </w:tc>
        <w:tc>
          <w:tcPr>
            <w:tcW w:w="1473" w:type="pct"/>
            <w:vMerge/>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r>
      <w:tr w:rsidR="001C6E52" w:rsidRPr="00560853" w:rsidTr="001C6E52">
        <w:trPr>
          <w:trHeight w:val="283"/>
          <w:jc w:val="center"/>
        </w:trPr>
        <w:tc>
          <w:tcPr>
            <w:tcW w:w="1472" w:type="pct"/>
            <w:shd w:val="clear" w:color="auto" w:fill="auto"/>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sz w:val="24"/>
                <w:szCs w:val="24"/>
                <w:lang w:eastAsia="ru-RU"/>
              </w:rPr>
              <w:t>ОК 09 Пользоваться профессиональной документацией на государственном и иностранном языках</w:t>
            </w:r>
          </w:p>
        </w:tc>
        <w:tc>
          <w:tcPr>
            <w:tcW w:w="2055" w:type="pct"/>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Cs/>
                <w:sz w:val="24"/>
                <w:szCs w:val="24"/>
                <w:lang w:eastAsia="ru-RU"/>
              </w:rPr>
            </w:pPr>
            <w:r w:rsidRPr="00560853">
              <w:rPr>
                <w:rFonts w:ascii="Times New Roman" w:eastAsia="Times New Roman" w:hAnsi="Times New Roman" w:cs="Times New Roman"/>
                <w:b/>
                <w:bCs/>
                <w:iCs/>
                <w:sz w:val="24"/>
                <w:szCs w:val="24"/>
                <w:lang w:eastAsia="ru-RU"/>
              </w:rPr>
              <w:t xml:space="preserve">- </w:t>
            </w:r>
            <w:r w:rsidRPr="00560853">
              <w:rPr>
                <w:rFonts w:ascii="Times New Roman" w:eastAsia="Times New Roman" w:hAnsi="Times New Roman" w:cs="Times New Roman"/>
                <w:iCs/>
                <w:sz w:val="24"/>
                <w:szCs w:val="24"/>
                <w:lang w:eastAsia="ru-RU"/>
              </w:rPr>
              <w:t xml:space="preserve">понимает общий смысл высказываний и текстов на базовые профессиональные темы; </w:t>
            </w:r>
          </w:p>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560853">
              <w:rPr>
                <w:rFonts w:ascii="Times New Roman" w:eastAsia="Times New Roman" w:hAnsi="Times New Roman" w:cs="Times New Roman"/>
                <w:iCs/>
                <w:sz w:val="24"/>
                <w:szCs w:val="24"/>
                <w:lang w:eastAsia="ru-RU"/>
              </w:rPr>
              <w:t>- участвует в диалогах, строит простые высказывания о себе и о своей профессиональной деятельности</w:t>
            </w:r>
          </w:p>
        </w:tc>
        <w:tc>
          <w:tcPr>
            <w:tcW w:w="1473" w:type="pct"/>
            <w:vMerge/>
          </w:tcPr>
          <w:p w:rsidR="001C6E52" w:rsidRPr="00560853" w:rsidRDefault="001C6E52" w:rsidP="001C6E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r>
    </w:tbl>
    <w:p w:rsidR="001C6E52" w:rsidRPr="009A69B2" w:rsidRDefault="001C6E52" w:rsidP="001C6E52">
      <w:pPr>
        <w:spacing w:after="200" w:line="276" w:lineRule="auto"/>
        <w:rPr>
          <w:rFonts w:ascii="Times New Roman" w:eastAsia="Times New Roman" w:hAnsi="Times New Roman" w:cs="Times New Roman"/>
          <w:b/>
          <w:sz w:val="24"/>
          <w:szCs w:val="24"/>
          <w:lang w:eastAsia="ru-RU"/>
        </w:rPr>
      </w:pPr>
    </w:p>
    <w:sectPr w:rsidR="001C6E52" w:rsidRPr="009A69B2" w:rsidSect="001C6E52">
      <w:pgSz w:w="11906" w:h="16838"/>
      <w:pgMar w:top="1134" w:right="1134" w:bottom="1134"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F42" w:rsidRDefault="00536F42" w:rsidP="00680F72">
      <w:pPr>
        <w:spacing w:after="0" w:line="240" w:lineRule="auto"/>
      </w:pPr>
      <w:r>
        <w:separator/>
      </w:r>
    </w:p>
  </w:endnote>
  <w:endnote w:type="continuationSeparator" w:id="0">
    <w:p w:rsidR="00536F42" w:rsidRDefault="00536F42" w:rsidP="00680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NewRomanPS-BoldMT">
    <w:altName w:val="Yu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tonC">
    <w:altName w:val="Times New Roman"/>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513201"/>
      <w:docPartObj>
        <w:docPartGallery w:val="Page Numbers (Bottom of Page)"/>
        <w:docPartUnique/>
      </w:docPartObj>
    </w:sdtPr>
    <w:sdtEndPr/>
    <w:sdtContent>
      <w:p w:rsidR="00876781" w:rsidRDefault="00876781">
        <w:pPr>
          <w:pStyle w:val="a5"/>
          <w:jc w:val="right"/>
        </w:pPr>
        <w:r>
          <w:fldChar w:fldCharType="begin"/>
        </w:r>
        <w:r>
          <w:instrText>PAGE   \* MERGEFORMAT</w:instrText>
        </w:r>
        <w:r>
          <w:fldChar w:fldCharType="separate"/>
        </w:r>
        <w:r w:rsidR="00DD5D97">
          <w:rPr>
            <w:noProof/>
          </w:rPr>
          <w:t>6</w:t>
        </w:r>
        <w:r>
          <w:fldChar w:fldCharType="end"/>
        </w:r>
      </w:p>
    </w:sdtContent>
  </w:sdt>
  <w:p w:rsidR="00876781" w:rsidRDefault="008767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F42" w:rsidRDefault="00536F42" w:rsidP="00680F72">
      <w:pPr>
        <w:spacing w:after="0" w:line="240" w:lineRule="auto"/>
      </w:pPr>
      <w:r>
        <w:separator/>
      </w:r>
    </w:p>
  </w:footnote>
  <w:footnote w:type="continuationSeparator" w:id="0">
    <w:p w:rsidR="00536F42" w:rsidRDefault="00536F42" w:rsidP="00680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20E65"/>
    <w:multiLevelType w:val="hybridMultilevel"/>
    <w:tmpl w:val="BF1897EE"/>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09FB00B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 w15:restartNumberingAfterBreak="0">
    <w:nsid w:val="0B5B4D5F"/>
    <w:multiLevelType w:val="hybridMultilevel"/>
    <w:tmpl w:val="03BECBF2"/>
    <w:lvl w:ilvl="0" w:tplc="8F289D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8A5F87"/>
    <w:multiLevelType w:val="hybridMultilevel"/>
    <w:tmpl w:val="33FA614C"/>
    <w:lvl w:ilvl="0" w:tplc="09A205F6">
      <w:start w:val="1"/>
      <w:numFmt w:val="decimal"/>
      <w:lvlText w:val="%1."/>
      <w:lvlJc w:val="left"/>
      <w:pPr>
        <w:ind w:left="1637" w:hanging="360"/>
      </w:pPr>
      <w:rPr>
        <w:rFonts w:hint="default"/>
        <w:b w:val="0"/>
        <w:bCs/>
        <w:u w:val="none"/>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 w15:restartNumberingAfterBreak="0">
    <w:nsid w:val="0BDE02C3"/>
    <w:multiLevelType w:val="hybridMultilevel"/>
    <w:tmpl w:val="3294E1AA"/>
    <w:lvl w:ilvl="0" w:tplc="641A950A">
      <w:start w:val="1"/>
      <w:numFmt w:val="bullet"/>
      <w:lvlText w:val=""/>
      <w:lvlJc w:val="left"/>
      <w:pPr>
        <w:tabs>
          <w:tab w:val="num" w:pos="284"/>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1D6DEB"/>
    <w:multiLevelType w:val="hybridMultilevel"/>
    <w:tmpl w:val="4C884EAC"/>
    <w:lvl w:ilvl="0" w:tplc="CC961EB8">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E7B0AC9"/>
    <w:multiLevelType w:val="hybridMultilevel"/>
    <w:tmpl w:val="E75896C0"/>
    <w:lvl w:ilvl="0" w:tplc="F746DFB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EC8254C"/>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9" w15:restartNumberingAfterBreak="0">
    <w:nsid w:val="20825904"/>
    <w:multiLevelType w:val="hybridMultilevel"/>
    <w:tmpl w:val="5BAA05F6"/>
    <w:lvl w:ilvl="0" w:tplc="2F3ECE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FA30F9"/>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298C2056"/>
    <w:multiLevelType w:val="hybridMultilevel"/>
    <w:tmpl w:val="549A1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CA10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3" w15:restartNumberingAfterBreak="0">
    <w:nsid w:val="31095990"/>
    <w:multiLevelType w:val="hybridMultilevel"/>
    <w:tmpl w:val="3D6A826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2A72F5"/>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5" w15:restartNumberingAfterBreak="0">
    <w:nsid w:val="36AC2693"/>
    <w:multiLevelType w:val="hybridMultilevel"/>
    <w:tmpl w:val="AAA4F232"/>
    <w:lvl w:ilvl="0" w:tplc="2706660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4E6E7C"/>
    <w:multiLevelType w:val="hybridMultilevel"/>
    <w:tmpl w:val="9DD8E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8DD32C1"/>
    <w:multiLevelType w:val="hybridMultilevel"/>
    <w:tmpl w:val="B58AF01A"/>
    <w:lvl w:ilvl="0" w:tplc="D8DE3856">
      <w:start w:val="1"/>
      <w:numFmt w:val="decimal"/>
      <w:lvlText w:val="%1."/>
      <w:lvlJc w:val="left"/>
      <w:pPr>
        <w:ind w:left="689"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A285D36"/>
    <w:multiLevelType w:val="hybridMultilevel"/>
    <w:tmpl w:val="A64C28B0"/>
    <w:lvl w:ilvl="0" w:tplc="0419000F">
      <w:start w:val="1"/>
      <w:numFmt w:val="decimal"/>
      <w:lvlText w:val="%1."/>
      <w:lvlJc w:val="left"/>
      <w:pPr>
        <w:ind w:left="720" w:hanging="360"/>
      </w:pPr>
      <w:rPr>
        <w:rFonts w:hint="default"/>
      </w:rPr>
    </w:lvl>
    <w:lvl w:ilvl="1" w:tplc="D8DE3856">
      <w:start w:val="1"/>
      <w:numFmt w:val="decimal"/>
      <w:lvlText w:val="%2."/>
      <w:lvlJc w:val="left"/>
      <w:pPr>
        <w:ind w:left="689" w:hanging="405"/>
      </w:pPr>
      <w:rPr>
        <w:rFonts w:hint="default"/>
      </w:rPr>
    </w:lvl>
    <w:lvl w:ilvl="2" w:tplc="56986EA0">
      <w:start w:val="2022"/>
      <w:numFmt w:val="decimal"/>
      <w:lvlText w:val="%3"/>
      <w:lvlJc w:val="left"/>
      <w:pPr>
        <w:ind w:left="2460" w:hanging="4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7B34CD"/>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0" w15:restartNumberingAfterBreak="0">
    <w:nsid w:val="3F7C2C93"/>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44FC2928"/>
    <w:multiLevelType w:val="hybridMultilevel"/>
    <w:tmpl w:val="586A5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2E1B53"/>
    <w:multiLevelType w:val="multilevel"/>
    <w:tmpl w:val="166EEB4A"/>
    <w:lvl w:ilvl="0">
      <w:start w:val="1"/>
      <w:numFmt w:val="decimal"/>
      <w:lvlText w:val="%1."/>
      <w:lvlJc w:val="left"/>
      <w:pPr>
        <w:ind w:left="720" w:hanging="360"/>
      </w:pPr>
      <w:rPr>
        <w:rFonts w:hint="default"/>
        <w:u w:val="none"/>
      </w:rPr>
    </w:lvl>
    <w:lvl w:ilvl="1">
      <w:start w:val="2"/>
      <w:numFmt w:val="decimal"/>
      <w:isLgl/>
      <w:lvlText w:val="%1.%2."/>
      <w:lvlJc w:val="left"/>
      <w:pPr>
        <w:ind w:left="1029" w:hanging="49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15:restartNumberingAfterBreak="0">
    <w:nsid w:val="4A3F276D"/>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15:restartNumberingAfterBreak="0">
    <w:nsid w:val="4B35799D"/>
    <w:multiLevelType w:val="hybridMultilevel"/>
    <w:tmpl w:val="DD70BB12"/>
    <w:lvl w:ilvl="0" w:tplc="8FCE58EA">
      <w:start w:val="4"/>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B710AC"/>
    <w:multiLevelType w:val="hybridMultilevel"/>
    <w:tmpl w:val="30023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3466D13"/>
    <w:multiLevelType w:val="hybridMultilevel"/>
    <w:tmpl w:val="8C6A522A"/>
    <w:lvl w:ilvl="0" w:tplc="8F289D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976B1C"/>
    <w:multiLevelType w:val="hybridMultilevel"/>
    <w:tmpl w:val="ABFED68A"/>
    <w:lvl w:ilvl="0" w:tplc="3370D38C">
      <w:start w:val="1"/>
      <w:numFmt w:val="bullet"/>
      <w:lvlText w:val="–"/>
      <w:lvlJc w:val="left"/>
      <w:pPr>
        <w:ind w:left="4472"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A426B25"/>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9" w15:restartNumberingAfterBreak="0">
    <w:nsid w:val="5AB50D7E"/>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0" w15:restartNumberingAfterBreak="0">
    <w:nsid w:val="607778E8"/>
    <w:multiLevelType w:val="hybridMultilevel"/>
    <w:tmpl w:val="673AB5DA"/>
    <w:lvl w:ilvl="0" w:tplc="F746DFB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20775F8"/>
    <w:multiLevelType w:val="hybridMultilevel"/>
    <w:tmpl w:val="09A08096"/>
    <w:lvl w:ilvl="0" w:tplc="FD567D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566494F"/>
    <w:multiLevelType w:val="hybridMultilevel"/>
    <w:tmpl w:val="5C886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B615DB"/>
    <w:multiLevelType w:val="hybridMultilevel"/>
    <w:tmpl w:val="4934A830"/>
    <w:lvl w:ilvl="0" w:tplc="FD567D2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9DE2789"/>
    <w:multiLevelType w:val="hybridMultilevel"/>
    <w:tmpl w:val="DAEC3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94652E"/>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6" w15:restartNumberingAfterBreak="0">
    <w:nsid w:val="7CF8065A"/>
    <w:multiLevelType w:val="hybridMultilevel"/>
    <w:tmpl w:val="D6A86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0D74F1"/>
    <w:multiLevelType w:val="hybridMultilevel"/>
    <w:tmpl w:val="E866124C"/>
    <w:lvl w:ilvl="0" w:tplc="0419000F">
      <w:start w:val="1"/>
      <w:numFmt w:val="decimal"/>
      <w:lvlText w:val="%1."/>
      <w:lvlJc w:val="left"/>
      <w:pPr>
        <w:ind w:left="720" w:hanging="360"/>
      </w:pPr>
      <w:rPr>
        <w:rFonts w:hint="default"/>
        <w:b w:val="0"/>
        <w:i w:val="0"/>
      </w:rPr>
    </w:lvl>
    <w:lvl w:ilvl="1" w:tplc="04190019">
      <w:start w:val="1"/>
      <w:numFmt w:val="lowerLetter"/>
      <w:lvlText w:val="%2."/>
      <w:lvlJc w:val="left"/>
      <w:pPr>
        <w:ind w:left="3621"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6B061D"/>
    <w:multiLevelType w:val="multilevel"/>
    <w:tmpl w:val="D7545D6A"/>
    <w:lvl w:ilvl="0">
      <w:start w:val="1"/>
      <w:numFmt w:val="decimal"/>
      <w:lvlText w:val="%1."/>
      <w:lvlJc w:val="left"/>
      <w:pPr>
        <w:tabs>
          <w:tab w:val="num" w:pos="720"/>
        </w:tabs>
        <w:ind w:left="720" w:hanging="360"/>
      </w:pPr>
      <w:rPr>
        <w:i w:val="0"/>
      </w:rPr>
    </w:lvl>
    <w:lvl w:ilvl="1">
      <w:start w:val="2"/>
      <w:numFmt w:val="decimal"/>
      <w:isLgl/>
      <w:lvlText w:val="%1.%2."/>
      <w:lvlJc w:val="left"/>
      <w:pPr>
        <w:ind w:left="945" w:hanging="58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F8B4379"/>
    <w:multiLevelType w:val="hybridMultilevel"/>
    <w:tmpl w:val="DAEC3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8"/>
  </w:num>
  <w:num w:numId="3">
    <w:abstractNumId w:val="2"/>
  </w:num>
  <w:num w:numId="4">
    <w:abstractNumId w:val="26"/>
  </w:num>
  <w:num w:numId="5">
    <w:abstractNumId w:val="24"/>
  </w:num>
  <w:num w:numId="6">
    <w:abstractNumId w:val="6"/>
  </w:num>
  <w:num w:numId="7">
    <w:abstractNumId w:val="33"/>
  </w:num>
  <w:num w:numId="8">
    <w:abstractNumId w:val="31"/>
  </w:num>
  <w:num w:numId="9">
    <w:abstractNumId w:val="28"/>
  </w:num>
  <w:num w:numId="10">
    <w:abstractNumId w:val="20"/>
  </w:num>
  <w:num w:numId="11">
    <w:abstractNumId w:val="10"/>
  </w:num>
  <w:num w:numId="12">
    <w:abstractNumId w:val="35"/>
  </w:num>
  <w:num w:numId="13">
    <w:abstractNumId w:val="12"/>
  </w:num>
  <w:num w:numId="14">
    <w:abstractNumId w:val="23"/>
  </w:num>
  <w:num w:numId="15">
    <w:abstractNumId w:val="19"/>
  </w:num>
  <w:num w:numId="16">
    <w:abstractNumId w:val="25"/>
  </w:num>
  <w:num w:numId="17">
    <w:abstractNumId w:val="3"/>
  </w:num>
  <w:num w:numId="18">
    <w:abstractNumId w:val="39"/>
  </w:num>
  <w:num w:numId="19">
    <w:abstractNumId w:val="22"/>
  </w:num>
  <w:num w:numId="20">
    <w:abstractNumId w:val="13"/>
  </w:num>
  <w:num w:numId="21">
    <w:abstractNumId w:val="11"/>
  </w:num>
  <w:num w:numId="22">
    <w:abstractNumId w:val="15"/>
  </w:num>
  <w:num w:numId="23">
    <w:abstractNumId w:val="16"/>
  </w:num>
  <w:num w:numId="24">
    <w:abstractNumId w:val="36"/>
  </w:num>
  <w:num w:numId="25">
    <w:abstractNumId w:val="9"/>
  </w:num>
  <w:num w:numId="26">
    <w:abstractNumId w:val="21"/>
  </w:num>
  <w:num w:numId="27">
    <w:abstractNumId w:val="37"/>
  </w:num>
  <w:num w:numId="28">
    <w:abstractNumId w:val="32"/>
  </w:num>
  <w:num w:numId="29">
    <w:abstractNumId w:val="0"/>
  </w:num>
  <w:num w:numId="30">
    <w:abstractNumId w:val="4"/>
  </w:num>
  <w:num w:numId="31">
    <w:abstractNumId w:val="17"/>
  </w:num>
  <w:num w:numId="32">
    <w:abstractNumId w:val="7"/>
  </w:num>
  <w:num w:numId="33">
    <w:abstractNumId w:val="30"/>
  </w:num>
  <w:num w:numId="34">
    <w:abstractNumId w:val="34"/>
  </w:num>
  <w:num w:numId="35">
    <w:abstractNumId w:val="29"/>
  </w:num>
  <w:num w:numId="36">
    <w:abstractNumId w:val="14"/>
  </w:num>
  <w:num w:numId="37">
    <w:abstractNumId w:val="1"/>
  </w:num>
  <w:num w:numId="38">
    <w:abstractNumId w:val="8"/>
  </w:num>
  <w:num w:numId="39">
    <w:abstractNumId w:val="2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DCA"/>
    <w:rsid w:val="001C6E52"/>
    <w:rsid w:val="002B33CF"/>
    <w:rsid w:val="002C2BF5"/>
    <w:rsid w:val="004D0638"/>
    <w:rsid w:val="004F7541"/>
    <w:rsid w:val="00536F42"/>
    <w:rsid w:val="005B207C"/>
    <w:rsid w:val="00680F72"/>
    <w:rsid w:val="00876781"/>
    <w:rsid w:val="008C236A"/>
    <w:rsid w:val="00903850"/>
    <w:rsid w:val="00936B87"/>
    <w:rsid w:val="00956B4F"/>
    <w:rsid w:val="00964AC5"/>
    <w:rsid w:val="00A9720F"/>
    <w:rsid w:val="00AB3706"/>
    <w:rsid w:val="00AB4249"/>
    <w:rsid w:val="00AE1AF7"/>
    <w:rsid w:val="00B61BB8"/>
    <w:rsid w:val="00CB1DCA"/>
    <w:rsid w:val="00D15608"/>
    <w:rsid w:val="00D64462"/>
    <w:rsid w:val="00DD5D97"/>
    <w:rsid w:val="00F37BCB"/>
    <w:rsid w:val="00F93C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0043"/>
  <w15:chartTrackingRefBased/>
  <w15:docId w15:val="{1D3B3978-9E4D-49CD-ABCC-06619A781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0F72"/>
  </w:style>
  <w:style w:type="paragraph" w:styleId="1">
    <w:name w:val="heading 1"/>
    <w:basedOn w:val="a"/>
    <w:next w:val="a"/>
    <w:link w:val="10"/>
    <w:qFormat/>
    <w:rsid w:val="00680F72"/>
    <w:pPr>
      <w:keepNext/>
      <w:spacing w:before="240" w:after="60" w:line="240" w:lineRule="auto"/>
      <w:outlineLvl w:val="0"/>
    </w:pPr>
    <w:rPr>
      <w:rFonts w:ascii="Arial" w:eastAsia="Times New Roman" w:hAnsi="Arial" w:cs="Times New Roman"/>
      <w:b/>
      <w:bCs/>
      <w:kern w:val="32"/>
      <w:sz w:val="32"/>
      <w:szCs w:val="32"/>
      <w:lang w:eastAsia="ru-RU"/>
    </w:rPr>
  </w:style>
  <w:style w:type="paragraph" w:styleId="2">
    <w:name w:val="heading 2"/>
    <w:basedOn w:val="a"/>
    <w:next w:val="a"/>
    <w:link w:val="20"/>
    <w:uiPriority w:val="99"/>
    <w:qFormat/>
    <w:rsid w:val="00680F72"/>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680F72"/>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680F7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680F72"/>
    <w:pPr>
      <w:keepNext/>
      <w:keepLines/>
      <w:spacing w:before="40" w:after="0"/>
      <w:outlineLvl w:val="4"/>
    </w:pPr>
    <w:rPr>
      <w:rFonts w:ascii="Cambria" w:eastAsia="Times New Roman" w:hAnsi="Cambria" w:cs="Times New Roman"/>
      <w:color w:val="243F60"/>
      <w:sz w:val="24"/>
      <w:szCs w:val="24"/>
    </w:rPr>
  </w:style>
  <w:style w:type="paragraph" w:styleId="6">
    <w:name w:val="heading 6"/>
    <w:basedOn w:val="a"/>
    <w:next w:val="a"/>
    <w:link w:val="60"/>
    <w:uiPriority w:val="9"/>
    <w:semiHidden/>
    <w:unhideWhenUsed/>
    <w:qFormat/>
    <w:rsid w:val="00680F72"/>
    <w:pPr>
      <w:keepNext/>
      <w:keepLines/>
      <w:spacing w:before="40" w:after="0"/>
      <w:outlineLvl w:val="5"/>
    </w:pPr>
    <w:rPr>
      <w:rFonts w:ascii="Cambria" w:eastAsia="Times New Roman" w:hAnsi="Cambria" w:cs="Times New Roman"/>
      <w:i/>
      <w:iCs/>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0F72"/>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680F72"/>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680F72"/>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680F7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semiHidden/>
    <w:rsid w:val="00680F72"/>
    <w:rPr>
      <w:rFonts w:ascii="Cambria" w:eastAsia="Times New Roman" w:hAnsi="Cambria" w:cs="Times New Roman"/>
      <w:color w:val="243F60"/>
      <w:sz w:val="24"/>
      <w:szCs w:val="24"/>
    </w:rPr>
  </w:style>
  <w:style w:type="character" w:customStyle="1" w:styleId="60">
    <w:name w:val="Заголовок 6 Знак"/>
    <w:basedOn w:val="a0"/>
    <w:link w:val="6"/>
    <w:uiPriority w:val="9"/>
    <w:semiHidden/>
    <w:rsid w:val="00680F72"/>
    <w:rPr>
      <w:rFonts w:ascii="Cambria" w:eastAsia="Times New Roman" w:hAnsi="Cambria" w:cs="Times New Roman"/>
      <w:i/>
      <w:iCs/>
      <w:color w:val="243F60"/>
      <w:sz w:val="24"/>
      <w:szCs w:val="24"/>
    </w:rPr>
  </w:style>
  <w:style w:type="paragraph" w:customStyle="1" w:styleId="51">
    <w:name w:val="Заголовок 51"/>
    <w:basedOn w:val="a"/>
    <w:next w:val="a"/>
    <w:uiPriority w:val="9"/>
    <w:unhideWhenUsed/>
    <w:qFormat/>
    <w:rsid w:val="00680F72"/>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customStyle="1" w:styleId="61">
    <w:name w:val="Заголовок 61"/>
    <w:basedOn w:val="a"/>
    <w:next w:val="a"/>
    <w:uiPriority w:val="9"/>
    <w:semiHidden/>
    <w:unhideWhenUsed/>
    <w:qFormat/>
    <w:rsid w:val="00680F72"/>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numbering" w:customStyle="1" w:styleId="11">
    <w:name w:val="Нет списка1"/>
    <w:next w:val="a2"/>
    <w:uiPriority w:val="99"/>
    <w:semiHidden/>
    <w:unhideWhenUsed/>
    <w:rsid w:val="00680F72"/>
  </w:style>
  <w:style w:type="paragraph" w:styleId="a3">
    <w:name w:val="Body Text"/>
    <w:basedOn w:val="a"/>
    <w:link w:val="a4"/>
    <w:rsid w:val="00680F72"/>
    <w:pPr>
      <w:spacing w:after="0" w:line="240" w:lineRule="auto"/>
    </w:pPr>
    <w:rPr>
      <w:rFonts w:ascii="Times New Roman" w:eastAsia="Calibri" w:hAnsi="Times New Roman" w:cs="Times New Roman"/>
      <w:sz w:val="28"/>
      <w:szCs w:val="24"/>
      <w:lang w:eastAsia="ru-RU"/>
    </w:rPr>
  </w:style>
  <w:style w:type="character" w:customStyle="1" w:styleId="a4">
    <w:name w:val="Основной текст Знак"/>
    <w:basedOn w:val="a0"/>
    <w:link w:val="a3"/>
    <w:rsid w:val="00680F72"/>
    <w:rPr>
      <w:rFonts w:ascii="Times New Roman" w:eastAsia="Calibri" w:hAnsi="Times New Roman" w:cs="Times New Roman"/>
      <w:sz w:val="28"/>
      <w:szCs w:val="24"/>
      <w:lang w:eastAsia="ru-RU"/>
    </w:rPr>
  </w:style>
  <w:style w:type="paragraph" w:styleId="21">
    <w:name w:val="Body Text 2"/>
    <w:basedOn w:val="a"/>
    <w:link w:val="22"/>
    <w:rsid w:val="00680F72"/>
    <w:pPr>
      <w:spacing w:after="0" w:line="240" w:lineRule="auto"/>
      <w:ind w:right="-57"/>
      <w:jc w:val="both"/>
    </w:pPr>
    <w:rPr>
      <w:rFonts w:ascii="Times New Roman" w:eastAsia="Calibri" w:hAnsi="Times New Roman" w:cs="Times New Roman"/>
      <w:sz w:val="28"/>
      <w:szCs w:val="24"/>
      <w:lang w:eastAsia="ru-RU"/>
    </w:rPr>
  </w:style>
  <w:style w:type="character" w:customStyle="1" w:styleId="22">
    <w:name w:val="Основной текст 2 Знак"/>
    <w:basedOn w:val="a0"/>
    <w:link w:val="21"/>
    <w:rsid w:val="00680F72"/>
    <w:rPr>
      <w:rFonts w:ascii="Times New Roman" w:eastAsia="Calibri" w:hAnsi="Times New Roman" w:cs="Times New Roman"/>
      <w:sz w:val="28"/>
      <w:szCs w:val="24"/>
      <w:lang w:eastAsia="ru-RU"/>
    </w:rPr>
  </w:style>
  <w:style w:type="character" w:customStyle="1" w:styleId="blk">
    <w:name w:val="blk"/>
    <w:rsid w:val="00680F72"/>
  </w:style>
  <w:style w:type="paragraph" w:styleId="a5">
    <w:name w:val="footer"/>
    <w:aliases w:val="Нижний колонтитул Знак Знак Знак,Нижний колонтитул1,Нижний колонтитул Знак Знак"/>
    <w:basedOn w:val="a"/>
    <w:link w:val="a6"/>
    <w:uiPriority w:val="99"/>
    <w:rsid w:val="00680F72"/>
    <w:pPr>
      <w:tabs>
        <w:tab w:val="center" w:pos="4677"/>
        <w:tab w:val="right" w:pos="9355"/>
      </w:tabs>
      <w:spacing w:before="120" w:after="12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680F72"/>
    <w:rPr>
      <w:rFonts w:ascii="Times New Roman" w:eastAsia="Times New Roman" w:hAnsi="Times New Roman" w:cs="Times New Roman"/>
      <w:sz w:val="24"/>
      <w:szCs w:val="24"/>
      <w:lang w:eastAsia="ru-RU"/>
    </w:rPr>
  </w:style>
  <w:style w:type="character" w:styleId="a7">
    <w:name w:val="page number"/>
    <w:basedOn w:val="a0"/>
    <w:rsid w:val="00680F72"/>
  </w:style>
  <w:style w:type="paragraph" w:styleId="a8">
    <w:name w:val="Normal (Web)"/>
    <w:aliases w:val="Обычный (Web),Обычный (веб)1"/>
    <w:basedOn w:val="a"/>
    <w:uiPriority w:val="99"/>
    <w:qFormat/>
    <w:rsid w:val="00680F72"/>
    <w:pPr>
      <w:widowControl w:val="0"/>
      <w:spacing w:after="0" w:line="240" w:lineRule="auto"/>
    </w:pPr>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680F72"/>
    <w:pPr>
      <w:spacing w:after="0" w:line="240" w:lineRule="auto"/>
    </w:pPr>
    <w:rPr>
      <w:rFonts w:ascii="Times New Roman" w:eastAsia="Times New Roman" w:hAnsi="Times New Roman" w:cs="Times New Roman"/>
      <w:sz w:val="20"/>
      <w:szCs w:val="20"/>
      <w:lang w:val="en-US" w:eastAsia="ru-RU"/>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680F72"/>
    <w:rPr>
      <w:rFonts w:ascii="Times New Roman" w:eastAsia="Times New Roman" w:hAnsi="Times New Roman" w:cs="Times New Roman"/>
      <w:sz w:val="20"/>
      <w:szCs w:val="20"/>
      <w:lang w:val="en-US" w:eastAsia="ru-RU"/>
    </w:rPr>
  </w:style>
  <w:style w:type="character" w:styleId="ab">
    <w:name w:val="footnote reference"/>
    <w:uiPriority w:val="99"/>
    <w:rsid w:val="00680F72"/>
    <w:rPr>
      <w:vertAlign w:val="superscript"/>
    </w:rPr>
  </w:style>
  <w:style w:type="paragraph" w:styleId="23">
    <w:name w:val="List 2"/>
    <w:basedOn w:val="a"/>
    <w:rsid w:val="00680F72"/>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680F72"/>
    <w:rPr>
      <w:color w:val="0000FF"/>
      <w:u w:val="single"/>
    </w:rPr>
  </w:style>
  <w:style w:type="paragraph" w:styleId="12">
    <w:name w:val="toc 1"/>
    <w:basedOn w:val="a"/>
    <w:next w:val="a"/>
    <w:autoRedefine/>
    <w:uiPriority w:val="39"/>
    <w:rsid w:val="00680F72"/>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680F72"/>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
    <w:next w:val="a"/>
    <w:autoRedefine/>
    <w:uiPriority w:val="39"/>
    <w:rsid w:val="00680F72"/>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680F72"/>
    <w:rPr>
      <w:rFonts w:ascii="Times New Roman" w:hAnsi="Times New Roman" w:cs="Times New Roman"/>
      <w:sz w:val="20"/>
      <w:szCs w:val="20"/>
      <w:lang w:eastAsia="ru-RU"/>
    </w:rPr>
  </w:style>
  <w:style w:type="paragraph" w:styleId="ad">
    <w:name w:val="List Paragraph"/>
    <w:aliases w:val="Содержание. 2 уровень,List Paragraph"/>
    <w:basedOn w:val="a"/>
    <w:link w:val="ae"/>
    <w:qFormat/>
    <w:rsid w:val="00680F72"/>
    <w:pPr>
      <w:spacing w:before="120" w:after="120" w:line="240" w:lineRule="auto"/>
      <w:ind w:left="708"/>
    </w:pPr>
    <w:rPr>
      <w:rFonts w:ascii="Times New Roman" w:eastAsia="Times New Roman" w:hAnsi="Times New Roman" w:cs="Times New Roman"/>
      <w:sz w:val="24"/>
      <w:szCs w:val="24"/>
      <w:lang w:eastAsia="ru-RU"/>
    </w:rPr>
  </w:style>
  <w:style w:type="character" w:styleId="af">
    <w:name w:val="Emphasis"/>
    <w:uiPriority w:val="20"/>
    <w:qFormat/>
    <w:rsid w:val="00680F72"/>
    <w:rPr>
      <w:i/>
      <w:iCs/>
    </w:rPr>
  </w:style>
  <w:style w:type="paragraph" w:styleId="af0">
    <w:name w:val="Balloon Text"/>
    <w:basedOn w:val="a"/>
    <w:link w:val="af1"/>
    <w:uiPriority w:val="99"/>
    <w:rsid w:val="00680F72"/>
    <w:pPr>
      <w:spacing w:after="0" w:line="240" w:lineRule="auto"/>
    </w:pPr>
    <w:rPr>
      <w:rFonts w:ascii="Segoe UI" w:eastAsia="Times New Roman" w:hAnsi="Segoe UI" w:cs="Times New Roman"/>
      <w:sz w:val="18"/>
      <w:szCs w:val="18"/>
      <w:lang w:eastAsia="ru-RU"/>
    </w:rPr>
  </w:style>
  <w:style w:type="character" w:customStyle="1" w:styleId="af1">
    <w:name w:val="Текст выноски Знак"/>
    <w:basedOn w:val="a0"/>
    <w:link w:val="af0"/>
    <w:uiPriority w:val="99"/>
    <w:rsid w:val="00680F72"/>
    <w:rPr>
      <w:rFonts w:ascii="Segoe UI" w:eastAsia="Times New Roman" w:hAnsi="Segoe UI" w:cs="Times New Roman"/>
      <w:sz w:val="18"/>
      <w:szCs w:val="18"/>
      <w:lang w:eastAsia="ru-RU"/>
    </w:rPr>
  </w:style>
  <w:style w:type="paragraph" w:customStyle="1" w:styleId="ConsPlusNormal">
    <w:name w:val="ConsPlusNormal"/>
    <w:qFormat/>
    <w:rsid w:val="00680F7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680F7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Верхний колонтитул Знак"/>
    <w:basedOn w:val="a0"/>
    <w:link w:val="af2"/>
    <w:uiPriority w:val="99"/>
    <w:rsid w:val="00680F72"/>
    <w:rPr>
      <w:rFonts w:ascii="Times New Roman" w:eastAsia="Times New Roman" w:hAnsi="Times New Roman" w:cs="Times New Roman"/>
      <w:sz w:val="24"/>
      <w:szCs w:val="24"/>
      <w:lang w:eastAsia="ru-RU"/>
    </w:rPr>
  </w:style>
  <w:style w:type="character" w:customStyle="1" w:styleId="af4">
    <w:name w:val="Текст примечания Знак"/>
    <w:link w:val="af5"/>
    <w:uiPriority w:val="99"/>
    <w:rsid w:val="00680F72"/>
    <w:rPr>
      <w:rFonts w:ascii="Times New Roman" w:eastAsia="Times New Roman" w:hAnsi="Times New Roman" w:cs="Times New Roman"/>
      <w:sz w:val="20"/>
      <w:szCs w:val="20"/>
    </w:rPr>
  </w:style>
  <w:style w:type="paragraph" w:styleId="af5">
    <w:name w:val="annotation text"/>
    <w:basedOn w:val="a"/>
    <w:link w:val="af4"/>
    <w:uiPriority w:val="99"/>
    <w:unhideWhenUsed/>
    <w:rsid w:val="00680F72"/>
    <w:pPr>
      <w:spacing w:after="0" w:line="240" w:lineRule="auto"/>
    </w:pPr>
    <w:rPr>
      <w:rFonts w:ascii="Times New Roman" w:eastAsia="Times New Roman" w:hAnsi="Times New Roman" w:cs="Times New Roman"/>
      <w:sz w:val="20"/>
      <w:szCs w:val="20"/>
    </w:rPr>
  </w:style>
  <w:style w:type="character" w:customStyle="1" w:styleId="13">
    <w:name w:val="Текст примечания Знак1"/>
    <w:basedOn w:val="a0"/>
    <w:uiPriority w:val="99"/>
    <w:rsid w:val="00680F72"/>
    <w:rPr>
      <w:sz w:val="20"/>
      <w:szCs w:val="20"/>
    </w:rPr>
  </w:style>
  <w:style w:type="character" w:customStyle="1" w:styleId="af6">
    <w:name w:val="Тема примечания Знак"/>
    <w:link w:val="af7"/>
    <w:uiPriority w:val="99"/>
    <w:semiHidden/>
    <w:rsid w:val="00680F72"/>
    <w:rPr>
      <w:b/>
      <w:bCs/>
    </w:rPr>
  </w:style>
  <w:style w:type="paragraph" w:customStyle="1" w:styleId="14">
    <w:name w:val="Тема примечания1"/>
    <w:basedOn w:val="af5"/>
    <w:next w:val="af5"/>
    <w:uiPriority w:val="99"/>
    <w:unhideWhenUsed/>
    <w:rsid w:val="00680F72"/>
    <w:rPr>
      <w:rFonts w:ascii="Calibri" w:hAnsi="Calibri"/>
      <w:b/>
      <w:bCs/>
      <w:sz w:val="22"/>
      <w:szCs w:val="22"/>
    </w:rPr>
  </w:style>
  <w:style w:type="character" w:customStyle="1" w:styleId="15">
    <w:name w:val="Тема примечания Знак1"/>
    <w:basedOn w:val="13"/>
    <w:uiPriority w:val="99"/>
    <w:rsid w:val="00680F72"/>
    <w:rPr>
      <w:b/>
      <w:bCs/>
      <w:sz w:val="20"/>
      <w:szCs w:val="20"/>
    </w:rPr>
  </w:style>
  <w:style w:type="paragraph" w:styleId="25">
    <w:name w:val="Body Text Indent 2"/>
    <w:basedOn w:val="a"/>
    <w:link w:val="26"/>
    <w:rsid w:val="00680F72"/>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680F72"/>
    <w:rPr>
      <w:rFonts w:ascii="Times New Roman" w:eastAsia="Times New Roman" w:hAnsi="Times New Roman" w:cs="Times New Roman"/>
      <w:sz w:val="24"/>
      <w:szCs w:val="24"/>
      <w:lang w:eastAsia="ru-RU"/>
    </w:rPr>
  </w:style>
  <w:style w:type="character" w:customStyle="1" w:styleId="apple-converted-space">
    <w:name w:val="apple-converted-space"/>
    <w:rsid w:val="00680F72"/>
  </w:style>
  <w:style w:type="character" w:customStyle="1" w:styleId="af8">
    <w:name w:val="Цветовое выделение"/>
    <w:uiPriority w:val="99"/>
    <w:rsid w:val="00680F72"/>
    <w:rPr>
      <w:b/>
      <w:color w:val="26282F"/>
    </w:rPr>
  </w:style>
  <w:style w:type="character" w:customStyle="1" w:styleId="af9">
    <w:name w:val="Гипертекстовая ссылка"/>
    <w:uiPriority w:val="99"/>
    <w:rsid w:val="00680F72"/>
    <w:rPr>
      <w:rFonts w:cs="Times New Roman"/>
      <w:b/>
      <w:color w:val="106BBE"/>
    </w:rPr>
  </w:style>
  <w:style w:type="character" w:customStyle="1" w:styleId="afa">
    <w:name w:val="Активная гипертекстовая ссылка"/>
    <w:uiPriority w:val="99"/>
    <w:rsid w:val="00680F72"/>
    <w:rPr>
      <w:rFonts w:cs="Times New Roman"/>
      <w:b/>
      <w:color w:val="106BBE"/>
      <w:u w:val="single"/>
    </w:rPr>
  </w:style>
  <w:style w:type="paragraph" w:customStyle="1" w:styleId="afb">
    <w:name w:val="Внимание"/>
    <w:basedOn w:val="a"/>
    <w:next w:val="a"/>
    <w:uiPriority w:val="99"/>
    <w:rsid w:val="00680F7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680F72"/>
  </w:style>
  <w:style w:type="paragraph" w:customStyle="1" w:styleId="afd">
    <w:name w:val="Внимание: недобросовестность!"/>
    <w:basedOn w:val="afb"/>
    <w:next w:val="a"/>
    <w:uiPriority w:val="99"/>
    <w:rsid w:val="00680F72"/>
  </w:style>
  <w:style w:type="character" w:customStyle="1" w:styleId="afe">
    <w:name w:val="Выделение для Базового Поиска"/>
    <w:uiPriority w:val="99"/>
    <w:rsid w:val="00680F72"/>
    <w:rPr>
      <w:rFonts w:cs="Times New Roman"/>
      <w:b/>
      <w:bCs/>
      <w:color w:val="0058A9"/>
    </w:rPr>
  </w:style>
  <w:style w:type="character" w:customStyle="1" w:styleId="aff">
    <w:name w:val="Выделение для Базового Поиска (курсив)"/>
    <w:uiPriority w:val="99"/>
    <w:rsid w:val="00680F72"/>
    <w:rPr>
      <w:rFonts w:cs="Times New Roman"/>
      <w:b/>
      <w:bCs/>
      <w:i/>
      <w:iCs/>
      <w:color w:val="0058A9"/>
    </w:rPr>
  </w:style>
  <w:style w:type="paragraph" w:customStyle="1" w:styleId="aff0">
    <w:name w:val="Дочерний элемент списка"/>
    <w:basedOn w:val="a"/>
    <w:next w:val="a"/>
    <w:uiPriority w:val="99"/>
    <w:rsid w:val="00680F72"/>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680F72"/>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6">
    <w:name w:val="Заголовок1"/>
    <w:basedOn w:val="aff1"/>
    <w:next w:val="a"/>
    <w:uiPriority w:val="99"/>
    <w:rsid w:val="00680F72"/>
    <w:rPr>
      <w:b/>
      <w:bCs/>
      <w:color w:val="0058A9"/>
      <w:shd w:val="clear" w:color="auto" w:fill="ECE9D8"/>
    </w:rPr>
  </w:style>
  <w:style w:type="paragraph" w:customStyle="1" w:styleId="aff2">
    <w:name w:val="Заголовок группы контролов"/>
    <w:basedOn w:val="a"/>
    <w:next w:val="a"/>
    <w:uiPriority w:val="99"/>
    <w:rsid w:val="00680F72"/>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680F72"/>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680F72"/>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680F72"/>
    <w:rPr>
      <w:rFonts w:cs="Times New Roman"/>
      <w:b/>
      <w:bCs/>
      <w:color w:val="26282F"/>
    </w:rPr>
  </w:style>
  <w:style w:type="paragraph" w:customStyle="1" w:styleId="aff6">
    <w:name w:val="Заголовок статьи"/>
    <w:basedOn w:val="a"/>
    <w:next w:val="a"/>
    <w:uiPriority w:val="99"/>
    <w:rsid w:val="00680F72"/>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680F72"/>
    <w:rPr>
      <w:rFonts w:cs="Times New Roman"/>
      <w:b/>
      <w:bCs/>
      <w:color w:val="FF0000"/>
    </w:rPr>
  </w:style>
  <w:style w:type="paragraph" w:customStyle="1" w:styleId="aff8">
    <w:name w:val="Заголовок ЭР (левое окно)"/>
    <w:basedOn w:val="a"/>
    <w:next w:val="a"/>
    <w:uiPriority w:val="99"/>
    <w:rsid w:val="00680F72"/>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680F72"/>
    <w:pPr>
      <w:spacing w:after="0"/>
      <w:jc w:val="left"/>
    </w:pPr>
  </w:style>
  <w:style w:type="paragraph" w:customStyle="1" w:styleId="affa">
    <w:name w:val="Интерактивный заголовок"/>
    <w:basedOn w:val="16"/>
    <w:next w:val="a"/>
    <w:uiPriority w:val="99"/>
    <w:rsid w:val="00680F72"/>
    <w:rPr>
      <w:u w:val="single"/>
    </w:rPr>
  </w:style>
  <w:style w:type="paragraph" w:customStyle="1" w:styleId="affb">
    <w:name w:val="Текст информации об изменениях"/>
    <w:basedOn w:val="a"/>
    <w:next w:val="a"/>
    <w:uiPriority w:val="99"/>
    <w:rsid w:val="00680F72"/>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680F72"/>
    <w:pPr>
      <w:spacing w:before="180"/>
      <w:ind w:left="360" w:right="360" w:firstLine="0"/>
    </w:pPr>
    <w:rPr>
      <w:shd w:val="clear" w:color="auto" w:fill="EAEFED"/>
    </w:rPr>
  </w:style>
  <w:style w:type="paragraph" w:customStyle="1" w:styleId="affd">
    <w:name w:val="Текст (справка)"/>
    <w:basedOn w:val="a"/>
    <w:next w:val="a"/>
    <w:uiPriority w:val="99"/>
    <w:rsid w:val="00680F72"/>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680F72"/>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680F72"/>
    <w:rPr>
      <w:i/>
      <w:iCs/>
    </w:rPr>
  </w:style>
  <w:style w:type="paragraph" w:customStyle="1" w:styleId="afff0">
    <w:name w:val="Текст (лев. подпись)"/>
    <w:basedOn w:val="a"/>
    <w:next w:val="a"/>
    <w:uiPriority w:val="99"/>
    <w:rsid w:val="00680F72"/>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680F72"/>
    <w:rPr>
      <w:sz w:val="14"/>
      <w:szCs w:val="14"/>
    </w:rPr>
  </w:style>
  <w:style w:type="paragraph" w:customStyle="1" w:styleId="afff2">
    <w:name w:val="Текст (прав. подпись)"/>
    <w:basedOn w:val="a"/>
    <w:next w:val="a"/>
    <w:uiPriority w:val="99"/>
    <w:rsid w:val="00680F72"/>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680F72"/>
    <w:rPr>
      <w:sz w:val="14"/>
      <w:szCs w:val="14"/>
    </w:rPr>
  </w:style>
  <w:style w:type="paragraph" w:customStyle="1" w:styleId="afff4">
    <w:name w:val="Комментарий пользователя"/>
    <w:basedOn w:val="affe"/>
    <w:next w:val="a"/>
    <w:uiPriority w:val="99"/>
    <w:rsid w:val="00680F72"/>
    <w:pPr>
      <w:jc w:val="left"/>
    </w:pPr>
    <w:rPr>
      <w:shd w:val="clear" w:color="auto" w:fill="FFDFE0"/>
    </w:rPr>
  </w:style>
  <w:style w:type="paragraph" w:customStyle="1" w:styleId="afff5">
    <w:name w:val="Куда обратиться?"/>
    <w:basedOn w:val="afb"/>
    <w:next w:val="a"/>
    <w:uiPriority w:val="99"/>
    <w:rsid w:val="00680F72"/>
  </w:style>
  <w:style w:type="paragraph" w:customStyle="1" w:styleId="afff6">
    <w:name w:val="Моноширинный"/>
    <w:basedOn w:val="a"/>
    <w:next w:val="a"/>
    <w:uiPriority w:val="99"/>
    <w:rsid w:val="00680F72"/>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680F72"/>
    <w:rPr>
      <w:rFonts w:cs="Times New Roman"/>
      <w:b/>
      <w:color w:val="26282F"/>
      <w:shd w:val="clear" w:color="auto" w:fill="FFF580"/>
    </w:rPr>
  </w:style>
  <w:style w:type="paragraph" w:customStyle="1" w:styleId="afff8">
    <w:name w:val="Напишите нам"/>
    <w:basedOn w:val="a"/>
    <w:next w:val="a"/>
    <w:uiPriority w:val="99"/>
    <w:rsid w:val="00680F72"/>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680F72"/>
    <w:rPr>
      <w:rFonts w:cs="Times New Roman"/>
      <w:b/>
      <w:color w:val="000000"/>
      <w:shd w:val="clear" w:color="auto" w:fill="D8EDE8"/>
    </w:rPr>
  </w:style>
  <w:style w:type="paragraph" w:customStyle="1" w:styleId="afffa">
    <w:name w:val="Необходимые документы"/>
    <w:basedOn w:val="afb"/>
    <w:next w:val="a"/>
    <w:uiPriority w:val="99"/>
    <w:rsid w:val="00680F72"/>
    <w:pPr>
      <w:ind w:firstLine="118"/>
    </w:pPr>
  </w:style>
  <w:style w:type="paragraph" w:customStyle="1" w:styleId="afffb">
    <w:name w:val="Нормальный (таблица)"/>
    <w:basedOn w:val="a"/>
    <w:next w:val="a"/>
    <w:uiPriority w:val="99"/>
    <w:rsid w:val="00680F72"/>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680F72"/>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link w:val="afffe"/>
    <w:uiPriority w:val="99"/>
    <w:rsid w:val="00680F72"/>
    <w:pPr>
      <w:ind w:left="140"/>
    </w:pPr>
  </w:style>
  <w:style w:type="character" w:customStyle="1" w:styleId="affff">
    <w:name w:val="Опечатки"/>
    <w:uiPriority w:val="99"/>
    <w:rsid w:val="00680F72"/>
    <w:rPr>
      <w:color w:val="FF0000"/>
    </w:rPr>
  </w:style>
  <w:style w:type="paragraph" w:customStyle="1" w:styleId="affff0">
    <w:name w:val="Переменная часть"/>
    <w:basedOn w:val="aff1"/>
    <w:next w:val="a"/>
    <w:uiPriority w:val="99"/>
    <w:rsid w:val="00680F72"/>
    <w:rPr>
      <w:sz w:val="18"/>
      <w:szCs w:val="18"/>
    </w:rPr>
  </w:style>
  <w:style w:type="paragraph" w:customStyle="1" w:styleId="affff1">
    <w:name w:val="Подвал для информации об изменениях"/>
    <w:basedOn w:val="1"/>
    <w:next w:val="a"/>
    <w:uiPriority w:val="99"/>
    <w:rsid w:val="00680F72"/>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b"/>
    <w:next w:val="a"/>
    <w:uiPriority w:val="99"/>
    <w:rsid w:val="00680F72"/>
    <w:rPr>
      <w:b/>
      <w:bCs/>
    </w:rPr>
  </w:style>
  <w:style w:type="paragraph" w:customStyle="1" w:styleId="affff3">
    <w:name w:val="Подчёркнуный текст"/>
    <w:basedOn w:val="a"/>
    <w:next w:val="a"/>
    <w:uiPriority w:val="99"/>
    <w:rsid w:val="00680F72"/>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1"/>
    <w:next w:val="a"/>
    <w:uiPriority w:val="99"/>
    <w:rsid w:val="00680F72"/>
    <w:rPr>
      <w:sz w:val="20"/>
      <w:szCs w:val="20"/>
    </w:rPr>
  </w:style>
  <w:style w:type="paragraph" w:customStyle="1" w:styleId="affff5">
    <w:name w:val="Прижатый влево"/>
    <w:basedOn w:val="a"/>
    <w:next w:val="a"/>
    <w:uiPriority w:val="99"/>
    <w:rsid w:val="00680F72"/>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b"/>
    <w:next w:val="a"/>
    <w:uiPriority w:val="99"/>
    <w:rsid w:val="00680F72"/>
  </w:style>
  <w:style w:type="paragraph" w:customStyle="1" w:styleId="affff7">
    <w:name w:val="Примечание."/>
    <w:basedOn w:val="afb"/>
    <w:next w:val="a"/>
    <w:uiPriority w:val="99"/>
    <w:rsid w:val="00680F72"/>
  </w:style>
  <w:style w:type="character" w:customStyle="1" w:styleId="affff8">
    <w:name w:val="Продолжение ссылки"/>
    <w:uiPriority w:val="99"/>
    <w:rsid w:val="00680F72"/>
  </w:style>
  <w:style w:type="paragraph" w:customStyle="1" w:styleId="affff9">
    <w:name w:val="Словарная статья"/>
    <w:basedOn w:val="a"/>
    <w:next w:val="a"/>
    <w:uiPriority w:val="99"/>
    <w:rsid w:val="00680F72"/>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680F72"/>
    <w:rPr>
      <w:rFonts w:cs="Times New Roman"/>
      <w:b/>
      <w:color w:val="26282F"/>
    </w:rPr>
  </w:style>
  <w:style w:type="character" w:customStyle="1" w:styleId="affffb">
    <w:name w:val="Сравнение редакций. Добавленный фрагмент"/>
    <w:uiPriority w:val="99"/>
    <w:rsid w:val="00680F72"/>
    <w:rPr>
      <w:color w:val="000000"/>
      <w:shd w:val="clear" w:color="auto" w:fill="C1D7FF"/>
    </w:rPr>
  </w:style>
  <w:style w:type="character" w:customStyle="1" w:styleId="affffc">
    <w:name w:val="Сравнение редакций. Удаленный фрагмент"/>
    <w:uiPriority w:val="99"/>
    <w:rsid w:val="00680F72"/>
    <w:rPr>
      <w:color w:val="000000"/>
      <w:shd w:val="clear" w:color="auto" w:fill="C4C413"/>
    </w:rPr>
  </w:style>
  <w:style w:type="paragraph" w:customStyle="1" w:styleId="affffd">
    <w:name w:val="Ссылка на официальную публикацию"/>
    <w:basedOn w:val="a"/>
    <w:next w:val="a"/>
    <w:uiPriority w:val="99"/>
    <w:rsid w:val="00680F72"/>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680F72"/>
    <w:rPr>
      <w:rFonts w:cs="Times New Roman"/>
      <w:b/>
      <w:color w:val="749232"/>
    </w:rPr>
  </w:style>
  <w:style w:type="paragraph" w:customStyle="1" w:styleId="afffff">
    <w:name w:val="Текст в таблице"/>
    <w:basedOn w:val="afffb"/>
    <w:next w:val="a"/>
    <w:uiPriority w:val="99"/>
    <w:rsid w:val="00680F72"/>
    <w:pPr>
      <w:ind w:firstLine="500"/>
    </w:pPr>
  </w:style>
  <w:style w:type="paragraph" w:customStyle="1" w:styleId="afffff0">
    <w:name w:val="Текст ЭР (см. также)"/>
    <w:basedOn w:val="a"/>
    <w:next w:val="a"/>
    <w:uiPriority w:val="99"/>
    <w:rsid w:val="00680F72"/>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680F72"/>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680F72"/>
    <w:rPr>
      <w:rFonts w:cs="Times New Roman"/>
      <w:b/>
      <w:strike/>
      <w:color w:val="666600"/>
    </w:rPr>
  </w:style>
  <w:style w:type="paragraph" w:customStyle="1" w:styleId="afffff3">
    <w:name w:val="Формула"/>
    <w:basedOn w:val="a"/>
    <w:next w:val="a"/>
    <w:uiPriority w:val="99"/>
    <w:rsid w:val="00680F7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b"/>
    <w:next w:val="a"/>
    <w:uiPriority w:val="99"/>
    <w:rsid w:val="00680F72"/>
    <w:pPr>
      <w:jc w:val="center"/>
    </w:pPr>
  </w:style>
  <w:style w:type="paragraph" w:customStyle="1" w:styleId="-">
    <w:name w:val="ЭР-содержание (правое окно)"/>
    <w:basedOn w:val="a"/>
    <w:next w:val="a"/>
    <w:uiPriority w:val="99"/>
    <w:rsid w:val="00680F72"/>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680F7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fff5">
    <w:name w:val="annotation reference"/>
    <w:uiPriority w:val="99"/>
    <w:unhideWhenUsed/>
    <w:rsid w:val="00680F72"/>
    <w:rPr>
      <w:sz w:val="16"/>
      <w:szCs w:val="16"/>
    </w:rPr>
  </w:style>
  <w:style w:type="paragraph" w:styleId="41">
    <w:name w:val="toc 4"/>
    <w:basedOn w:val="a"/>
    <w:next w:val="a"/>
    <w:autoRedefine/>
    <w:rsid w:val="00680F72"/>
    <w:pPr>
      <w:spacing w:after="0" w:line="240" w:lineRule="auto"/>
      <w:ind w:left="720"/>
    </w:pPr>
    <w:rPr>
      <w:rFonts w:ascii="Calibri" w:eastAsia="Times New Roman" w:hAnsi="Calibri" w:cs="Calibri"/>
      <w:sz w:val="20"/>
      <w:szCs w:val="20"/>
      <w:lang w:eastAsia="ru-RU"/>
    </w:rPr>
  </w:style>
  <w:style w:type="paragraph" w:styleId="52">
    <w:name w:val="toc 5"/>
    <w:basedOn w:val="a"/>
    <w:next w:val="a"/>
    <w:autoRedefine/>
    <w:rsid w:val="00680F72"/>
    <w:pPr>
      <w:spacing w:after="0" w:line="240" w:lineRule="auto"/>
      <w:ind w:left="960"/>
    </w:pPr>
    <w:rPr>
      <w:rFonts w:ascii="Calibri" w:eastAsia="Times New Roman" w:hAnsi="Calibri" w:cs="Calibri"/>
      <w:sz w:val="20"/>
      <w:szCs w:val="20"/>
      <w:lang w:eastAsia="ru-RU"/>
    </w:rPr>
  </w:style>
  <w:style w:type="paragraph" w:styleId="62">
    <w:name w:val="toc 6"/>
    <w:basedOn w:val="a"/>
    <w:next w:val="a"/>
    <w:autoRedefine/>
    <w:rsid w:val="00680F72"/>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680F72"/>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680F72"/>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680F72"/>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680F7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
    <w:name w:val="Сетка таблицы1"/>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Текст концевой сноски1"/>
    <w:basedOn w:val="a"/>
    <w:next w:val="afffff7"/>
    <w:link w:val="afffff8"/>
    <w:uiPriority w:val="99"/>
    <w:semiHidden/>
    <w:unhideWhenUsed/>
    <w:rsid w:val="00680F72"/>
    <w:pPr>
      <w:spacing w:after="0" w:line="240" w:lineRule="auto"/>
    </w:pPr>
    <w:rPr>
      <w:sz w:val="20"/>
      <w:szCs w:val="20"/>
    </w:rPr>
  </w:style>
  <w:style w:type="character" w:customStyle="1" w:styleId="afffff8">
    <w:name w:val="Текст концевой сноски Знак"/>
    <w:basedOn w:val="a0"/>
    <w:link w:val="18"/>
    <w:uiPriority w:val="99"/>
    <w:semiHidden/>
    <w:rsid w:val="00680F72"/>
    <w:rPr>
      <w:sz w:val="20"/>
      <w:szCs w:val="20"/>
    </w:rPr>
  </w:style>
  <w:style w:type="character" w:styleId="afffff9">
    <w:name w:val="endnote reference"/>
    <w:basedOn w:val="a0"/>
    <w:uiPriority w:val="99"/>
    <w:semiHidden/>
    <w:unhideWhenUsed/>
    <w:rsid w:val="00680F72"/>
    <w:rPr>
      <w:vertAlign w:val="superscript"/>
    </w:rPr>
  </w:style>
  <w:style w:type="paragraph" w:customStyle="1" w:styleId="310">
    <w:name w:val="Основной текст 31"/>
    <w:basedOn w:val="a"/>
    <w:next w:val="32"/>
    <w:link w:val="33"/>
    <w:unhideWhenUsed/>
    <w:rsid w:val="00680F72"/>
    <w:pPr>
      <w:spacing w:after="120" w:line="276" w:lineRule="auto"/>
    </w:pPr>
    <w:rPr>
      <w:sz w:val="16"/>
      <w:szCs w:val="16"/>
    </w:rPr>
  </w:style>
  <w:style w:type="character" w:customStyle="1" w:styleId="33">
    <w:name w:val="Основной текст 3 Знак"/>
    <w:basedOn w:val="a0"/>
    <w:link w:val="310"/>
    <w:rsid w:val="00680F72"/>
    <w:rPr>
      <w:sz w:val="16"/>
      <w:szCs w:val="16"/>
    </w:rPr>
  </w:style>
  <w:style w:type="paragraph" w:customStyle="1" w:styleId="27">
    <w:name w:val="Знак2"/>
    <w:basedOn w:val="a"/>
    <w:rsid w:val="00680F72"/>
    <w:pPr>
      <w:tabs>
        <w:tab w:val="left" w:pos="708"/>
      </w:tabs>
      <w:spacing w:line="240" w:lineRule="exact"/>
    </w:pPr>
    <w:rPr>
      <w:rFonts w:ascii="Verdana" w:eastAsia="Times New Roman" w:hAnsi="Verdana" w:cs="Verdana"/>
      <w:sz w:val="20"/>
      <w:szCs w:val="20"/>
      <w:lang w:val="en-US"/>
    </w:rPr>
  </w:style>
  <w:style w:type="character" w:styleId="afffffa">
    <w:name w:val="Strong"/>
    <w:uiPriority w:val="22"/>
    <w:qFormat/>
    <w:rsid w:val="00680F72"/>
    <w:rPr>
      <w:b/>
      <w:bCs/>
    </w:rPr>
  </w:style>
  <w:style w:type="paragraph" w:styleId="afffffb">
    <w:name w:val="Body Text Indent"/>
    <w:aliases w:val="текст,Основной текст 1,Основной текст 1 Знак"/>
    <w:basedOn w:val="a"/>
    <w:link w:val="afffffc"/>
    <w:unhideWhenUsed/>
    <w:rsid w:val="00680F72"/>
    <w:pPr>
      <w:spacing w:after="120" w:line="240" w:lineRule="auto"/>
      <w:ind w:left="283"/>
    </w:pPr>
    <w:rPr>
      <w:rFonts w:ascii="Times New Roman" w:eastAsia="Times New Roman" w:hAnsi="Times New Roman" w:cs="Times New Roman"/>
      <w:sz w:val="24"/>
      <w:szCs w:val="24"/>
      <w:lang w:eastAsia="ru-RU"/>
    </w:rPr>
  </w:style>
  <w:style w:type="character" w:customStyle="1" w:styleId="afffffc">
    <w:name w:val="Основной текст с отступом Знак"/>
    <w:aliases w:val="текст Знак,Основной текст 1 Знак1,Основной текст 1 Знак Знак"/>
    <w:basedOn w:val="a0"/>
    <w:link w:val="afffffb"/>
    <w:rsid w:val="00680F72"/>
    <w:rPr>
      <w:rFonts w:ascii="Times New Roman" w:eastAsia="Times New Roman" w:hAnsi="Times New Roman" w:cs="Times New Roman"/>
      <w:sz w:val="24"/>
      <w:szCs w:val="24"/>
      <w:lang w:eastAsia="ru-RU"/>
    </w:rPr>
  </w:style>
  <w:style w:type="paragraph" w:customStyle="1" w:styleId="cv">
    <w:name w:val="cv"/>
    <w:basedOn w:val="a"/>
    <w:rsid w:val="00680F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
    <w:name w:val="f"/>
    <w:basedOn w:val="a"/>
    <w:rsid w:val="00680F72"/>
    <w:pPr>
      <w:spacing w:after="0" w:line="240" w:lineRule="auto"/>
      <w:ind w:left="480"/>
      <w:jc w:val="both"/>
    </w:pPr>
    <w:rPr>
      <w:rFonts w:ascii="Times New Roman" w:eastAsia="Times New Roman" w:hAnsi="Times New Roman" w:cs="Times New Roman"/>
      <w:sz w:val="24"/>
      <w:szCs w:val="24"/>
      <w:lang w:eastAsia="ru-RU"/>
    </w:rPr>
  </w:style>
  <w:style w:type="paragraph" w:customStyle="1" w:styleId="headertext">
    <w:name w:val="headertext"/>
    <w:basedOn w:val="a"/>
    <w:rsid w:val="00680F72"/>
    <w:pPr>
      <w:spacing w:before="144" w:after="144" w:line="240" w:lineRule="atLeast"/>
    </w:pPr>
    <w:rPr>
      <w:rFonts w:ascii="Times New Roman" w:eastAsia="Times New Roman" w:hAnsi="Times New Roman" w:cs="Times New Roman"/>
      <w:b/>
      <w:bCs/>
      <w:sz w:val="20"/>
      <w:szCs w:val="20"/>
      <w:lang w:eastAsia="ru-RU"/>
    </w:rPr>
  </w:style>
  <w:style w:type="paragraph" w:customStyle="1" w:styleId="formattext">
    <w:name w:val="formattext"/>
    <w:basedOn w:val="a"/>
    <w:rsid w:val="00680F72"/>
    <w:pPr>
      <w:spacing w:before="144" w:after="144" w:line="240" w:lineRule="atLeast"/>
    </w:pPr>
    <w:rPr>
      <w:rFonts w:ascii="Times New Roman" w:eastAsia="Times New Roman" w:hAnsi="Times New Roman" w:cs="Times New Roman"/>
      <w:sz w:val="24"/>
      <w:szCs w:val="24"/>
      <w:lang w:eastAsia="ru-RU"/>
    </w:rPr>
  </w:style>
  <w:style w:type="character" w:customStyle="1" w:styleId="afffffd">
    <w:name w:val="Колонтитул_"/>
    <w:basedOn w:val="a0"/>
    <w:link w:val="afffffe"/>
    <w:rsid w:val="00680F72"/>
    <w:rPr>
      <w:rFonts w:ascii="Times New Roman" w:eastAsia="Times New Roman" w:hAnsi="Times New Roman" w:cs="Times New Roman"/>
      <w:sz w:val="26"/>
      <w:szCs w:val="26"/>
      <w:shd w:val="clear" w:color="auto" w:fill="FFFFFF"/>
    </w:rPr>
  </w:style>
  <w:style w:type="character" w:customStyle="1" w:styleId="11pt">
    <w:name w:val="Колонтитул + 11 pt"/>
    <w:basedOn w:val="afffffd"/>
    <w:rsid w:val="00680F72"/>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affffff">
    <w:name w:val="Основной текст_"/>
    <w:basedOn w:val="a0"/>
    <w:link w:val="53"/>
    <w:rsid w:val="00680F72"/>
    <w:rPr>
      <w:rFonts w:ascii="Times New Roman" w:eastAsia="Times New Roman" w:hAnsi="Times New Roman" w:cs="Times New Roman"/>
      <w:sz w:val="26"/>
      <w:szCs w:val="26"/>
      <w:shd w:val="clear" w:color="auto" w:fill="FFFFFF"/>
    </w:rPr>
  </w:style>
  <w:style w:type="character" w:customStyle="1" w:styleId="12pt">
    <w:name w:val="Основной текст + 12 pt"/>
    <w:basedOn w:val="affffff"/>
    <w:rsid w:val="00680F72"/>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afffffe">
    <w:name w:val="Колонтитул"/>
    <w:basedOn w:val="a"/>
    <w:link w:val="afffffd"/>
    <w:rsid w:val="00680F72"/>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53">
    <w:name w:val="Основной текст5"/>
    <w:basedOn w:val="a"/>
    <w:link w:val="affffff"/>
    <w:rsid w:val="00680F72"/>
    <w:pPr>
      <w:widowControl w:val="0"/>
      <w:shd w:val="clear" w:color="auto" w:fill="FFFFFF"/>
      <w:spacing w:after="480" w:line="0" w:lineRule="atLeast"/>
      <w:ind w:hanging="720"/>
      <w:jc w:val="center"/>
    </w:pPr>
    <w:rPr>
      <w:rFonts w:ascii="Times New Roman" w:eastAsia="Times New Roman" w:hAnsi="Times New Roman" w:cs="Times New Roman"/>
      <w:sz w:val="26"/>
      <w:szCs w:val="26"/>
    </w:rPr>
  </w:style>
  <w:style w:type="character" w:customStyle="1" w:styleId="28">
    <w:name w:val="Основной текст2"/>
    <w:basedOn w:val="a0"/>
    <w:rsid w:val="00680F7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affffff0">
    <w:name w:val="Сноска_"/>
    <w:basedOn w:val="a0"/>
    <w:rsid w:val="00680F72"/>
    <w:rPr>
      <w:rFonts w:ascii="Times New Roman" w:eastAsia="Times New Roman" w:hAnsi="Times New Roman" w:cs="Times New Roman"/>
      <w:b w:val="0"/>
      <w:bCs w:val="0"/>
      <w:i w:val="0"/>
      <w:iCs w:val="0"/>
      <w:smallCaps w:val="0"/>
      <w:strike w:val="0"/>
      <w:sz w:val="19"/>
      <w:szCs w:val="19"/>
      <w:u w:val="none"/>
    </w:rPr>
  </w:style>
  <w:style w:type="character" w:customStyle="1" w:styleId="affffff1">
    <w:name w:val="Сноска"/>
    <w:basedOn w:val="affffff0"/>
    <w:rsid w:val="00680F7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9">
    <w:name w:val="Основной текст (2)_"/>
    <w:basedOn w:val="a0"/>
    <w:link w:val="2a"/>
    <w:uiPriority w:val="99"/>
    <w:rsid w:val="00680F72"/>
    <w:rPr>
      <w:rFonts w:ascii="Times New Roman" w:eastAsia="Times New Roman" w:hAnsi="Times New Roman" w:cs="Times New Roman"/>
      <w:b/>
      <w:bCs/>
      <w:i/>
      <w:iCs/>
      <w:sz w:val="26"/>
      <w:szCs w:val="26"/>
      <w:shd w:val="clear" w:color="auto" w:fill="FFFFFF"/>
    </w:rPr>
  </w:style>
  <w:style w:type="character" w:customStyle="1" w:styleId="19">
    <w:name w:val="Заголовок №1_"/>
    <w:basedOn w:val="a0"/>
    <w:link w:val="1a"/>
    <w:rsid w:val="00680F72"/>
    <w:rPr>
      <w:rFonts w:ascii="Times New Roman" w:eastAsia="Times New Roman" w:hAnsi="Times New Roman" w:cs="Times New Roman"/>
      <w:sz w:val="26"/>
      <w:szCs w:val="26"/>
      <w:shd w:val="clear" w:color="auto" w:fill="FFFFFF"/>
    </w:rPr>
  </w:style>
  <w:style w:type="character" w:customStyle="1" w:styleId="34">
    <w:name w:val="Основной текст (3)_"/>
    <w:basedOn w:val="a0"/>
    <w:link w:val="35"/>
    <w:rsid w:val="00680F72"/>
    <w:rPr>
      <w:rFonts w:ascii="Times New Roman" w:eastAsia="Times New Roman" w:hAnsi="Times New Roman" w:cs="Times New Roman"/>
      <w:shd w:val="clear" w:color="auto" w:fill="FFFFFF"/>
    </w:rPr>
  </w:style>
  <w:style w:type="character" w:customStyle="1" w:styleId="42">
    <w:name w:val="Основной текст (4)_"/>
    <w:basedOn w:val="a0"/>
    <w:link w:val="43"/>
    <w:rsid w:val="00680F72"/>
    <w:rPr>
      <w:rFonts w:ascii="Times New Roman" w:eastAsia="Times New Roman" w:hAnsi="Times New Roman" w:cs="Times New Roman"/>
      <w:i/>
      <w:iCs/>
      <w:sz w:val="16"/>
      <w:szCs w:val="16"/>
      <w:shd w:val="clear" w:color="auto" w:fill="FFFFFF"/>
    </w:rPr>
  </w:style>
  <w:style w:type="character" w:customStyle="1" w:styleId="afffe">
    <w:name w:val="Оглавление_"/>
    <w:basedOn w:val="a0"/>
    <w:link w:val="afffd"/>
    <w:uiPriority w:val="99"/>
    <w:rsid w:val="00680F72"/>
    <w:rPr>
      <w:rFonts w:ascii="Courier New" w:eastAsia="Times New Roman" w:hAnsi="Courier New" w:cs="Courier New"/>
      <w:sz w:val="24"/>
      <w:szCs w:val="24"/>
      <w:lang w:eastAsia="ru-RU"/>
    </w:rPr>
  </w:style>
  <w:style w:type="character" w:customStyle="1" w:styleId="2b">
    <w:name w:val="Заголовок №2_"/>
    <w:basedOn w:val="a0"/>
    <w:rsid w:val="00680F72"/>
    <w:rPr>
      <w:rFonts w:ascii="Times New Roman" w:eastAsia="Times New Roman" w:hAnsi="Times New Roman" w:cs="Times New Roman"/>
      <w:b w:val="0"/>
      <w:bCs w:val="0"/>
      <w:i w:val="0"/>
      <w:iCs w:val="0"/>
      <w:smallCaps w:val="0"/>
      <w:strike w:val="0"/>
      <w:sz w:val="26"/>
      <w:szCs w:val="26"/>
      <w:u w:val="none"/>
    </w:rPr>
  </w:style>
  <w:style w:type="character" w:customStyle="1" w:styleId="2c">
    <w:name w:val="Заголовок №2"/>
    <w:basedOn w:val="2b"/>
    <w:rsid w:val="00680F7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b">
    <w:name w:val="Основной текст1"/>
    <w:basedOn w:val="affffff"/>
    <w:rsid w:val="00680F72"/>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ru-RU" w:eastAsia="ru-RU" w:bidi="ru-RU"/>
    </w:rPr>
  </w:style>
  <w:style w:type="character" w:customStyle="1" w:styleId="affffff2">
    <w:name w:val="Основной текст + Полужирный;Курсив"/>
    <w:basedOn w:val="affffff"/>
    <w:rsid w:val="00680F72"/>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4pt">
    <w:name w:val="Основной текст + 4 pt;Курсив"/>
    <w:basedOn w:val="affffff"/>
    <w:rsid w:val="00680F72"/>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12pt0pt">
    <w:name w:val="Основной текст + 12 pt;Курсив;Интервал 0 pt"/>
    <w:basedOn w:val="affffff"/>
    <w:rsid w:val="00680F72"/>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ru-RU" w:eastAsia="ru-RU" w:bidi="ru-RU"/>
    </w:rPr>
  </w:style>
  <w:style w:type="character" w:customStyle="1" w:styleId="affffff3">
    <w:name w:val="Подпись к таблице_"/>
    <w:basedOn w:val="a0"/>
    <w:rsid w:val="00680F72"/>
    <w:rPr>
      <w:rFonts w:ascii="Times New Roman" w:eastAsia="Times New Roman" w:hAnsi="Times New Roman" w:cs="Times New Roman"/>
      <w:b w:val="0"/>
      <w:bCs w:val="0"/>
      <w:i w:val="0"/>
      <w:iCs w:val="0"/>
      <w:smallCaps w:val="0"/>
      <w:strike w:val="0"/>
      <w:u w:val="none"/>
    </w:rPr>
  </w:style>
  <w:style w:type="character" w:customStyle="1" w:styleId="affffff4">
    <w:name w:val="Подпись к таблице"/>
    <w:basedOn w:val="affffff3"/>
    <w:rsid w:val="00680F7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36">
    <w:name w:val="Основной текст3"/>
    <w:basedOn w:val="affffff"/>
    <w:rsid w:val="00680F72"/>
    <w:rPr>
      <w:rFonts w:ascii="Times New Roman" w:eastAsia="Times New Roman" w:hAnsi="Times New Roman" w:cs="Times New Roman"/>
      <w:b w:val="0"/>
      <w:bCs w:val="0"/>
      <w:i w:val="0"/>
      <w:iCs w:val="0"/>
      <w:smallCaps w:val="0"/>
      <w:strike w:val="0"/>
      <w:color w:val="000000"/>
      <w:spacing w:val="0"/>
      <w:w w:val="100"/>
      <w:position w:val="0"/>
      <w:sz w:val="26"/>
      <w:szCs w:val="26"/>
      <w:u w:val="single"/>
      <w:shd w:val="clear" w:color="auto" w:fill="FFFFFF"/>
      <w:lang w:val="en-US" w:eastAsia="en-US" w:bidi="en-US"/>
    </w:rPr>
  </w:style>
  <w:style w:type="character" w:customStyle="1" w:styleId="44">
    <w:name w:val="Основной текст4"/>
    <w:basedOn w:val="affffff"/>
    <w:rsid w:val="00680F7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en-US" w:eastAsia="en-US" w:bidi="en-US"/>
    </w:rPr>
  </w:style>
  <w:style w:type="paragraph" w:customStyle="1" w:styleId="2a">
    <w:name w:val="Основной текст (2)"/>
    <w:basedOn w:val="a"/>
    <w:link w:val="29"/>
    <w:uiPriority w:val="99"/>
    <w:rsid w:val="00680F72"/>
    <w:pPr>
      <w:widowControl w:val="0"/>
      <w:shd w:val="clear" w:color="auto" w:fill="FFFFFF"/>
      <w:spacing w:after="0" w:line="322" w:lineRule="exact"/>
      <w:jc w:val="center"/>
    </w:pPr>
    <w:rPr>
      <w:rFonts w:ascii="Times New Roman" w:eastAsia="Times New Roman" w:hAnsi="Times New Roman" w:cs="Times New Roman"/>
      <w:b/>
      <w:bCs/>
      <w:i/>
      <w:iCs/>
      <w:sz w:val="26"/>
      <w:szCs w:val="26"/>
    </w:rPr>
  </w:style>
  <w:style w:type="paragraph" w:customStyle="1" w:styleId="1a">
    <w:name w:val="Заголовок №1"/>
    <w:basedOn w:val="a"/>
    <w:link w:val="19"/>
    <w:rsid w:val="00680F72"/>
    <w:pPr>
      <w:widowControl w:val="0"/>
      <w:shd w:val="clear" w:color="auto" w:fill="FFFFFF"/>
      <w:spacing w:before="7020" w:after="0" w:line="0" w:lineRule="atLeast"/>
      <w:jc w:val="center"/>
      <w:outlineLvl w:val="0"/>
    </w:pPr>
    <w:rPr>
      <w:rFonts w:ascii="Times New Roman" w:eastAsia="Times New Roman" w:hAnsi="Times New Roman" w:cs="Times New Roman"/>
      <w:sz w:val="26"/>
      <w:szCs w:val="26"/>
    </w:rPr>
  </w:style>
  <w:style w:type="paragraph" w:customStyle="1" w:styleId="35">
    <w:name w:val="Основной текст (3)"/>
    <w:basedOn w:val="a"/>
    <w:link w:val="34"/>
    <w:rsid w:val="00680F72"/>
    <w:pPr>
      <w:widowControl w:val="0"/>
      <w:shd w:val="clear" w:color="auto" w:fill="FFFFFF"/>
      <w:spacing w:after="480" w:line="274" w:lineRule="exact"/>
      <w:jc w:val="both"/>
    </w:pPr>
    <w:rPr>
      <w:rFonts w:ascii="Times New Roman" w:eastAsia="Times New Roman" w:hAnsi="Times New Roman" w:cs="Times New Roman"/>
    </w:rPr>
  </w:style>
  <w:style w:type="paragraph" w:customStyle="1" w:styleId="43">
    <w:name w:val="Основной текст (4)"/>
    <w:basedOn w:val="a"/>
    <w:link w:val="42"/>
    <w:rsid w:val="00680F72"/>
    <w:pPr>
      <w:widowControl w:val="0"/>
      <w:shd w:val="clear" w:color="auto" w:fill="FFFFFF"/>
      <w:spacing w:before="60" w:after="0" w:line="322" w:lineRule="exact"/>
      <w:ind w:firstLine="720"/>
      <w:jc w:val="both"/>
    </w:pPr>
    <w:rPr>
      <w:rFonts w:ascii="Times New Roman" w:eastAsia="Times New Roman" w:hAnsi="Times New Roman" w:cs="Times New Roman"/>
      <w:i/>
      <w:iCs/>
      <w:sz w:val="16"/>
      <w:szCs w:val="16"/>
    </w:rPr>
  </w:style>
  <w:style w:type="paragraph" w:styleId="affffff5">
    <w:name w:val="No Spacing"/>
    <w:uiPriority w:val="1"/>
    <w:qFormat/>
    <w:rsid w:val="00680F72"/>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11pt0">
    <w:name w:val="Колонтитул + 11 pt;Не полужирный"/>
    <w:basedOn w:val="afffffd"/>
    <w:rsid w:val="00680F72"/>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54">
    <w:name w:val="Основной текст (5)_"/>
    <w:basedOn w:val="a0"/>
    <w:link w:val="55"/>
    <w:rsid w:val="00680F72"/>
    <w:rPr>
      <w:rFonts w:ascii="Times New Roman" w:eastAsia="Times New Roman" w:hAnsi="Times New Roman" w:cs="Times New Roman"/>
      <w:b/>
      <w:bCs/>
      <w:sz w:val="26"/>
      <w:szCs w:val="26"/>
      <w:shd w:val="clear" w:color="auto" w:fill="FFFFFF"/>
    </w:rPr>
  </w:style>
  <w:style w:type="character" w:customStyle="1" w:styleId="37">
    <w:name w:val="Заголовок №3_"/>
    <w:basedOn w:val="a0"/>
    <w:link w:val="38"/>
    <w:rsid w:val="00680F72"/>
    <w:rPr>
      <w:rFonts w:ascii="Times New Roman" w:eastAsia="Times New Roman" w:hAnsi="Times New Roman" w:cs="Times New Roman"/>
      <w:b/>
      <w:bCs/>
      <w:sz w:val="26"/>
      <w:szCs w:val="26"/>
      <w:shd w:val="clear" w:color="auto" w:fill="FFFFFF"/>
    </w:rPr>
  </w:style>
  <w:style w:type="character" w:customStyle="1" w:styleId="11pt1">
    <w:name w:val="Основной текст + 11 pt"/>
    <w:basedOn w:val="affffff"/>
    <w:rsid w:val="00680F72"/>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pt2">
    <w:name w:val="Основной текст + 11 pt;Курсив"/>
    <w:basedOn w:val="affffff"/>
    <w:rsid w:val="00680F7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affffff6">
    <w:name w:val="Подпись к таблице + Полужирный;Не курсив"/>
    <w:basedOn w:val="affffff3"/>
    <w:rsid w:val="00680F72"/>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95pt">
    <w:name w:val="Основной текст + 9;5 pt"/>
    <w:basedOn w:val="affffff"/>
    <w:rsid w:val="00680F72"/>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95pt0">
    <w:name w:val="Основной текст + 9;5 pt;Полужирный"/>
    <w:basedOn w:val="affffff"/>
    <w:rsid w:val="00680F72"/>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63">
    <w:name w:val="Основной текст (6)_"/>
    <w:basedOn w:val="a0"/>
    <w:link w:val="64"/>
    <w:rsid w:val="00680F72"/>
    <w:rPr>
      <w:rFonts w:ascii="Times New Roman" w:eastAsia="Times New Roman" w:hAnsi="Times New Roman" w:cs="Times New Roman"/>
      <w:sz w:val="19"/>
      <w:szCs w:val="19"/>
      <w:shd w:val="clear" w:color="auto" w:fill="FFFFFF"/>
    </w:rPr>
  </w:style>
  <w:style w:type="character" w:customStyle="1" w:styleId="affffff7">
    <w:name w:val="Основной текст + Полужирный"/>
    <w:basedOn w:val="affffff"/>
    <w:rsid w:val="00680F72"/>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56">
    <w:name w:val="Основной текст (5) + Не полужирный"/>
    <w:basedOn w:val="54"/>
    <w:rsid w:val="00680F7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55">
    <w:name w:val="Основной текст (5)"/>
    <w:basedOn w:val="a"/>
    <w:link w:val="54"/>
    <w:rsid w:val="00680F72"/>
    <w:pPr>
      <w:widowControl w:val="0"/>
      <w:shd w:val="clear" w:color="auto" w:fill="FFFFFF"/>
      <w:spacing w:after="480" w:line="0" w:lineRule="atLeast"/>
      <w:jc w:val="center"/>
    </w:pPr>
    <w:rPr>
      <w:rFonts w:ascii="Times New Roman" w:eastAsia="Times New Roman" w:hAnsi="Times New Roman" w:cs="Times New Roman"/>
      <w:b/>
      <w:bCs/>
      <w:sz w:val="26"/>
      <w:szCs w:val="26"/>
    </w:rPr>
  </w:style>
  <w:style w:type="paragraph" w:customStyle="1" w:styleId="38">
    <w:name w:val="Заголовок №3"/>
    <w:basedOn w:val="a"/>
    <w:link w:val="37"/>
    <w:rsid w:val="00680F72"/>
    <w:pPr>
      <w:widowControl w:val="0"/>
      <w:shd w:val="clear" w:color="auto" w:fill="FFFFFF"/>
      <w:spacing w:after="60" w:line="0" w:lineRule="atLeast"/>
      <w:outlineLvl w:val="2"/>
    </w:pPr>
    <w:rPr>
      <w:rFonts w:ascii="Times New Roman" w:eastAsia="Times New Roman" w:hAnsi="Times New Roman" w:cs="Times New Roman"/>
      <w:b/>
      <w:bCs/>
      <w:sz w:val="26"/>
      <w:szCs w:val="26"/>
    </w:rPr>
  </w:style>
  <w:style w:type="paragraph" w:customStyle="1" w:styleId="64">
    <w:name w:val="Основной текст (6)"/>
    <w:basedOn w:val="a"/>
    <w:link w:val="63"/>
    <w:rsid w:val="00680F72"/>
    <w:pPr>
      <w:widowControl w:val="0"/>
      <w:shd w:val="clear" w:color="auto" w:fill="FFFFFF"/>
      <w:spacing w:after="0" w:line="235" w:lineRule="exact"/>
      <w:jc w:val="both"/>
    </w:pPr>
    <w:rPr>
      <w:rFonts w:ascii="Times New Roman" w:eastAsia="Times New Roman" w:hAnsi="Times New Roman" w:cs="Times New Roman"/>
      <w:sz w:val="19"/>
      <w:szCs w:val="19"/>
    </w:rPr>
  </w:style>
  <w:style w:type="character" w:customStyle="1" w:styleId="95pt1">
    <w:name w:val="Колонтитул + 9;5 pt;Не полужирный"/>
    <w:basedOn w:val="afffffd"/>
    <w:rsid w:val="00680F72"/>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95pt">
    <w:name w:val="Основной текст (2) + 9;5 pt"/>
    <w:basedOn w:val="29"/>
    <w:rsid w:val="00680F72"/>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0pt">
    <w:name w:val="Колонтитул + 10 pt;Не полужирный;Курсив"/>
    <w:basedOn w:val="afffffd"/>
    <w:rsid w:val="00680F72"/>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ru-RU" w:eastAsia="ru-RU" w:bidi="ru-RU"/>
    </w:rPr>
  </w:style>
  <w:style w:type="paragraph" w:customStyle="1" w:styleId="2d">
    <w:name w:val="Заголовок2"/>
    <w:basedOn w:val="a"/>
    <w:next w:val="a"/>
    <w:uiPriority w:val="10"/>
    <w:qFormat/>
    <w:rsid w:val="00680F7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ffff8">
    <w:name w:val="Заголовок Знак"/>
    <w:basedOn w:val="a0"/>
    <w:link w:val="affffff9"/>
    <w:uiPriority w:val="10"/>
    <w:rsid w:val="00680F72"/>
    <w:rPr>
      <w:rFonts w:ascii="Cambria" w:eastAsia="Times New Roman" w:hAnsi="Cambria" w:cs="Times New Roman"/>
      <w:color w:val="17365D"/>
      <w:spacing w:val="5"/>
      <w:kern w:val="28"/>
      <w:sz w:val="52"/>
      <w:szCs w:val="52"/>
    </w:rPr>
  </w:style>
  <w:style w:type="paragraph" w:styleId="HTML">
    <w:name w:val="HTML Preformatted"/>
    <w:basedOn w:val="a"/>
    <w:link w:val="HTML0"/>
    <w:rsid w:val="0068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680F72"/>
    <w:rPr>
      <w:rFonts w:ascii="Courier New" w:eastAsia="Times New Roman" w:hAnsi="Courier New" w:cs="Courier New"/>
      <w:sz w:val="20"/>
      <w:szCs w:val="20"/>
      <w:lang w:eastAsia="ru-RU"/>
    </w:rPr>
  </w:style>
  <w:style w:type="character" w:customStyle="1" w:styleId="11pt3">
    <w:name w:val="Колонтитул + 11 pt;Не курсив"/>
    <w:basedOn w:val="afffffd"/>
    <w:rsid w:val="00680F72"/>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95pt0">
    <w:name w:val="Основной текст (2) + 9;5 pt;Полужирный"/>
    <w:basedOn w:val="29"/>
    <w:rsid w:val="00680F72"/>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110">
    <w:name w:val="Нет списка11"/>
    <w:next w:val="a2"/>
    <w:uiPriority w:val="99"/>
    <w:semiHidden/>
    <w:unhideWhenUsed/>
    <w:rsid w:val="00680F72"/>
  </w:style>
  <w:style w:type="character" w:customStyle="1" w:styleId="s3">
    <w:name w:val="s3"/>
    <w:rsid w:val="00680F72"/>
  </w:style>
  <w:style w:type="character" w:customStyle="1" w:styleId="s9">
    <w:name w:val="s9"/>
    <w:rsid w:val="00680F72"/>
  </w:style>
  <w:style w:type="character" w:customStyle="1" w:styleId="j22">
    <w:name w:val="j22"/>
    <w:rsid w:val="00680F72"/>
  </w:style>
  <w:style w:type="paragraph" w:customStyle="1" w:styleId="210">
    <w:name w:val="Знак21"/>
    <w:basedOn w:val="a"/>
    <w:rsid w:val="00680F72"/>
    <w:pPr>
      <w:tabs>
        <w:tab w:val="left" w:pos="708"/>
      </w:tabs>
      <w:spacing w:line="240" w:lineRule="exact"/>
    </w:pPr>
    <w:rPr>
      <w:rFonts w:ascii="Verdana" w:eastAsia="Times New Roman" w:hAnsi="Verdana" w:cs="Verdana"/>
      <w:sz w:val="20"/>
      <w:szCs w:val="20"/>
      <w:lang w:val="en-US"/>
    </w:rPr>
  </w:style>
  <w:style w:type="paragraph" w:customStyle="1" w:styleId="1c">
    <w:name w:val="Рецензия1"/>
    <w:next w:val="affffffa"/>
    <w:hidden/>
    <w:uiPriority w:val="99"/>
    <w:semiHidden/>
    <w:rsid w:val="00680F72"/>
    <w:pPr>
      <w:spacing w:after="0" w:line="240" w:lineRule="auto"/>
    </w:pPr>
    <w:rPr>
      <w:rFonts w:ascii="Times New Roman" w:hAnsi="Times New Roman"/>
      <w:sz w:val="24"/>
      <w:lang w:val="en-GB"/>
    </w:rPr>
  </w:style>
  <w:style w:type="paragraph" w:customStyle="1" w:styleId="311">
    <w:name w:val="Основной текст с отступом 31"/>
    <w:basedOn w:val="a"/>
    <w:next w:val="39"/>
    <w:link w:val="3a"/>
    <w:unhideWhenUsed/>
    <w:rsid w:val="00680F72"/>
    <w:pPr>
      <w:spacing w:after="120" w:line="276" w:lineRule="auto"/>
      <w:ind w:left="283"/>
    </w:pPr>
    <w:rPr>
      <w:sz w:val="16"/>
      <w:szCs w:val="16"/>
    </w:rPr>
  </w:style>
  <w:style w:type="character" w:customStyle="1" w:styleId="3a">
    <w:name w:val="Основной текст с отступом 3 Знак"/>
    <w:basedOn w:val="a0"/>
    <w:link w:val="311"/>
    <w:rsid w:val="00680F72"/>
    <w:rPr>
      <w:sz w:val="16"/>
      <w:szCs w:val="16"/>
    </w:rPr>
  </w:style>
  <w:style w:type="paragraph" w:customStyle="1" w:styleId="Standard">
    <w:name w:val="Standard"/>
    <w:rsid w:val="00680F72"/>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00">
    <w:name w:val="Сетка таблицы10"/>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
    <w:rsid w:val="00680F72"/>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e">
    <w:name w:val="Абзац списка Знак"/>
    <w:aliases w:val="Содержание. 2 уровень Знак,List Paragraph Знак"/>
    <w:link w:val="ad"/>
    <w:qFormat/>
    <w:locked/>
    <w:rsid w:val="00680F72"/>
    <w:rPr>
      <w:rFonts w:ascii="Times New Roman" w:eastAsia="Times New Roman" w:hAnsi="Times New Roman" w:cs="Times New Roman"/>
      <w:sz w:val="24"/>
      <w:szCs w:val="24"/>
      <w:lang w:eastAsia="ru-RU"/>
    </w:rPr>
  </w:style>
  <w:style w:type="character" w:customStyle="1" w:styleId="fontstyle01">
    <w:name w:val="fontstyle01"/>
    <w:basedOn w:val="a0"/>
    <w:rsid w:val="00680F72"/>
    <w:rPr>
      <w:rFonts w:ascii="TimesNewRomanPS-BoldMT" w:hAnsi="TimesNewRomanPS-BoldMT" w:hint="default"/>
      <w:b/>
      <w:bCs/>
      <w:i w:val="0"/>
      <w:iCs w:val="0"/>
      <w:color w:val="000000"/>
      <w:sz w:val="28"/>
      <w:szCs w:val="28"/>
    </w:rPr>
  </w:style>
  <w:style w:type="character" w:customStyle="1" w:styleId="fontstyle21">
    <w:name w:val="fontstyle21"/>
    <w:basedOn w:val="a0"/>
    <w:rsid w:val="00680F72"/>
    <w:rPr>
      <w:rFonts w:ascii="TimesNewRomanPS-BoldMT" w:hAnsi="TimesNewRomanPS-BoldMT" w:hint="default"/>
      <w:b/>
      <w:bCs/>
      <w:i w:val="0"/>
      <w:iCs w:val="0"/>
      <w:color w:val="000000"/>
      <w:sz w:val="22"/>
      <w:szCs w:val="22"/>
    </w:rPr>
  </w:style>
  <w:style w:type="paragraph" w:styleId="affffffb">
    <w:name w:val="Subtitle"/>
    <w:basedOn w:val="a"/>
    <w:next w:val="a"/>
    <w:link w:val="affffffc"/>
    <w:uiPriority w:val="11"/>
    <w:qFormat/>
    <w:rsid w:val="00680F72"/>
    <w:pPr>
      <w:spacing w:after="60" w:line="240" w:lineRule="auto"/>
      <w:jc w:val="center"/>
      <w:outlineLvl w:val="1"/>
    </w:pPr>
    <w:rPr>
      <w:rFonts w:ascii="Cambria" w:eastAsia="Times New Roman" w:hAnsi="Cambria" w:cs="Cambria"/>
      <w:sz w:val="24"/>
      <w:szCs w:val="24"/>
      <w:lang w:eastAsia="ru-RU"/>
    </w:rPr>
  </w:style>
  <w:style w:type="character" w:customStyle="1" w:styleId="affffffc">
    <w:name w:val="Подзаголовок Знак"/>
    <w:basedOn w:val="a0"/>
    <w:link w:val="affffffb"/>
    <w:uiPriority w:val="11"/>
    <w:rsid w:val="00680F72"/>
    <w:rPr>
      <w:rFonts w:ascii="Cambria" w:eastAsia="Times New Roman" w:hAnsi="Cambria" w:cs="Cambria"/>
      <w:sz w:val="24"/>
      <w:szCs w:val="24"/>
      <w:lang w:eastAsia="ru-RU"/>
    </w:rPr>
  </w:style>
  <w:style w:type="paragraph" w:customStyle="1" w:styleId="1d">
    <w:name w:val="Абзац списка1"/>
    <w:rsid w:val="00680F72"/>
    <w:pPr>
      <w:widowControl w:val="0"/>
      <w:suppressAutoHyphens/>
      <w:spacing w:after="200" w:line="276" w:lineRule="auto"/>
      <w:ind w:left="720"/>
    </w:pPr>
    <w:rPr>
      <w:rFonts w:ascii="Calibri" w:eastAsia="Arial Unicode MS" w:hAnsi="Calibri" w:cs="Calibri"/>
      <w:kern w:val="1"/>
      <w:lang w:eastAsia="ar-SA"/>
    </w:rPr>
  </w:style>
  <w:style w:type="paragraph" w:customStyle="1" w:styleId="1e">
    <w:name w:val="Знак1"/>
    <w:basedOn w:val="a"/>
    <w:rsid w:val="00680F72"/>
    <w:pPr>
      <w:spacing w:line="240" w:lineRule="exact"/>
    </w:pPr>
    <w:rPr>
      <w:rFonts w:ascii="Verdana" w:eastAsia="Times New Roman" w:hAnsi="Verdana" w:cs="Verdana"/>
      <w:sz w:val="20"/>
      <w:szCs w:val="20"/>
      <w:lang w:val="en-US"/>
    </w:rPr>
  </w:style>
  <w:style w:type="paragraph" w:customStyle="1" w:styleId="1f">
    <w:name w:val="Список1"/>
    <w:basedOn w:val="a"/>
    <w:next w:val="affffffd"/>
    <w:unhideWhenUsed/>
    <w:rsid w:val="00680F72"/>
    <w:pPr>
      <w:spacing w:after="200" w:line="276" w:lineRule="auto"/>
      <w:ind w:left="283" w:hanging="283"/>
      <w:contextualSpacing/>
    </w:pPr>
    <w:rPr>
      <w:rFonts w:eastAsia="Times New Roman"/>
      <w:lang w:eastAsia="ru-RU"/>
    </w:rPr>
  </w:style>
  <w:style w:type="paragraph" w:customStyle="1" w:styleId="211">
    <w:name w:val="Основной текст (2)1"/>
    <w:basedOn w:val="a"/>
    <w:uiPriority w:val="99"/>
    <w:rsid w:val="00680F72"/>
    <w:pPr>
      <w:widowControl w:val="0"/>
      <w:shd w:val="clear" w:color="auto" w:fill="FFFFFF"/>
      <w:spacing w:before="360" w:after="1560" w:line="326" w:lineRule="exact"/>
      <w:ind w:hanging="340"/>
    </w:pPr>
    <w:rPr>
      <w:rFonts w:ascii="Times New Roman" w:eastAsia="Times New Roman" w:hAnsi="Times New Roman" w:cs="Times New Roman"/>
      <w:sz w:val="26"/>
      <w:szCs w:val="26"/>
      <w:lang w:eastAsia="ru-RU"/>
    </w:rPr>
  </w:style>
  <w:style w:type="character" w:customStyle="1" w:styleId="230">
    <w:name w:val="Основной текст (2)3"/>
    <w:basedOn w:val="29"/>
    <w:uiPriority w:val="99"/>
    <w:rsid w:val="00680F72"/>
    <w:rPr>
      <w:rFonts w:ascii="Times New Roman" w:eastAsia="Times New Roman" w:hAnsi="Times New Roman" w:cs="Times New Roman"/>
      <w:b w:val="0"/>
      <w:bCs w:val="0"/>
      <w:i w:val="0"/>
      <w:iCs w:val="0"/>
      <w:sz w:val="26"/>
      <w:szCs w:val="26"/>
      <w:u w:val="none"/>
      <w:shd w:val="clear" w:color="auto" w:fill="FFFFFF"/>
    </w:rPr>
  </w:style>
  <w:style w:type="numbering" w:customStyle="1" w:styleId="111">
    <w:name w:val="Нет списка111"/>
    <w:next w:val="a2"/>
    <w:uiPriority w:val="99"/>
    <w:semiHidden/>
    <w:unhideWhenUsed/>
    <w:rsid w:val="00680F72"/>
  </w:style>
  <w:style w:type="numbering" w:customStyle="1" w:styleId="2f">
    <w:name w:val="Нет списка2"/>
    <w:next w:val="a2"/>
    <w:uiPriority w:val="99"/>
    <w:semiHidden/>
    <w:unhideWhenUsed/>
    <w:rsid w:val="00680F72"/>
  </w:style>
  <w:style w:type="table" w:customStyle="1" w:styleId="112">
    <w:name w:val="Сетка таблицы11"/>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680F72"/>
  </w:style>
  <w:style w:type="table" w:customStyle="1" w:styleId="3b">
    <w:name w:val="Сетка таблицы3"/>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3">
    <w:name w:val="Знак11"/>
    <w:basedOn w:val="a"/>
    <w:rsid w:val="00680F72"/>
    <w:pPr>
      <w:spacing w:line="240" w:lineRule="exact"/>
    </w:pPr>
    <w:rPr>
      <w:rFonts w:ascii="Verdana" w:eastAsia="Times New Roman" w:hAnsi="Verdana" w:cs="Verdana"/>
      <w:sz w:val="20"/>
      <w:szCs w:val="20"/>
      <w:lang w:val="en-US"/>
    </w:rPr>
  </w:style>
  <w:style w:type="table" w:customStyle="1" w:styleId="45">
    <w:name w:val="Сетка таблицы4"/>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2"/>
    <w:uiPriority w:val="99"/>
    <w:semiHidden/>
    <w:unhideWhenUsed/>
    <w:rsid w:val="00680F72"/>
  </w:style>
  <w:style w:type="table" w:customStyle="1" w:styleId="70">
    <w:name w:val="Сетка таблицы7"/>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680F72"/>
  </w:style>
  <w:style w:type="paragraph" w:customStyle="1" w:styleId="affffffe">
    <w:name w:val="Знак"/>
    <w:basedOn w:val="a"/>
    <w:rsid w:val="00680F72"/>
    <w:pPr>
      <w:tabs>
        <w:tab w:val="left" w:pos="708"/>
      </w:tabs>
      <w:spacing w:line="240" w:lineRule="exact"/>
    </w:pPr>
    <w:rPr>
      <w:rFonts w:ascii="Verdana" w:eastAsia="Times New Roman" w:hAnsi="Verdana" w:cs="Verdana"/>
      <w:sz w:val="20"/>
      <w:szCs w:val="20"/>
      <w:lang w:val="en-US"/>
    </w:rPr>
  </w:style>
  <w:style w:type="numbering" w:customStyle="1" w:styleId="46">
    <w:name w:val="Нет списка4"/>
    <w:next w:val="a2"/>
    <w:uiPriority w:val="99"/>
    <w:semiHidden/>
    <w:unhideWhenUsed/>
    <w:rsid w:val="00680F72"/>
  </w:style>
  <w:style w:type="table" w:customStyle="1" w:styleId="80">
    <w:name w:val="Сетка таблицы8"/>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680F72"/>
  </w:style>
  <w:style w:type="table" w:customStyle="1" w:styleId="131">
    <w:name w:val="Сетка таблицы13"/>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2"/>
    <w:uiPriority w:val="99"/>
    <w:semiHidden/>
    <w:unhideWhenUsed/>
    <w:rsid w:val="00680F72"/>
  </w:style>
  <w:style w:type="numbering" w:customStyle="1" w:styleId="212">
    <w:name w:val="Нет списка21"/>
    <w:next w:val="a2"/>
    <w:uiPriority w:val="99"/>
    <w:semiHidden/>
    <w:unhideWhenUsed/>
    <w:rsid w:val="00680F72"/>
  </w:style>
  <w:style w:type="table" w:customStyle="1" w:styleId="213">
    <w:name w:val="Сетка таблицы21"/>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680F72"/>
  </w:style>
  <w:style w:type="table" w:customStyle="1" w:styleId="312">
    <w:name w:val="Сетка таблицы31"/>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680F72"/>
  </w:style>
  <w:style w:type="table" w:customStyle="1" w:styleId="71">
    <w:name w:val="Сетка таблицы71"/>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2"/>
    <w:uiPriority w:val="99"/>
    <w:semiHidden/>
    <w:unhideWhenUsed/>
    <w:rsid w:val="00680F72"/>
  </w:style>
  <w:style w:type="paragraph" w:customStyle="1" w:styleId="2f0">
    <w:name w:val="Знак2 Знак Знак"/>
    <w:basedOn w:val="a"/>
    <w:rsid w:val="00680F72"/>
    <w:pPr>
      <w:tabs>
        <w:tab w:val="left" w:pos="708"/>
      </w:tabs>
      <w:spacing w:line="240" w:lineRule="exact"/>
    </w:pPr>
    <w:rPr>
      <w:rFonts w:ascii="Verdana" w:eastAsia="Times New Roman" w:hAnsi="Verdana" w:cs="Verdana"/>
      <w:sz w:val="20"/>
      <w:szCs w:val="20"/>
      <w:lang w:val="en-US"/>
    </w:rPr>
  </w:style>
  <w:style w:type="table" w:customStyle="1" w:styleId="90">
    <w:name w:val="Сетка таблицы9"/>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росмотренная гиперссылка1"/>
    <w:basedOn w:val="a0"/>
    <w:uiPriority w:val="99"/>
    <w:unhideWhenUsed/>
    <w:rsid w:val="00680F72"/>
    <w:rPr>
      <w:color w:val="800080"/>
      <w:u w:val="single"/>
    </w:rPr>
  </w:style>
  <w:style w:type="paragraph" w:customStyle="1" w:styleId="2f1">
    <w:name w:val="Абзац списка2"/>
    <w:basedOn w:val="a"/>
    <w:rsid w:val="00680F72"/>
    <w:pPr>
      <w:spacing w:before="120" w:after="120" w:line="240" w:lineRule="auto"/>
      <w:ind w:left="708"/>
    </w:pPr>
    <w:rPr>
      <w:rFonts w:ascii="Times New Roman" w:eastAsia="Times New Roman" w:hAnsi="Times New Roman" w:cs="Times New Roman"/>
      <w:sz w:val="24"/>
      <w:szCs w:val="24"/>
      <w:lang w:eastAsia="ru-RU"/>
    </w:rPr>
  </w:style>
  <w:style w:type="table" w:customStyle="1" w:styleId="160">
    <w:name w:val="Сетка таблицы16"/>
    <w:basedOn w:val="a1"/>
    <w:next w:val="afffff6"/>
    <w:rsid w:val="00680F7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6"/>
    <w:uiPriority w:val="59"/>
    <w:rsid w:val="00680F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a"/>
    <w:link w:val="footnotedescriptionChar"/>
    <w:hidden/>
    <w:rsid w:val="00680F72"/>
    <w:pPr>
      <w:spacing w:after="0"/>
      <w:ind w:left="2" w:right="3"/>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680F72"/>
    <w:rPr>
      <w:rFonts w:ascii="Times New Roman" w:eastAsia="Times New Roman" w:hAnsi="Times New Roman" w:cs="Times New Roman"/>
      <w:color w:val="000000"/>
      <w:sz w:val="20"/>
      <w:lang w:eastAsia="ru-RU"/>
    </w:rPr>
  </w:style>
  <w:style w:type="character" w:customStyle="1" w:styleId="footnotemark">
    <w:name w:val="footnote mark"/>
    <w:hidden/>
    <w:rsid w:val="00680F72"/>
    <w:rPr>
      <w:rFonts w:ascii="Times New Roman" w:eastAsia="Times New Roman" w:hAnsi="Times New Roman" w:cs="Times New Roman"/>
      <w:color w:val="000000"/>
      <w:sz w:val="20"/>
      <w:vertAlign w:val="superscript"/>
    </w:rPr>
  </w:style>
  <w:style w:type="table" w:customStyle="1" w:styleId="TableGrid">
    <w:name w:val="TableGrid"/>
    <w:rsid w:val="00680F72"/>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Pa23">
    <w:name w:val="Pa23"/>
    <w:basedOn w:val="Default"/>
    <w:next w:val="Default"/>
    <w:uiPriority w:val="99"/>
    <w:rsid w:val="00680F72"/>
    <w:pPr>
      <w:spacing w:line="211" w:lineRule="atLeast"/>
    </w:pPr>
    <w:rPr>
      <w:rFonts w:ascii="NewtonC" w:eastAsia="Times New Roman" w:hAnsi="NewtonC"/>
      <w:color w:val="auto"/>
      <w:lang w:eastAsia="ru-RU"/>
    </w:rPr>
  </w:style>
  <w:style w:type="paragraph" w:customStyle="1" w:styleId="Pa0">
    <w:name w:val="Pa0"/>
    <w:basedOn w:val="Default"/>
    <w:next w:val="Default"/>
    <w:uiPriority w:val="99"/>
    <w:rsid w:val="00680F72"/>
    <w:pPr>
      <w:spacing w:line="181" w:lineRule="atLeast"/>
    </w:pPr>
    <w:rPr>
      <w:rFonts w:ascii="NewtonC" w:eastAsia="Times New Roman" w:hAnsi="NewtonC"/>
      <w:color w:val="auto"/>
      <w:lang w:eastAsia="ru-RU"/>
    </w:rPr>
  </w:style>
  <w:style w:type="paragraph" w:customStyle="1" w:styleId="Pa24">
    <w:name w:val="Pa24"/>
    <w:basedOn w:val="Default"/>
    <w:next w:val="Default"/>
    <w:uiPriority w:val="99"/>
    <w:rsid w:val="00680F72"/>
    <w:pPr>
      <w:spacing w:line="181" w:lineRule="atLeast"/>
    </w:pPr>
    <w:rPr>
      <w:rFonts w:ascii="NewtonC" w:eastAsia="Times New Roman" w:hAnsi="NewtonC"/>
      <w:color w:val="auto"/>
      <w:lang w:eastAsia="ru-RU"/>
    </w:rPr>
  </w:style>
  <w:style w:type="paragraph" w:customStyle="1" w:styleId="Pa26">
    <w:name w:val="Pa26"/>
    <w:basedOn w:val="a"/>
    <w:next w:val="a"/>
    <w:uiPriority w:val="99"/>
    <w:rsid w:val="00680F72"/>
    <w:pPr>
      <w:autoSpaceDE w:val="0"/>
      <w:autoSpaceDN w:val="0"/>
      <w:adjustRightInd w:val="0"/>
      <w:spacing w:after="0" w:line="181" w:lineRule="atLeast"/>
    </w:pPr>
    <w:rPr>
      <w:rFonts w:ascii="NewtonC" w:hAnsi="NewtonC"/>
      <w:sz w:val="24"/>
      <w:szCs w:val="24"/>
    </w:rPr>
  </w:style>
  <w:style w:type="table" w:customStyle="1" w:styleId="2110">
    <w:name w:val="Сетка таблицы211"/>
    <w:basedOn w:val="a1"/>
    <w:next w:val="afffff6"/>
    <w:uiPriority w:val="59"/>
    <w:rsid w:val="00680F7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ffff6"/>
    <w:rsid w:val="00680F7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fffff6"/>
    <w:rsid w:val="00680F72"/>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
    <w:next w:val="a2"/>
    <w:uiPriority w:val="99"/>
    <w:semiHidden/>
    <w:unhideWhenUsed/>
    <w:rsid w:val="00680F72"/>
  </w:style>
  <w:style w:type="paragraph" w:customStyle="1" w:styleId="1f1">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f"/>
    <w:uiPriority w:val="99"/>
    <w:qFormat/>
    <w:rsid w:val="00680F72"/>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114">
    <w:name w:val="Текст примечания Знак11"/>
    <w:uiPriority w:val="99"/>
    <w:rsid w:val="00680F72"/>
    <w:rPr>
      <w:rFonts w:cs="Times New Roman"/>
      <w:sz w:val="20"/>
      <w:szCs w:val="20"/>
    </w:rPr>
  </w:style>
  <w:style w:type="character" w:customStyle="1" w:styleId="115">
    <w:name w:val="Тема примечания Знак11"/>
    <w:uiPriority w:val="99"/>
    <w:rsid w:val="00680F72"/>
    <w:rPr>
      <w:rFonts w:cs="Times New Roman"/>
      <w:b/>
      <w:bCs/>
      <w:sz w:val="20"/>
      <w:szCs w:val="20"/>
    </w:rPr>
  </w:style>
  <w:style w:type="table" w:customStyle="1" w:styleId="190">
    <w:name w:val="Сетка таблицы19"/>
    <w:basedOn w:val="a1"/>
    <w:next w:val="afffff6"/>
    <w:uiPriority w:val="39"/>
    <w:rsid w:val="00680F7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f1"/>
    <w:uiPriority w:val="99"/>
    <w:locked/>
    <w:rsid w:val="00680F72"/>
    <w:rPr>
      <w:rFonts w:ascii="Times New Roman" w:eastAsia="Times New Roman" w:hAnsi="Times New Roman" w:cs="Times New Roman"/>
      <w:sz w:val="24"/>
      <w:szCs w:val="24"/>
      <w:lang w:val="en-US" w:eastAsia="nl-NL"/>
    </w:rPr>
  </w:style>
  <w:style w:type="table" w:customStyle="1" w:styleId="TableNormal">
    <w:name w:val="Table Normal"/>
    <w:uiPriority w:val="2"/>
    <w:semiHidden/>
    <w:unhideWhenUsed/>
    <w:qFormat/>
    <w:rsid w:val="00680F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0F72"/>
    <w:pPr>
      <w:widowControl w:val="0"/>
      <w:autoSpaceDE w:val="0"/>
      <w:autoSpaceDN w:val="0"/>
      <w:spacing w:after="0" w:line="240" w:lineRule="auto"/>
      <w:ind w:left="9"/>
    </w:pPr>
    <w:rPr>
      <w:rFonts w:ascii="Times New Roman" w:eastAsia="Times New Roman" w:hAnsi="Times New Roman" w:cs="Times New Roman"/>
    </w:rPr>
  </w:style>
  <w:style w:type="character" w:styleId="afffffff0">
    <w:name w:val="Subtle Emphasis"/>
    <w:uiPriority w:val="19"/>
    <w:qFormat/>
    <w:rsid w:val="00680F72"/>
    <w:rPr>
      <w:i/>
      <w:iCs/>
      <w:color w:val="404040"/>
    </w:rPr>
  </w:style>
  <w:style w:type="paragraph" w:customStyle="1" w:styleId="punkt">
    <w:name w:val="punkt"/>
    <w:basedOn w:val="a"/>
    <w:rsid w:val="00680F72"/>
    <w:pPr>
      <w:spacing w:before="100" w:beforeAutospacing="1" w:after="100" w:afterAutospacing="1" w:line="240" w:lineRule="auto"/>
      <w:jc w:val="center"/>
    </w:pPr>
    <w:rPr>
      <w:rFonts w:ascii="Times New Roman" w:eastAsia="Times New Roman" w:hAnsi="Times New Roman" w:cs="Times New Roman"/>
      <w:b/>
      <w:bCs/>
      <w:sz w:val="29"/>
      <w:szCs w:val="29"/>
      <w:lang w:eastAsia="ru-RU"/>
    </w:rPr>
  </w:style>
  <w:style w:type="character" w:customStyle="1" w:styleId="200">
    <w:name w:val="Основной текст (20)"/>
    <w:link w:val="201"/>
    <w:uiPriority w:val="99"/>
    <w:locked/>
    <w:rsid w:val="00680F72"/>
    <w:rPr>
      <w:i/>
      <w:shd w:val="clear" w:color="auto" w:fill="FFFFFF"/>
    </w:rPr>
  </w:style>
  <w:style w:type="paragraph" w:customStyle="1" w:styleId="201">
    <w:name w:val="Основной текст (20)1"/>
    <w:basedOn w:val="a"/>
    <w:link w:val="200"/>
    <w:uiPriority w:val="99"/>
    <w:rsid w:val="00680F72"/>
    <w:pPr>
      <w:shd w:val="clear" w:color="auto" w:fill="FFFFFF"/>
      <w:spacing w:after="0" w:line="197" w:lineRule="exact"/>
      <w:ind w:hanging="300"/>
    </w:pPr>
    <w:rPr>
      <w:i/>
    </w:rPr>
  </w:style>
  <w:style w:type="table" w:customStyle="1" w:styleId="202">
    <w:name w:val="Сетка таблицы20"/>
    <w:basedOn w:val="a1"/>
    <w:next w:val="afffff6"/>
    <w:uiPriority w:val="39"/>
    <w:rsid w:val="00680F72"/>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ffff6"/>
    <w:uiPriority w:val="5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680F72"/>
    <w:rPr>
      <w:sz w:val="20"/>
      <w:szCs w:val="20"/>
    </w:rPr>
  </w:style>
  <w:style w:type="paragraph" w:customStyle="1" w:styleId="122">
    <w:name w:val="таблСлева12"/>
    <w:basedOn w:val="a"/>
    <w:uiPriority w:val="3"/>
    <w:qFormat/>
    <w:rsid w:val="00680F72"/>
    <w:pPr>
      <w:snapToGrid w:val="0"/>
      <w:spacing w:after="0" w:line="240" w:lineRule="auto"/>
    </w:pPr>
    <w:rPr>
      <w:rFonts w:ascii="Times New Roman" w:eastAsia="Times New Roman" w:hAnsi="Times New Roman" w:cs="Times New Roman"/>
      <w:iCs/>
      <w:sz w:val="24"/>
      <w:szCs w:val="28"/>
      <w:lang w:eastAsia="ru-RU"/>
    </w:rPr>
  </w:style>
  <w:style w:type="paragraph" w:customStyle="1" w:styleId="1f3">
    <w:name w:val="Текст сноски1"/>
    <w:basedOn w:val="a"/>
    <w:next w:val="a9"/>
    <w:uiPriority w:val="99"/>
    <w:qFormat/>
    <w:rsid w:val="00680F72"/>
    <w:pPr>
      <w:spacing w:after="0" w:line="240" w:lineRule="auto"/>
    </w:pPr>
    <w:rPr>
      <w:rFonts w:ascii="Times New Roman" w:hAnsi="Times New Roman" w:cs="Times New Roman"/>
      <w:sz w:val="20"/>
      <w:szCs w:val="20"/>
      <w:lang w:val="en-US" w:eastAsia="x-none"/>
    </w:rPr>
  </w:style>
  <w:style w:type="character" w:customStyle="1" w:styleId="FootnoteCharacters">
    <w:name w:val="Footnote Characters"/>
    <w:qFormat/>
    <w:rsid w:val="00680F72"/>
    <w:rPr>
      <w:rFonts w:cs="Times New Roman"/>
      <w:vertAlign w:val="superscript"/>
    </w:rPr>
  </w:style>
  <w:style w:type="character" w:customStyle="1" w:styleId="FootnoteAnchor">
    <w:name w:val="Footnote Anchor"/>
    <w:rsid w:val="00680F72"/>
    <w:rPr>
      <w:vertAlign w:val="superscript"/>
    </w:rPr>
  </w:style>
  <w:style w:type="character" w:customStyle="1" w:styleId="afffffff1">
    <w:name w:val="Символ сноски"/>
    <w:qFormat/>
    <w:rsid w:val="00680F72"/>
  </w:style>
  <w:style w:type="character" w:customStyle="1" w:styleId="511">
    <w:name w:val="Заголовок 5 Знак1"/>
    <w:basedOn w:val="a0"/>
    <w:uiPriority w:val="9"/>
    <w:semiHidden/>
    <w:rsid w:val="00680F72"/>
    <w:rPr>
      <w:rFonts w:asciiTheme="majorHAnsi" w:eastAsiaTheme="majorEastAsia" w:hAnsiTheme="majorHAnsi" w:cstheme="majorBidi"/>
      <w:color w:val="2F5496" w:themeColor="accent1" w:themeShade="BF"/>
    </w:rPr>
  </w:style>
  <w:style w:type="character" w:customStyle="1" w:styleId="611">
    <w:name w:val="Заголовок 6 Знак1"/>
    <w:basedOn w:val="a0"/>
    <w:uiPriority w:val="9"/>
    <w:semiHidden/>
    <w:rsid w:val="00680F72"/>
    <w:rPr>
      <w:rFonts w:asciiTheme="majorHAnsi" w:eastAsiaTheme="majorEastAsia" w:hAnsiTheme="majorHAnsi" w:cstheme="majorBidi"/>
      <w:color w:val="1F3763" w:themeColor="accent1" w:themeShade="7F"/>
    </w:rPr>
  </w:style>
  <w:style w:type="paragraph" w:styleId="af7">
    <w:name w:val="annotation subject"/>
    <w:basedOn w:val="af5"/>
    <w:next w:val="af5"/>
    <w:link w:val="af6"/>
    <w:uiPriority w:val="99"/>
    <w:semiHidden/>
    <w:unhideWhenUsed/>
    <w:rsid w:val="00680F72"/>
    <w:pPr>
      <w:spacing w:after="160"/>
    </w:pPr>
    <w:rPr>
      <w:rFonts w:asciiTheme="minorHAnsi" w:eastAsiaTheme="minorHAnsi" w:hAnsiTheme="minorHAnsi" w:cstheme="minorBidi"/>
      <w:b/>
      <w:bCs/>
      <w:sz w:val="22"/>
      <w:szCs w:val="22"/>
    </w:rPr>
  </w:style>
  <w:style w:type="character" w:customStyle="1" w:styleId="2f2">
    <w:name w:val="Тема примечания Знак2"/>
    <w:basedOn w:val="13"/>
    <w:uiPriority w:val="99"/>
    <w:semiHidden/>
    <w:rsid w:val="00680F72"/>
    <w:rPr>
      <w:b/>
      <w:bCs/>
      <w:sz w:val="20"/>
      <w:szCs w:val="20"/>
    </w:rPr>
  </w:style>
  <w:style w:type="table" w:styleId="afffff6">
    <w:name w:val="Table Grid"/>
    <w:basedOn w:val="a1"/>
    <w:uiPriority w:val="39"/>
    <w:rsid w:val="00680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1f4"/>
    <w:uiPriority w:val="99"/>
    <w:semiHidden/>
    <w:unhideWhenUsed/>
    <w:rsid w:val="00680F72"/>
    <w:pPr>
      <w:spacing w:after="0" w:line="240" w:lineRule="auto"/>
    </w:pPr>
    <w:rPr>
      <w:sz w:val="20"/>
      <w:szCs w:val="20"/>
    </w:rPr>
  </w:style>
  <w:style w:type="character" w:customStyle="1" w:styleId="1f4">
    <w:name w:val="Текст концевой сноски Знак1"/>
    <w:basedOn w:val="a0"/>
    <w:link w:val="afffff7"/>
    <w:uiPriority w:val="99"/>
    <w:semiHidden/>
    <w:rsid w:val="00680F72"/>
    <w:rPr>
      <w:sz w:val="20"/>
      <w:szCs w:val="20"/>
    </w:rPr>
  </w:style>
  <w:style w:type="paragraph" w:styleId="32">
    <w:name w:val="Body Text 3"/>
    <w:basedOn w:val="a"/>
    <w:link w:val="314"/>
    <w:uiPriority w:val="99"/>
    <w:semiHidden/>
    <w:unhideWhenUsed/>
    <w:rsid w:val="00680F72"/>
    <w:pPr>
      <w:spacing w:after="120"/>
    </w:pPr>
    <w:rPr>
      <w:sz w:val="16"/>
      <w:szCs w:val="16"/>
    </w:rPr>
  </w:style>
  <w:style w:type="character" w:customStyle="1" w:styleId="314">
    <w:name w:val="Основной текст 3 Знак1"/>
    <w:basedOn w:val="a0"/>
    <w:link w:val="32"/>
    <w:uiPriority w:val="99"/>
    <w:semiHidden/>
    <w:rsid w:val="00680F72"/>
    <w:rPr>
      <w:sz w:val="16"/>
      <w:szCs w:val="16"/>
    </w:rPr>
  </w:style>
  <w:style w:type="paragraph" w:styleId="affffff9">
    <w:name w:val="Title"/>
    <w:basedOn w:val="a"/>
    <w:next w:val="a"/>
    <w:link w:val="affffff8"/>
    <w:uiPriority w:val="10"/>
    <w:qFormat/>
    <w:rsid w:val="00680F72"/>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f5">
    <w:name w:val="Заголовок Знак1"/>
    <w:basedOn w:val="a0"/>
    <w:uiPriority w:val="10"/>
    <w:rsid w:val="00680F72"/>
    <w:rPr>
      <w:rFonts w:asciiTheme="majorHAnsi" w:eastAsiaTheme="majorEastAsia" w:hAnsiTheme="majorHAnsi" w:cstheme="majorBidi"/>
      <w:spacing w:val="-10"/>
      <w:kern w:val="28"/>
      <w:sz w:val="56"/>
      <w:szCs w:val="56"/>
    </w:rPr>
  </w:style>
  <w:style w:type="paragraph" w:styleId="affffffa">
    <w:name w:val="Revision"/>
    <w:hidden/>
    <w:uiPriority w:val="99"/>
    <w:semiHidden/>
    <w:rsid w:val="00680F72"/>
    <w:pPr>
      <w:spacing w:after="0" w:line="240" w:lineRule="auto"/>
    </w:pPr>
  </w:style>
  <w:style w:type="paragraph" w:styleId="39">
    <w:name w:val="Body Text Indent 3"/>
    <w:basedOn w:val="a"/>
    <w:link w:val="315"/>
    <w:uiPriority w:val="99"/>
    <w:semiHidden/>
    <w:unhideWhenUsed/>
    <w:rsid w:val="00680F72"/>
    <w:pPr>
      <w:spacing w:after="120"/>
      <w:ind w:left="283"/>
    </w:pPr>
    <w:rPr>
      <w:sz w:val="16"/>
      <w:szCs w:val="16"/>
    </w:rPr>
  </w:style>
  <w:style w:type="character" w:customStyle="1" w:styleId="315">
    <w:name w:val="Основной текст с отступом 3 Знак1"/>
    <w:basedOn w:val="a0"/>
    <w:link w:val="39"/>
    <w:uiPriority w:val="99"/>
    <w:semiHidden/>
    <w:rsid w:val="00680F72"/>
    <w:rPr>
      <w:sz w:val="16"/>
      <w:szCs w:val="16"/>
    </w:rPr>
  </w:style>
  <w:style w:type="paragraph" w:styleId="affffffd">
    <w:name w:val="List"/>
    <w:basedOn w:val="a"/>
    <w:uiPriority w:val="99"/>
    <w:semiHidden/>
    <w:unhideWhenUsed/>
    <w:rsid w:val="00680F72"/>
    <w:pPr>
      <w:ind w:left="283" w:hanging="283"/>
      <w:contextualSpacing/>
    </w:pPr>
  </w:style>
  <w:style w:type="character" w:styleId="afffffff2">
    <w:name w:val="FollowedHyperlink"/>
    <w:basedOn w:val="a0"/>
    <w:uiPriority w:val="99"/>
    <w:semiHidden/>
    <w:unhideWhenUsed/>
    <w:rsid w:val="00680F72"/>
    <w:rPr>
      <w:color w:val="954F72" w:themeColor="followedHyperlink"/>
      <w:u w:val="single"/>
    </w:rPr>
  </w:style>
  <w:style w:type="character" w:customStyle="1" w:styleId="1f6">
    <w:name w:val="Неразрешенное упоминание1"/>
    <w:basedOn w:val="a0"/>
    <w:uiPriority w:val="99"/>
    <w:semiHidden/>
    <w:unhideWhenUsed/>
    <w:rsid w:val="00680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3292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ait.ru/bcode/533504" TargetMode="External"/><Relationship Id="rId4" Type="http://schemas.openxmlformats.org/officeDocument/2006/relationships/webSettings" Target="webSettings.xml"/><Relationship Id="rId9" Type="http://schemas.openxmlformats.org/officeDocument/2006/relationships/hyperlink" Target="https://urait.ru/bcode/5177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9874</Words>
  <Characters>56288</Characters>
  <Application>Microsoft Office Word</Application>
  <DocSecurity>0</DocSecurity>
  <Lines>469</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9</cp:revision>
  <dcterms:created xsi:type="dcterms:W3CDTF">2024-12-06T09:00:00Z</dcterms:created>
  <dcterms:modified xsi:type="dcterms:W3CDTF">2025-11-01T09:30:00Z</dcterms:modified>
</cp:coreProperties>
</file>