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2B913" w14:textId="424A0500" w:rsidR="008A3F93" w:rsidRPr="008A3F93" w:rsidRDefault="008A3F93" w:rsidP="008A3F9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A3F93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105611">
        <w:rPr>
          <w:rFonts w:ascii="Times New Roman" w:hAnsi="Times New Roman" w:cs="Times New Roman"/>
          <w:b/>
          <w:bCs/>
          <w:sz w:val="24"/>
          <w:szCs w:val="24"/>
        </w:rPr>
        <w:t>4.41</w:t>
      </w:r>
    </w:p>
    <w:p w14:paraId="6012FE38" w14:textId="21B3F006" w:rsidR="008A3F93" w:rsidRPr="008A3F93" w:rsidRDefault="008A3F93" w:rsidP="008A3F93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3F93">
        <w:rPr>
          <w:rFonts w:ascii="Times New Roman" w:hAnsi="Times New Roman" w:cs="Times New Roman"/>
          <w:b/>
          <w:bCs/>
          <w:sz w:val="24"/>
          <w:szCs w:val="24"/>
        </w:rPr>
        <w:t xml:space="preserve">к ОП </w:t>
      </w:r>
      <w:r w:rsidRPr="008A3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специальности </w:t>
      </w:r>
      <w:r w:rsidRPr="008A3F9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A3F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09.02.06 </w:t>
      </w:r>
      <w:r w:rsidRPr="008A3F9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Сетевое</w:t>
      </w:r>
      <w:r w:rsidRPr="008A3F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системное администрирование</w:t>
      </w:r>
    </w:p>
    <w:p w14:paraId="53AF8EE6" w14:textId="77777777" w:rsidR="008A3F93" w:rsidRPr="008A3F93" w:rsidRDefault="008A3F93" w:rsidP="008A3F93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109DE41" w14:textId="77777777" w:rsidR="008A3F93" w:rsidRPr="008A3F93" w:rsidRDefault="008A3F93" w:rsidP="008A3F9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02F24" w14:textId="77777777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3D5584" w14:textId="77777777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066FD6" w14:textId="77777777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FD3822" w14:textId="77777777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5F76EC" w14:textId="77777777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621E43" w14:textId="2EF0337D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F41F9F" w14:textId="636DEF1A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7A9835" w14:textId="792DE1F9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42FA8D" w14:textId="5492DF0B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839186" w14:textId="4F728411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415777" w14:textId="20C56186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3B1DBB" w14:textId="29F076C9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09CD6C" w14:textId="581A57E3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AA8D63" w14:textId="0D174C74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DCB7FC" w14:textId="77777777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253BD1" w14:textId="77777777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2FEB12" w14:textId="77777777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59FFC3" w14:textId="77777777" w:rsidR="008A3F93" w:rsidRPr="008A3F93" w:rsidRDefault="008A3F93" w:rsidP="008A3F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B596BC" w14:textId="3F583FF1" w:rsidR="008A3F93" w:rsidRPr="008A3F93" w:rsidRDefault="008A3F93" w:rsidP="008A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F93">
        <w:rPr>
          <w:rFonts w:ascii="Times New Roman" w:hAnsi="Times New Roman" w:cs="Times New Roman"/>
          <w:b/>
          <w:bCs/>
          <w:sz w:val="28"/>
          <w:szCs w:val="28"/>
        </w:rPr>
        <w:t>РАБОЧАЯ ПРОГРАММА ПРОФЕССИОНАЛЬНОГО МОДУЛЯ</w:t>
      </w:r>
    </w:p>
    <w:p w14:paraId="05647B4C" w14:textId="7D390FA4" w:rsidR="008A3F93" w:rsidRPr="00105611" w:rsidRDefault="008A3F93" w:rsidP="008A3F93">
      <w:pPr>
        <w:spacing w:before="2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Toc204940921"/>
      <w:r w:rsidRPr="00105611">
        <w:rPr>
          <w:rFonts w:ascii="Times New Roman" w:hAnsi="Times New Roman" w:cs="Times New Roman"/>
          <w:b/>
          <w:i/>
          <w:sz w:val="28"/>
          <w:szCs w:val="28"/>
        </w:rPr>
        <w:t>«ПМ.03 ЭКСПЛУАТАЦИЯ ОБЪЕКТОВ СЕТЕВОЙ ИНФРАСТРУКТУРЫ»</w:t>
      </w:r>
      <w:bookmarkEnd w:id="0"/>
    </w:p>
    <w:p w14:paraId="7ADAD3A5" w14:textId="77777777" w:rsidR="008A3F93" w:rsidRPr="008A3F93" w:rsidRDefault="008A3F93" w:rsidP="008A3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65442" w14:textId="77777777" w:rsidR="008A3F93" w:rsidRPr="008A3F93" w:rsidRDefault="008A3F93" w:rsidP="008A3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B3070" w14:textId="77777777" w:rsidR="008A3F93" w:rsidRPr="008A3F93" w:rsidRDefault="008A3F93" w:rsidP="008A3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4DDE9A" w14:textId="77777777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6BE81C54" w14:textId="77777777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4293C50A" w14:textId="77777777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39FAFAA8" w14:textId="77777777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6C6ED9B1" w14:textId="77777777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73A25342" w14:textId="77777777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356103D6" w14:textId="77777777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65DD0221" w14:textId="77777777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6AA7A093" w14:textId="77777777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3BC81985" w14:textId="77777777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0687CF4C" w14:textId="77777777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23285121" w14:textId="3874808A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68741023" w14:textId="479BFF08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4693BA76" w14:textId="2C651191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3C5FB334" w14:textId="3E6AAF54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1DD4F066" w14:textId="77777777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5CBD3382" w14:textId="77777777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616DD7DE" w14:textId="77777777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4DFF5117" w14:textId="77777777" w:rsidR="008A3F93" w:rsidRPr="008A3F93" w:rsidRDefault="008A3F93" w:rsidP="008A3F93">
      <w:pPr>
        <w:rPr>
          <w:rFonts w:ascii="Times New Roman" w:hAnsi="Times New Roman" w:cs="Times New Roman"/>
          <w:sz w:val="24"/>
          <w:szCs w:val="24"/>
        </w:rPr>
      </w:pPr>
    </w:p>
    <w:p w14:paraId="56D6B958" w14:textId="77777777" w:rsidR="008A3F93" w:rsidRPr="008A3F93" w:rsidRDefault="008A3F93" w:rsidP="008A3F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93">
        <w:rPr>
          <w:rFonts w:ascii="Times New Roman" w:hAnsi="Times New Roman" w:cs="Times New Roman"/>
          <w:b/>
          <w:bCs/>
          <w:sz w:val="24"/>
          <w:szCs w:val="24"/>
        </w:rPr>
        <w:t>2025 г.</w:t>
      </w:r>
    </w:p>
    <w:p w14:paraId="06914495" w14:textId="77777777" w:rsidR="008A3F93" w:rsidRPr="008A3F93" w:rsidRDefault="008A3F93" w:rsidP="008A3F9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E00B2EB" w14:textId="77777777" w:rsidR="008A3F93" w:rsidRPr="008A3F93" w:rsidRDefault="008A3F93" w:rsidP="008A3F9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501FE96" w14:textId="77777777" w:rsidR="00105611" w:rsidRDefault="001056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2673E70" w14:textId="2CAEB27C" w:rsidR="008A3F93" w:rsidRPr="008A3F93" w:rsidRDefault="008A3F93" w:rsidP="008A3F93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8A3F9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ПРОГРАММЫ</w:t>
      </w:r>
    </w:p>
    <w:p w14:paraId="4A76BFC1" w14:textId="68E177F3" w:rsidR="00752A4D" w:rsidRDefault="008A3F93" w:rsidP="00752A4D">
      <w:pPr>
        <w:pStyle w:val="15"/>
        <w:jc w:val="both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r w:rsidRPr="008A3F93">
        <w:rPr>
          <w:b w:val="0"/>
          <w:bCs w:val="0"/>
        </w:rPr>
        <w:fldChar w:fldCharType="begin"/>
      </w:r>
      <w:r w:rsidRPr="008A3F93">
        <w:instrText xml:space="preserve"> TOC \h \z \t "Раздел 1;1;Раздел 1.1;2" </w:instrText>
      </w:r>
      <w:r w:rsidRPr="008A3F93">
        <w:rPr>
          <w:b w:val="0"/>
          <w:bCs w:val="0"/>
        </w:rPr>
        <w:fldChar w:fldCharType="separate"/>
      </w:r>
      <w:hyperlink w:anchor="_Toc213488636" w:history="1">
        <w:r w:rsidR="00752A4D" w:rsidRPr="001E0BD6">
          <w:rPr>
            <w:rStyle w:val="af5"/>
            <w:noProof/>
          </w:rPr>
          <w:t>1. ОБЩАЯ ХАРАКТЕРИСТИКА РАБОЧЕЙ ПРОГРАММЫ ПРОФЕССИОНАЛЬНОГО МОДУЛЯ</w:t>
        </w:r>
        <w:r w:rsidR="00752A4D">
          <w:rPr>
            <w:noProof/>
            <w:webHidden/>
          </w:rPr>
          <w:tab/>
        </w:r>
        <w:r w:rsidR="00752A4D">
          <w:rPr>
            <w:noProof/>
            <w:webHidden/>
          </w:rPr>
          <w:fldChar w:fldCharType="begin"/>
        </w:r>
        <w:r w:rsidR="00752A4D">
          <w:rPr>
            <w:noProof/>
            <w:webHidden/>
          </w:rPr>
          <w:instrText xml:space="preserve"> PAGEREF _Toc213488636 \h </w:instrText>
        </w:r>
        <w:r w:rsidR="00752A4D">
          <w:rPr>
            <w:noProof/>
            <w:webHidden/>
          </w:rPr>
        </w:r>
        <w:r w:rsidR="00752A4D">
          <w:rPr>
            <w:noProof/>
            <w:webHidden/>
          </w:rPr>
          <w:fldChar w:fldCharType="separate"/>
        </w:r>
        <w:r w:rsidR="00C1353F">
          <w:rPr>
            <w:noProof/>
            <w:webHidden/>
          </w:rPr>
          <w:t>3</w:t>
        </w:r>
        <w:r w:rsidR="00752A4D">
          <w:rPr>
            <w:noProof/>
            <w:webHidden/>
          </w:rPr>
          <w:fldChar w:fldCharType="end"/>
        </w:r>
      </w:hyperlink>
    </w:p>
    <w:p w14:paraId="48A7220F" w14:textId="03F86571" w:rsidR="00752A4D" w:rsidRDefault="00105611" w:rsidP="00752A4D">
      <w:pPr>
        <w:pStyle w:val="23"/>
        <w:jc w:val="both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8637" w:history="1">
        <w:r w:rsidR="00752A4D" w:rsidRPr="001E0BD6">
          <w:rPr>
            <w:rStyle w:val="af5"/>
            <w:rFonts w:eastAsia="Arial"/>
            <w:noProof/>
          </w:rPr>
          <w:t>1.1. Цель и место профессионального модуля в структуре образовательной программы</w:t>
        </w:r>
        <w:r w:rsidR="00752A4D">
          <w:rPr>
            <w:noProof/>
            <w:webHidden/>
          </w:rPr>
          <w:tab/>
        </w:r>
        <w:r w:rsidR="00752A4D">
          <w:rPr>
            <w:noProof/>
            <w:webHidden/>
          </w:rPr>
          <w:fldChar w:fldCharType="begin"/>
        </w:r>
        <w:r w:rsidR="00752A4D">
          <w:rPr>
            <w:noProof/>
            <w:webHidden/>
          </w:rPr>
          <w:instrText xml:space="preserve"> PAGEREF _Toc213488637 \h </w:instrText>
        </w:r>
        <w:r w:rsidR="00752A4D">
          <w:rPr>
            <w:noProof/>
            <w:webHidden/>
          </w:rPr>
        </w:r>
        <w:r w:rsidR="00752A4D">
          <w:rPr>
            <w:noProof/>
            <w:webHidden/>
          </w:rPr>
          <w:fldChar w:fldCharType="separate"/>
        </w:r>
        <w:r w:rsidR="00C1353F">
          <w:rPr>
            <w:noProof/>
            <w:webHidden/>
          </w:rPr>
          <w:t>3</w:t>
        </w:r>
        <w:r w:rsidR="00752A4D">
          <w:rPr>
            <w:noProof/>
            <w:webHidden/>
          </w:rPr>
          <w:fldChar w:fldCharType="end"/>
        </w:r>
      </w:hyperlink>
    </w:p>
    <w:p w14:paraId="4ED27636" w14:textId="4A5993E7" w:rsidR="00752A4D" w:rsidRDefault="00105611" w:rsidP="00752A4D">
      <w:pPr>
        <w:pStyle w:val="23"/>
        <w:jc w:val="both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8638" w:history="1">
        <w:r w:rsidR="00752A4D" w:rsidRPr="001E0BD6">
          <w:rPr>
            <w:rStyle w:val="af5"/>
            <w:rFonts w:eastAsia="Arial"/>
            <w:noProof/>
          </w:rPr>
          <w:t>1.2. Планируемые результаты освоения профессионального модуля</w:t>
        </w:r>
        <w:r w:rsidR="00752A4D">
          <w:rPr>
            <w:noProof/>
            <w:webHidden/>
          </w:rPr>
          <w:tab/>
        </w:r>
        <w:r w:rsidR="00752A4D">
          <w:rPr>
            <w:noProof/>
            <w:webHidden/>
          </w:rPr>
          <w:fldChar w:fldCharType="begin"/>
        </w:r>
        <w:r w:rsidR="00752A4D">
          <w:rPr>
            <w:noProof/>
            <w:webHidden/>
          </w:rPr>
          <w:instrText xml:space="preserve"> PAGEREF _Toc213488638 \h </w:instrText>
        </w:r>
        <w:r w:rsidR="00752A4D">
          <w:rPr>
            <w:noProof/>
            <w:webHidden/>
          </w:rPr>
        </w:r>
        <w:r w:rsidR="00752A4D">
          <w:rPr>
            <w:noProof/>
            <w:webHidden/>
          </w:rPr>
          <w:fldChar w:fldCharType="separate"/>
        </w:r>
        <w:r w:rsidR="00C1353F">
          <w:rPr>
            <w:noProof/>
            <w:webHidden/>
          </w:rPr>
          <w:t>3</w:t>
        </w:r>
        <w:r w:rsidR="00752A4D">
          <w:rPr>
            <w:noProof/>
            <w:webHidden/>
          </w:rPr>
          <w:fldChar w:fldCharType="end"/>
        </w:r>
      </w:hyperlink>
    </w:p>
    <w:p w14:paraId="7B0DCA82" w14:textId="3BDF22BD" w:rsidR="00752A4D" w:rsidRDefault="00105611" w:rsidP="00752A4D">
      <w:pPr>
        <w:pStyle w:val="15"/>
        <w:jc w:val="both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213488639" w:history="1">
        <w:r w:rsidR="00752A4D" w:rsidRPr="001E0BD6">
          <w:rPr>
            <w:rStyle w:val="af5"/>
            <w:noProof/>
          </w:rPr>
          <w:t>2. СТРУКТУРА И СОДЕРЖАНИЕ ПРОФЕССИОНАЛЬНОГО МОДУЛЯ</w:t>
        </w:r>
        <w:r w:rsidR="00752A4D">
          <w:rPr>
            <w:noProof/>
            <w:webHidden/>
          </w:rPr>
          <w:tab/>
        </w:r>
        <w:r w:rsidR="00752A4D">
          <w:rPr>
            <w:noProof/>
            <w:webHidden/>
          </w:rPr>
          <w:fldChar w:fldCharType="begin"/>
        </w:r>
        <w:r w:rsidR="00752A4D">
          <w:rPr>
            <w:noProof/>
            <w:webHidden/>
          </w:rPr>
          <w:instrText xml:space="preserve"> PAGEREF _Toc213488639 \h </w:instrText>
        </w:r>
        <w:r w:rsidR="00752A4D">
          <w:rPr>
            <w:noProof/>
            <w:webHidden/>
          </w:rPr>
        </w:r>
        <w:r w:rsidR="00752A4D">
          <w:rPr>
            <w:noProof/>
            <w:webHidden/>
          </w:rPr>
          <w:fldChar w:fldCharType="separate"/>
        </w:r>
        <w:r w:rsidR="00C1353F">
          <w:rPr>
            <w:noProof/>
            <w:webHidden/>
          </w:rPr>
          <w:t>10</w:t>
        </w:r>
        <w:r w:rsidR="00752A4D">
          <w:rPr>
            <w:noProof/>
            <w:webHidden/>
          </w:rPr>
          <w:fldChar w:fldCharType="end"/>
        </w:r>
      </w:hyperlink>
    </w:p>
    <w:p w14:paraId="5B1ED5B6" w14:textId="71BB9E35" w:rsidR="00752A4D" w:rsidRDefault="00105611" w:rsidP="00752A4D">
      <w:pPr>
        <w:pStyle w:val="23"/>
        <w:jc w:val="both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8640" w:history="1">
        <w:r w:rsidR="00752A4D" w:rsidRPr="001E0BD6">
          <w:rPr>
            <w:rStyle w:val="af5"/>
            <w:rFonts w:eastAsia="Arial"/>
            <w:noProof/>
          </w:rPr>
          <w:t>2.1. Трудоемкость освоения модуля</w:t>
        </w:r>
        <w:r w:rsidR="00752A4D">
          <w:rPr>
            <w:noProof/>
            <w:webHidden/>
          </w:rPr>
          <w:tab/>
        </w:r>
        <w:r w:rsidR="00752A4D">
          <w:rPr>
            <w:noProof/>
            <w:webHidden/>
          </w:rPr>
          <w:fldChar w:fldCharType="begin"/>
        </w:r>
        <w:r w:rsidR="00752A4D">
          <w:rPr>
            <w:noProof/>
            <w:webHidden/>
          </w:rPr>
          <w:instrText xml:space="preserve"> PAGEREF _Toc213488640 \h </w:instrText>
        </w:r>
        <w:r w:rsidR="00752A4D">
          <w:rPr>
            <w:noProof/>
            <w:webHidden/>
          </w:rPr>
        </w:r>
        <w:r w:rsidR="00752A4D">
          <w:rPr>
            <w:noProof/>
            <w:webHidden/>
          </w:rPr>
          <w:fldChar w:fldCharType="separate"/>
        </w:r>
        <w:r w:rsidR="00C1353F">
          <w:rPr>
            <w:noProof/>
            <w:webHidden/>
          </w:rPr>
          <w:t>10</w:t>
        </w:r>
        <w:r w:rsidR="00752A4D">
          <w:rPr>
            <w:noProof/>
            <w:webHidden/>
          </w:rPr>
          <w:fldChar w:fldCharType="end"/>
        </w:r>
      </w:hyperlink>
    </w:p>
    <w:p w14:paraId="48F983F4" w14:textId="37FBFC88" w:rsidR="00752A4D" w:rsidRDefault="00105611" w:rsidP="00752A4D">
      <w:pPr>
        <w:pStyle w:val="23"/>
        <w:jc w:val="both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8641" w:history="1">
        <w:r w:rsidR="00752A4D" w:rsidRPr="001E0BD6">
          <w:rPr>
            <w:rStyle w:val="af5"/>
            <w:rFonts w:eastAsia="Arial"/>
            <w:noProof/>
          </w:rPr>
          <w:t>2.2. Структура профессионального модуля</w:t>
        </w:r>
        <w:r w:rsidR="00752A4D">
          <w:rPr>
            <w:noProof/>
            <w:webHidden/>
          </w:rPr>
          <w:tab/>
        </w:r>
        <w:r w:rsidR="00752A4D">
          <w:rPr>
            <w:noProof/>
            <w:webHidden/>
          </w:rPr>
          <w:fldChar w:fldCharType="begin"/>
        </w:r>
        <w:r w:rsidR="00752A4D">
          <w:rPr>
            <w:noProof/>
            <w:webHidden/>
          </w:rPr>
          <w:instrText xml:space="preserve"> PAGEREF _Toc213488641 \h </w:instrText>
        </w:r>
        <w:r w:rsidR="00752A4D">
          <w:rPr>
            <w:noProof/>
            <w:webHidden/>
          </w:rPr>
        </w:r>
        <w:r w:rsidR="00752A4D">
          <w:rPr>
            <w:noProof/>
            <w:webHidden/>
          </w:rPr>
          <w:fldChar w:fldCharType="separate"/>
        </w:r>
        <w:r w:rsidR="00C1353F">
          <w:rPr>
            <w:noProof/>
            <w:webHidden/>
          </w:rPr>
          <w:t>10</w:t>
        </w:r>
        <w:r w:rsidR="00752A4D">
          <w:rPr>
            <w:noProof/>
            <w:webHidden/>
          </w:rPr>
          <w:fldChar w:fldCharType="end"/>
        </w:r>
      </w:hyperlink>
    </w:p>
    <w:p w14:paraId="27480381" w14:textId="0EE54F8C" w:rsidR="00752A4D" w:rsidRDefault="00105611" w:rsidP="00752A4D">
      <w:pPr>
        <w:pStyle w:val="23"/>
        <w:jc w:val="both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8642" w:history="1">
        <w:r w:rsidR="00752A4D" w:rsidRPr="001E0BD6">
          <w:rPr>
            <w:rStyle w:val="af5"/>
            <w:rFonts w:eastAsia="Arial"/>
            <w:noProof/>
          </w:rPr>
          <w:t>2.3. Содержание профессионального модуля</w:t>
        </w:r>
        <w:r w:rsidR="00752A4D">
          <w:rPr>
            <w:noProof/>
            <w:webHidden/>
          </w:rPr>
          <w:tab/>
        </w:r>
        <w:r w:rsidR="00752A4D">
          <w:rPr>
            <w:noProof/>
            <w:webHidden/>
          </w:rPr>
          <w:fldChar w:fldCharType="begin"/>
        </w:r>
        <w:r w:rsidR="00752A4D">
          <w:rPr>
            <w:noProof/>
            <w:webHidden/>
          </w:rPr>
          <w:instrText xml:space="preserve"> PAGEREF _Toc213488642 \h </w:instrText>
        </w:r>
        <w:r w:rsidR="00752A4D">
          <w:rPr>
            <w:noProof/>
            <w:webHidden/>
          </w:rPr>
        </w:r>
        <w:r w:rsidR="00752A4D">
          <w:rPr>
            <w:noProof/>
            <w:webHidden/>
          </w:rPr>
          <w:fldChar w:fldCharType="separate"/>
        </w:r>
        <w:r w:rsidR="00C1353F">
          <w:rPr>
            <w:noProof/>
            <w:webHidden/>
          </w:rPr>
          <w:t>11</w:t>
        </w:r>
        <w:r w:rsidR="00752A4D">
          <w:rPr>
            <w:noProof/>
            <w:webHidden/>
          </w:rPr>
          <w:fldChar w:fldCharType="end"/>
        </w:r>
      </w:hyperlink>
    </w:p>
    <w:p w14:paraId="10BB39DE" w14:textId="362F8675" w:rsidR="00752A4D" w:rsidRDefault="00105611" w:rsidP="00752A4D">
      <w:pPr>
        <w:pStyle w:val="23"/>
        <w:jc w:val="both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8643" w:history="1">
        <w:r w:rsidR="00752A4D" w:rsidRPr="001E0BD6">
          <w:rPr>
            <w:rStyle w:val="af5"/>
            <w:rFonts w:eastAsia="Arial"/>
            <w:noProof/>
          </w:rPr>
          <w:t>2.4. Курсовая работа (проект)</w:t>
        </w:r>
        <w:r w:rsidR="00752A4D">
          <w:rPr>
            <w:noProof/>
            <w:webHidden/>
          </w:rPr>
          <w:tab/>
        </w:r>
        <w:r w:rsidR="00752A4D">
          <w:rPr>
            <w:noProof/>
            <w:webHidden/>
          </w:rPr>
          <w:fldChar w:fldCharType="begin"/>
        </w:r>
        <w:r w:rsidR="00752A4D">
          <w:rPr>
            <w:noProof/>
            <w:webHidden/>
          </w:rPr>
          <w:instrText xml:space="preserve"> PAGEREF _Toc213488643 \h </w:instrText>
        </w:r>
        <w:r w:rsidR="00752A4D">
          <w:rPr>
            <w:noProof/>
            <w:webHidden/>
          </w:rPr>
        </w:r>
        <w:r w:rsidR="00752A4D">
          <w:rPr>
            <w:noProof/>
            <w:webHidden/>
          </w:rPr>
          <w:fldChar w:fldCharType="separate"/>
        </w:r>
        <w:r w:rsidR="00C1353F">
          <w:rPr>
            <w:noProof/>
            <w:webHidden/>
          </w:rPr>
          <w:t>17</w:t>
        </w:r>
        <w:r w:rsidR="00752A4D">
          <w:rPr>
            <w:noProof/>
            <w:webHidden/>
          </w:rPr>
          <w:fldChar w:fldCharType="end"/>
        </w:r>
      </w:hyperlink>
    </w:p>
    <w:p w14:paraId="79A7B07E" w14:textId="64A63025" w:rsidR="00752A4D" w:rsidRDefault="00105611" w:rsidP="00752A4D">
      <w:pPr>
        <w:pStyle w:val="15"/>
        <w:jc w:val="both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213488644" w:history="1">
        <w:r w:rsidR="00752A4D" w:rsidRPr="001E0BD6">
          <w:rPr>
            <w:rStyle w:val="af5"/>
            <w:noProof/>
          </w:rPr>
          <w:t>3. УСЛОВИЯ РЕАЛИЗАЦИИ ПРОФЕССИОНАЛЬНОГО МОДУЛЯ</w:t>
        </w:r>
        <w:r w:rsidR="00752A4D">
          <w:rPr>
            <w:noProof/>
            <w:webHidden/>
          </w:rPr>
          <w:tab/>
        </w:r>
        <w:r w:rsidR="00752A4D">
          <w:rPr>
            <w:noProof/>
            <w:webHidden/>
          </w:rPr>
          <w:fldChar w:fldCharType="begin"/>
        </w:r>
        <w:r w:rsidR="00752A4D">
          <w:rPr>
            <w:noProof/>
            <w:webHidden/>
          </w:rPr>
          <w:instrText xml:space="preserve"> PAGEREF _Toc213488644 \h </w:instrText>
        </w:r>
        <w:r w:rsidR="00752A4D">
          <w:rPr>
            <w:noProof/>
            <w:webHidden/>
          </w:rPr>
        </w:r>
        <w:r w:rsidR="00752A4D">
          <w:rPr>
            <w:noProof/>
            <w:webHidden/>
          </w:rPr>
          <w:fldChar w:fldCharType="separate"/>
        </w:r>
        <w:r w:rsidR="00C1353F">
          <w:rPr>
            <w:noProof/>
            <w:webHidden/>
          </w:rPr>
          <w:t>19</w:t>
        </w:r>
        <w:r w:rsidR="00752A4D">
          <w:rPr>
            <w:noProof/>
            <w:webHidden/>
          </w:rPr>
          <w:fldChar w:fldCharType="end"/>
        </w:r>
      </w:hyperlink>
    </w:p>
    <w:p w14:paraId="312AD07A" w14:textId="6FC9944B" w:rsidR="00752A4D" w:rsidRDefault="00105611" w:rsidP="00752A4D">
      <w:pPr>
        <w:pStyle w:val="23"/>
        <w:jc w:val="both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8645" w:history="1">
        <w:r w:rsidR="00752A4D" w:rsidRPr="001E0BD6">
          <w:rPr>
            <w:rStyle w:val="af5"/>
            <w:rFonts w:eastAsia="Arial"/>
            <w:noProof/>
          </w:rPr>
          <w:t>3.1. Материально-техническое обеспечение</w:t>
        </w:r>
        <w:r w:rsidR="00752A4D">
          <w:rPr>
            <w:noProof/>
            <w:webHidden/>
          </w:rPr>
          <w:tab/>
        </w:r>
        <w:r w:rsidR="00752A4D">
          <w:rPr>
            <w:noProof/>
            <w:webHidden/>
          </w:rPr>
          <w:fldChar w:fldCharType="begin"/>
        </w:r>
        <w:r w:rsidR="00752A4D">
          <w:rPr>
            <w:noProof/>
            <w:webHidden/>
          </w:rPr>
          <w:instrText xml:space="preserve"> PAGEREF _Toc213488645 \h </w:instrText>
        </w:r>
        <w:r w:rsidR="00752A4D">
          <w:rPr>
            <w:noProof/>
            <w:webHidden/>
          </w:rPr>
        </w:r>
        <w:r w:rsidR="00752A4D">
          <w:rPr>
            <w:noProof/>
            <w:webHidden/>
          </w:rPr>
          <w:fldChar w:fldCharType="separate"/>
        </w:r>
        <w:r w:rsidR="00C1353F">
          <w:rPr>
            <w:noProof/>
            <w:webHidden/>
          </w:rPr>
          <w:t>19</w:t>
        </w:r>
        <w:r w:rsidR="00752A4D">
          <w:rPr>
            <w:noProof/>
            <w:webHidden/>
          </w:rPr>
          <w:fldChar w:fldCharType="end"/>
        </w:r>
      </w:hyperlink>
    </w:p>
    <w:p w14:paraId="528CB827" w14:textId="22586B71" w:rsidR="00752A4D" w:rsidRDefault="00105611" w:rsidP="00752A4D">
      <w:pPr>
        <w:pStyle w:val="23"/>
        <w:jc w:val="both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8646" w:history="1">
        <w:r w:rsidR="00752A4D" w:rsidRPr="001E0BD6">
          <w:rPr>
            <w:rStyle w:val="af5"/>
            <w:rFonts w:eastAsia="Arial"/>
            <w:noProof/>
          </w:rPr>
          <w:t>3.2. Учебно-методическое обеспечение</w:t>
        </w:r>
        <w:r w:rsidR="00752A4D">
          <w:rPr>
            <w:noProof/>
            <w:webHidden/>
          </w:rPr>
          <w:tab/>
        </w:r>
        <w:r w:rsidR="00752A4D">
          <w:rPr>
            <w:noProof/>
            <w:webHidden/>
          </w:rPr>
          <w:fldChar w:fldCharType="begin"/>
        </w:r>
        <w:r w:rsidR="00752A4D">
          <w:rPr>
            <w:noProof/>
            <w:webHidden/>
          </w:rPr>
          <w:instrText xml:space="preserve"> PAGEREF _Toc213488646 \h </w:instrText>
        </w:r>
        <w:r w:rsidR="00752A4D">
          <w:rPr>
            <w:noProof/>
            <w:webHidden/>
          </w:rPr>
        </w:r>
        <w:r w:rsidR="00752A4D">
          <w:rPr>
            <w:noProof/>
            <w:webHidden/>
          </w:rPr>
          <w:fldChar w:fldCharType="separate"/>
        </w:r>
        <w:r w:rsidR="00C1353F">
          <w:rPr>
            <w:noProof/>
            <w:webHidden/>
          </w:rPr>
          <w:t>19</w:t>
        </w:r>
        <w:r w:rsidR="00752A4D">
          <w:rPr>
            <w:noProof/>
            <w:webHidden/>
          </w:rPr>
          <w:fldChar w:fldCharType="end"/>
        </w:r>
      </w:hyperlink>
    </w:p>
    <w:p w14:paraId="7B819638" w14:textId="68BC63DF" w:rsidR="00752A4D" w:rsidRDefault="00105611" w:rsidP="00752A4D">
      <w:pPr>
        <w:pStyle w:val="15"/>
        <w:jc w:val="both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213488647" w:history="1">
        <w:r w:rsidR="00752A4D" w:rsidRPr="001E0BD6">
          <w:rPr>
            <w:rStyle w:val="af5"/>
            <w:noProof/>
          </w:rPr>
          <w:t>4. КОНТРОЛЬ И ОЦЕНКА РЕЗУЛЬТАТОВ ОСВОЕНИЯ  ПРОФЕССИОНАЛЬНОГО МОДУЛЯ</w:t>
        </w:r>
        <w:r w:rsidR="00752A4D">
          <w:rPr>
            <w:noProof/>
            <w:webHidden/>
          </w:rPr>
          <w:tab/>
        </w:r>
        <w:r w:rsidR="00752A4D">
          <w:rPr>
            <w:noProof/>
            <w:webHidden/>
          </w:rPr>
          <w:fldChar w:fldCharType="begin"/>
        </w:r>
        <w:r w:rsidR="00752A4D">
          <w:rPr>
            <w:noProof/>
            <w:webHidden/>
          </w:rPr>
          <w:instrText xml:space="preserve"> PAGEREF _Toc213488647 \h </w:instrText>
        </w:r>
        <w:r w:rsidR="00752A4D">
          <w:rPr>
            <w:noProof/>
            <w:webHidden/>
          </w:rPr>
        </w:r>
        <w:r w:rsidR="00752A4D">
          <w:rPr>
            <w:noProof/>
            <w:webHidden/>
          </w:rPr>
          <w:fldChar w:fldCharType="separate"/>
        </w:r>
        <w:r w:rsidR="00C1353F">
          <w:rPr>
            <w:noProof/>
            <w:webHidden/>
          </w:rPr>
          <w:t>20</w:t>
        </w:r>
        <w:r w:rsidR="00752A4D">
          <w:rPr>
            <w:noProof/>
            <w:webHidden/>
          </w:rPr>
          <w:fldChar w:fldCharType="end"/>
        </w:r>
      </w:hyperlink>
    </w:p>
    <w:p w14:paraId="5FF017DD" w14:textId="3DBBD78E" w:rsidR="008A3F93" w:rsidRPr="008A3F93" w:rsidRDefault="008A3F93" w:rsidP="00752A4D">
      <w:pPr>
        <w:jc w:val="both"/>
      </w:pPr>
      <w:r w:rsidRPr="008A3F93">
        <w:fldChar w:fldCharType="end"/>
      </w:r>
    </w:p>
    <w:p w14:paraId="18D05261" w14:textId="77777777" w:rsidR="008A3F93" w:rsidRPr="008A3F93" w:rsidRDefault="008A3F93" w:rsidP="008A3F93">
      <w:pPr>
        <w:pStyle w:val="1f0"/>
        <w:jc w:val="left"/>
        <w:sectPr w:rsidR="008A3F93" w:rsidRPr="008A3F93" w:rsidSect="008A3F93">
          <w:headerReference w:type="even" r:id="rId8"/>
          <w:headerReference w:type="default" r:id="rId9"/>
          <w:footerReference w:type="default" r:id="rId10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14:paraId="0AF50598" w14:textId="64B1116A" w:rsidR="008A3F93" w:rsidRPr="008A3F93" w:rsidRDefault="008A3F93" w:rsidP="008A3F93">
      <w:pPr>
        <w:pStyle w:val="1f0"/>
        <w:rPr>
          <w:rFonts w:ascii="Times New Roman" w:hAnsi="Times New Roman"/>
        </w:rPr>
      </w:pPr>
      <w:bookmarkStart w:id="2" w:name="_Toc204779408"/>
      <w:bookmarkStart w:id="3" w:name="_Toc204780301"/>
      <w:bookmarkStart w:id="4" w:name="_Toc204896008"/>
      <w:bookmarkStart w:id="5" w:name="_Toc204897122"/>
      <w:bookmarkStart w:id="6" w:name="_Toc213488636"/>
      <w:r w:rsidRPr="008A3F93">
        <w:lastRenderedPageBreak/>
        <w:t xml:space="preserve">1. </w:t>
      </w:r>
      <w:r w:rsidRPr="008A3F93">
        <w:rPr>
          <w:rFonts w:ascii="Times New Roman" w:hAnsi="Times New Roman"/>
          <w:caps w:val="0"/>
        </w:rPr>
        <w:t>ОБЩАЯ ХАРАКТЕРИСТИКА РАБОЧЕЙ ПРОГРАММЫ ПРОФЕССИОНАЛЬНОГО МОДУЛЯ</w:t>
      </w:r>
      <w:bookmarkEnd w:id="2"/>
      <w:bookmarkEnd w:id="3"/>
      <w:bookmarkEnd w:id="4"/>
      <w:bookmarkEnd w:id="5"/>
      <w:bookmarkEnd w:id="6"/>
    </w:p>
    <w:p w14:paraId="6591A248" w14:textId="77777777" w:rsidR="008A3F93" w:rsidRPr="008A3F93" w:rsidRDefault="008A3F93" w:rsidP="008A3F93">
      <w:pPr>
        <w:pStyle w:val="114"/>
        <w:rPr>
          <w:rFonts w:ascii="Times New Roman" w:hAnsi="Times New Roman"/>
          <w:color w:val="auto"/>
          <w:spacing w:val="0"/>
        </w:rPr>
      </w:pPr>
      <w:bookmarkStart w:id="7" w:name="_Toc204779409"/>
      <w:bookmarkStart w:id="8" w:name="_Toc204780302"/>
      <w:bookmarkStart w:id="9" w:name="_Toc204896009"/>
      <w:bookmarkStart w:id="10" w:name="_Toc204897123"/>
      <w:bookmarkStart w:id="11" w:name="_Toc213488637"/>
      <w:r w:rsidRPr="008A3F93">
        <w:rPr>
          <w:rFonts w:ascii="Times New Roman" w:hAnsi="Times New Roman"/>
          <w:color w:val="auto"/>
          <w:spacing w:val="0"/>
        </w:rPr>
        <w:t>1.1. Цель и место профессионального модуля в структуре образовательной программы</w:t>
      </w:r>
      <w:bookmarkEnd w:id="7"/>
      <w:bookmarkEnd w:id="8"/>
      <w:bookmarkEnd w:id="9"/>
      <w:bookmarkEnd w:id="10"/>
      <w:bookmarkEnd w:id="11"/>
    </w:p>
    <w:p w14:paraId="1F0B8C62" w14:textId="77777777" w:rsidR="008A3F93" w:rsidRPr="008A3F93" w:rsidRDefault="008A3F93" w:rsidP="008A3F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освоение вида деятельности </w:t>
      </w:r>
      <w:r w:rsidRPr="008A3F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8A3F93">
        <w:rPr>
          <w:rFonts w:ascii="Times New Roman" w:eastAsia="Times New Roman" w:hAnsi="Times New Roman" w:cs="Times New Roman"/>
          <w:sz w:val="24"/>
          <w:szCs w:val="24"/>
        </w:rPr>
        <w:t>Эксплуатация объектов сетевой инфраструктуры</w:t>
      </w:r>
      <w:r w:rsidRPr="008A3F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8A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915587B" w14:textId="4BF8C9FF" w:rsidR="008A3F93" w:rsidRPr="008A3F93" w:rsidRDefault="008A3F93" w:rsidP="008A3F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hAnsi="Times New Roman" w:cs="Times New Roman"/>
          <w:sz w:val="24"/>
          <w:szCs w:val="24"/>
        </w:rPr>
        <w:t xml:space="preserve">Профессиональный модуль включен в обязательную часть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цикла </w:t>
      </w:r>
      <w:r w:rsidRPr="008A3F93">
        <w:rPr>
          <w:rFonts w:ascii="Times New Roman" w:hAnsi="Times New Roman" w:cs="Times New Roman"/>
          <w:sz w:val="24"/>
          <w:szCs w:val="24"/>
        </w:rPr>
        <w:t>образовательной программы.</w:t>
      </w:r>
    </w:p>
    <w:p w14:paraId="62F02818" w14:textId="77777777" w:rsidR="008A3F93" w:rsidRPr="008A3F93" w:rsidRDefault="008A3F93" w:rsidP="008A3F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3F1083" w14:textId="77777777" w:rsidR="008A3F93" w:rsidRPr="008A3F93" w:rsidRDefault="008A3F93" w:rsidP="008A3F93">
      <w:pPr>
        <w:pStyle w:val="114"/>
        <w:rPr>
          <w:rFonts w:ascii="Times New Roman" w:hAnsi="Times New Roman"/>
          <w:color w:val="auto"/>
          <w:spacing w:val="0"/>
        </w:rPr>
      </w:pPr>
      <w:bookmarkStart w:id="12" w:name="_Toc204779410"/>
      <w:bookmarkStart w:id="13" w:name="_Toc204780303"/>
      <w:bookmarkStart w:id="14" w:name="_Toc204896010"/>
      <w:bookmarkStart w:id="15" w:name="_Toc204897124"/>
      <w:bookmarkStart w:id="16" w:name="_Toc213488638"/>
      <w:r w:rsidRPr="008A3F93">
        <w:rPr>
          <w:rFonts w:ascii="Times New Roman" w:hAnsi="Times New Roman"/>
          <w:color w:val="auto"/>
          <w:spacing w:val="0"/>
        </w:rPr>
        <w:t>1.2. Планируемые результаты освоения профессионального модуля</w:t>
      </w:r>
      <w:bookmarkEnd w:id="12"/>
      <w:bookmarkEnd w:id="13"/>
      <w:bookmarkEnd w:id="14"/>
      <w:bookmarkEnd w:id="15"/>
      <w:bookmarkEnd w:id="16"/>
    </w:p>
    <w:p w14:paraId="3A8B0C1E" w14:textId="5A64FF63" w:rsidR="008A3F93" w:rsidRPr="008A3F93" w:rsidRDefault="008A3F93" w:rsidP="008A3F93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A3F93"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2747"/>
        <w:gridCol w:w="2776"/>
        <w:gridCol w:w="2735"/>
      </w:tblGrid>
      <w:tr w:rsidR="008A3F93" w:rsidRPr="008A3F93" w14:paraId="7FDDC69A" w14:textId="77777777" w:rsidTr="008A3F9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CA3CF" w14:textId="77777777" w:rsidR="008A3F93" w:rsidRPr="008A3F93" w:rsidRDefault="008A3F93" w:rsidP="008A3F93">
            <w:pPr>
              <w:rPr>
                <w:rStyle w:val="aff0"/>
                <w:b/>
                <w:i w:val="0"/>
                <w:sz w:val="24"/>
                <w:szCs w:val="24"/>
              </w:rPr>
            </w:pPr>
            <w:r w:rsidRPr="008A3F93">
              <w:rPr>
                <w:rStyle w:val="aff0"/>
                <w:b/>
                <w:i w:val="0"/>
                <w:sz w:val="24"/>
                <w:szCs w:val="24"/>
              </w:rPr>
              <w:t xml:space="preserve">Код </w:t>
            </w:r>
            <w:r w:rsidRPr="008A3F93">
              <w:rPr>
                <w:rStyle w:val="aff0"/>
                <w:b/>
                <w:i w:val="0"/>
                <w:iCs/>
                <w:sz w:val="24"/>
                <w:szCs w:val="24"/>
              </w:rPr>
              <w:t>ОК, 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4E590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82FB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9D77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8A3F93" w:rsidRPr="008A3F93" w14:paraId="7C8DFD39" w14:textId="77777777" w:rsidTr="008A3F9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9031E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99BCC" w14:textId="77777777" w:rsidR="008A3F93" w:rsidRPr="008A3F93" w:rsidRDefault="008A3F93" w:rsidP="008A3F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F93">
              <w:rPr>
                <w:rFonts w:ascii="Times New Roman" w:hAnsi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14:paraId="1BFAAB5E" w14:textId="77777777" w:rsidR="008A3F93" w:rsidRPr="008A3F93" w:rsidRDefault="008A3F93" w:rsidP="008A3F93">
            <w:pPr>
              <w:rPr>
                <w:rFonts w:ascii="Times New Roman" w:hAnsi="Times New Roman"/>
                <w:sz w:val="24"/>
                <w:szCs w:val="24"/>
              </w:rPr>
            </w:pPr>
            <w:r w:rsidRPr="008A3F93">
              <w:rPr>
                <w:rFonts w:ascii="Times New Roman" w:hAnsi="Times New Roman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7A8CE8D9" w14:textId="77777777" w:rsidR="008A3F93" w:rsidRPr="008A3F93" w:rsidRDefault="008A3F93" w:rsidP="008A3F93">
            <w:pPr>
              <w:rPr>
                <w:rFonts w:ascii="Times New Roman" w:hAnsi="Times New Roman"/>
                <w:sz w:val="24"/>
                <w:szCs w:val="24"/>
              </w:rPr>
            </w:pPr>
            <w:r w:rsidRPr="008A3F93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14:paraId="0ACDB36A" w14:textId="77777777" w:rsidR="008A3F93" w:rsidRPr="008A3F93" w:rsidRDefault="008A3F93" w:rsidP="008A3F93">
            <w:pPr>
              <w:rPr>
                <w:rFonts w:ascii="Times New Roman" w:hAnsi="Times New Roman"/>
                <w:sz w:val="24"/>
                <w:szCs w:val="24"/>
              </w:rPr>
            </w:pPr>
            <w:r w:rsidRPr="008A3F93">
              <w:rPr>
                <w:rFonts w:ascii="Times New Roman" w:hAnsi="Times New Roman"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14:paraId="10689040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9735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451F8952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областях;</w:t>
            </w:r>
          </w:p>
          <w:p w14:paraId="65E3EA0D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7396D7B3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сферах;</w:t>
            </w:r>
          </w:p>
          <w:p w14:paraId="7CDDEC34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8298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A3F93" w:rsidRPr="008A3F93" w14:paraId="52FE2479" w14:textId="77777777" w:rsidTr="008A3F9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86525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D3CF3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задачи для поиска информации, планировать процесс поиска, выбирать </w:t>
            </w: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необходимые источники информации;</w:t>
            </w:r>
          </w:p>
          <w:p w14:paraId="3967D72C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5FB682DB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практическую значимость результатов поиска;</w:t>
            </w:r>
          </w:p>
          <w:p w14:paraId="77C6FD85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задач;</w:t>
            </w:r>
          </w:p>
          <w:p w14:paraId="27F8E216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 в профессиональной деятельности;</w:t>
            </w:r>
          </w:p>
          <w:p w14:paraId="120628C2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различные цифровые средства для решения профессиональных задач;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47E3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номенклатура информационных источников, применяемых в </w:t>
            </w: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профессиональной деятельности;</w:t>
            </w:r>
          </w:p>
          <w:p w14:paraId="361085CA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приемы структурирования информации;</w:t>
            </w:r>
          </w:p>
          <w:p w14:paraId="32E9644F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формат оформления результатов поиска информации;</w:t>
            </w:r>
          </w:p>
          <w:p w14:paraId="3EBA00F1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FA04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A3F93" w:rsidRPr="008A3F93" w14:paraId="163899A5" w14:textId="77777777" w:rsidTr="008A3F9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A1890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ОК.03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D331D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193EC178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  <w:p w14:paraId="1790DB95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 выстраивать траектории профессионального развития и самообразования;</w:t>
            </w:r>
          </w:p>
          <w:p w14:paraId="2B44A571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идеи;</w:t>
            </w:r>
          </w:p>
          <w:p w14:paraId="038BB061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инвестиционную </w:t>
            </w: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привлекательность коммерческих идей в рамках профессиональной деятельности, выявлять источники финансирования;</w:t>
            </w:r>
          </w:p>
          <w:p w14:paraId="20FA21ED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идеи открытия собственного дела в профессиональной деятельности;</w:t>
            </w:r>
          </w:p>
          <w:p w14:paraId="36F44CC7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источники достоверной правовой информации;</w:t>
            </w:r>
          </w:p>
          <w:p w14:paraId="5532334D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различные правовые документы;</w:t>
            </w:r>
          </w:p>
          <w:p w14:paraId="01E6F5FB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интересные проектные идеи, грамотно их формулировать и документировать;</w:t>
            </w:r>
          </w:p>
          <w:p w14:paraId="14774BF8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жизнеспособность проектной идеи, составлять план проекта;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1BE6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актуальной нормативно-правовой документации;</w:t>
            </w:r>
          </w:p>
          <w:p w14:paraId="7BFD16E0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научная и профессиональная терминология;</w:t>
            </w:r>
          </w:p>
          <w:p w14:paraId="376384CA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траектории профессионального развития и самообразования;</w:t>
            </w:r>
          </w:p>
          <w:p w14:paraId="7FEA0522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предпринимательской деятельности, правовой и финансовой грамотности;</w:t>
            </w:r>
          </w:p>
          <w:p w14:paraId="4FD3DBB1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разработки презентации;</w:t>
            </w:r>
          </w:p>
          <w:p w14:paraId="0D9FF656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этапы разработки и реализации проекта;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FD56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A3F93" w:rsidRPr="008A3F93" w14:paraId="69C4C74C" w14:textId="77777777" w:rsidTr="008A3F9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B1AC6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ОК.04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ECA82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команды;</w:t>
            </w:r>
          </w:p>
          <w:p w14:paraId="42DBE05A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B1BE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основы деятельности коллектива;</w:t>
            </w:r>
          </w:p>
          <w:p w14:paraId="4EC17FB8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особенности личности;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A6F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A3F93" w:rsidRPr="008A3F93" w14:paraId="29F87BD9" w14:textId="77777777" w:rsidTr="008A3F9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E9BEE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ОК.05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0D3D3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69DB21BD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толерантность в рабочем коллективе;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3291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оформления документов; </w:t>
            </w:r>
          </w:p>
          <w:p w14:paraId="1A62B587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построения устных сообщений;</w:t>
            </w:r>
          </w:p>
          <w:p w14:paraId="57DAAF25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F3A2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A3F93" w:rsidRPr="008A3F93" w14:paraId="2D7F753A" w14:textId="77777777" w:rsidTr="008A3F9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4002F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ОК.06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E86F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позицию;</w:t>
            </w:r>
          </w:p>
          <w:p w14:paraId="731CD099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поведение;</w:t>
            </w:r>
          </w:p>
          <w:p w14:paraId="337B7B76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специальности;</w:t>
            </w:r>
          </w:p>
          <w:p w14:paraId="233C3DB4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применять стандарты антикоррупционного поведения;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E214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сущность гражданско-патриотической позиции;</w:t>
            </w:r>
          </w:p>
          <w:p w14:paraId="0449023E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традиционных общечеловеческих ценностей, в том числе с учетом гармонизации; </w:t>
            </w: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межнациональных и межрелигиозных отношений;</w:t>
            </w:r>
          </w:p>
          <w:p w14:paraId="7FE7CA5A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значимость профессиональной деятельности по специальности;</w:t>
            </w:r>
          </w:p>
          <w:p w14:paraId="7A4AE9FC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стандарты антикоррупционного поведения и последствия его нарушения;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C2A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A3F93" w:rsidRPr="008A3F93" w14:paraId="6574BB16" w14:textId="77777777" w:rsidTr="008A3F9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0EDDE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ОК.07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20F2D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безопасности;</w:t>
            </w:r>
          </w:p>
          <w:p w14:paraId="5BBD0DA8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14:paraId="7EC1DDD7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производства;</w:t>
            </w:r>
          </w:p>
          <w:p w14:paraId="6E686BF3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региона;</w:t>
            </w:r>
          </w:p>
          <w:p w14:paraId="37024A61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 действовать в чрезвычайных ситуациях;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43E0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14:paraId="1BF4E402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ресурсы, задействованные в профессиональной деятельности;</w:t>
            </w:r>
          </w:p>
          <w:p w14:paraId="1CDBEF7B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ресурсосбережения;</w:t>
            </w:r>
          </w:p>
          <w:p w14:paraId="3C7EF17D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бережливого производства;</w:t>
            </w:r>
          </w:p>
          <w:p w14:paraId="6D031DE7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изменения климатических условий региона;</w:t>
            </w:r>
          </w:p>
          <w:p w14:paraId="2B9F0A6D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чрезвычайных ситуациях;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378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A3F93" w:rsidRPr="008A3F93" w14:paraId="7D7559A1" w14:textId="77777777" w:rsidTr="008A3F9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A398C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E81AF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4581D789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рациональные приемы двигательных функций в профессиональной деятельности;</w:t>
            </w:r>
          </w:p>
          <w:p w14:paraId="21368F1E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пользоваться средствами </w:t>
            </w: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профилактики перенапряжения, характерными для данной специальности;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3E66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роль физической культуры в общекультурном, профессиональном и социальном развитии человека;</w:t>
            </w:r>
          </w:p>
          <w:p w14:paraId="0DEFBA5B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здорового образа жизни;</w:t>
            </w:r>
          </w:p>
          <w:p w14:paraId="40CCECBB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профессиональной деятельности и зоны риска физического здоровья для специальности;</w:t>
            </w:r>
          </w:p>
          <w:p w14:paraId="10A29A34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средства профилактики перенапряжения;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6F51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A3F93" w:rsidRPr="008A3F93" w14:paraId="1CB3740D" w14:textId="77777777" w:rsidTr="008A3F93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6236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ОК.09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7AAD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647EF625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диалогах на знакомые общие и профессиональные темы;</w:t>
            </w:r>
          </w:p>
          <w:p w14:paraId="75B5C53A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строить простые высказывания о себе и о своей профессиональной деятельности;</w:t>
            </w:r>
          </w:p>
          <w:p w14:paraId="595C4678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  <w:p w14:paraId="440841EF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простые связные сообщения на знакомые или интересующие профессиональные темы;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4D96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14:paraId="376B2C37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14:paraId="258C00B7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14:paraId="070431F1" w14:textId="77777777" w:rsidR="008A3F93" w:rsidRPr="008A3F93" w:rsidRDefault="008A3F93" w:rsidP="008A3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произношения;</w:t>
            </w:r>
          </w:p>
          <w:p w14:paraId="46FCACA3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чтения текстов профессиональной направленности;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CAFF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A3F93" w:rsidRPr="008A3F93" w14:paraId="5BBEC978" w14:textId="77777777" w:rsidTr="008A3F9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7E147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ПК.3.1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A305E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и применять сетевые топологии и технологии передачи данных для обеспечения масштабируемой надежной отказоустойчивой сетевой инфраструктуры;</w:t>
            </w:r>
          </w:p>
          <w:p w14:paraId="6EEE5C3D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специальное программное обеспечение для моделирования, проектирования и тестирования компьютерных сетей;</w:t>
            </w:r>
          </w:p>
          <w:p w14:paraId="4955850C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анализировать, проектировать и настраивать схемы </w:t>
            </w: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потоков трафика в компьютерной сети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04FC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этапы проектирования сетевой инфраструктуры;</w:t>
            </w:r>
          </w:p>
          <w:p w14:paraId="10721968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и пассивное оборудование сетей;</w:t>
            </w:r>
          </w:p>
          <w:p w14:paraId="044566F4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кабелей и технические особенности их монтажа;</w:t>
            </w:r>
          </w:p>
          <w:p w14:paraId="758B4CA5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 программное обеспечение для моделирования, проектирования и тестирования компьютерных сетей;</w:t>
            </w:r>
          </w:p>
          <w:p w14:paraId="7C084402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обеспечения масштабируемости, надежности и отказоустойчивости </w:t>
            </w: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сети;</w:t>
            </w:r>
          </w:p>
          <w:p w14:paraId="6425FA7C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теории массового обслуживания;</w:t>
            </w:r>
          </w:p>
          <w:p w14:paraId="20074755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проектирования беспроводных сетей;</w:t>
            </w:r>
          </w:p>
          <w:p w14:paraId="52484B04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построения высокоскоростных компьютерных сетей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8B4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проектирования архитектуры масштабируемой отказоустойчивой сетевой инфраструктуры</w:t>
            </w:r>
          </w:p>
        </w:tc>
      </w:tr>
      <w:tr w:rsidR="008A3F93" w:rsidRPr="008A3F93" w14:paraId="18EF3EC9" w14:textId="77777777" w:rsidTr="008A3F9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3F6C2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ПК.3.2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E351C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добавление, замену, удаление отдельных элементов сети;</w:t>
            </w:r>
          </w:p>
          <w:p w14:paraId="24285BB3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технологии построения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фабрик;</w:t>
            </w:r>
          </w:p>
          <w:p w14:paraId="3B52A46A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и настраивать беспроводные сети;</w:t>
            </w:r>
          </w:p>
          <w:p w14:paraId="6C7A4DCC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технологии тегирования и многопротокольной коммутации по меткам;</w:t>
            </w:r>
          </w:p>
          <w:p w14:paraId="2B077C67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настраивать протоколы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is-is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bgp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ospf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3C4778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 и настраивать системы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-телефонии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AE71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построения гибридных многоуровневых сетей;</w:t>
            </w:r>
          </w:p>
          <w:p w14:paraId="14C71BD1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добавления, замены, удаления отдельных элементов сети;</w:t>
            </w:r>
          </w:p>
          <w:p w14:paraId="3582D0A8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QinQ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(IEEE 802.1QinQ);</w:t>
            </w:r>
          </w:p>
          <w:p w14:paraId="768B8B8E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многопротокольной коммутации по меткам (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mpls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6275AE36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протоколов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is-is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bgp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ospf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7A92F8C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качестве обслуживания(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qos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F736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установки и настройки сетевых протоколов и сетевого оборудования гибридных многоуровневых сетей;</w:t>
            </w:r>
          </w:p>
          <w:p w14:paraId="4AC594EE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установки систем качества обслуживания (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qos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A3F93" w:rsidRPr="008A3F93" w14:paraId="6F9470E8" w14:textId="77777777" w:rsidTr="008A3F9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87412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ПК.3.3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9A237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внедрять системы управления доступом для контроля доступа к корпоративной сети;</w:t>
            </w:r>
          </w:p>
          <w:p w14:paraId="53F1035A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технологии организации частных сетей;</w:t>
            </w:r>
          </w:p>
          <w:p w14:paraId="601A78B2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работы по обеспечению безопасности электронной почты;</w:t>
            </w:r>
          </w:p>
          <w:p w14:paraId="72953F2B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системы обнаружения и предотвращения сетевых вторжений;</w:t>
            </w:r>
          </w:p>
          <w:p w14:paraId="62A55426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механизмы шифрования и аутентификации для обеспечения безопасного удаленного доступа к корпоративным информационным ресурсам и сервисам;</w:t>
            </w:r>
          </w:p>
          <w:p w14:paraId="7B9A15A2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устанавливать и настраивать антивирусное программное обеспечение;</w:t>
            </w:r>
          </w:p>
          <w:p w14:paraId="613CF444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установку и настройку межсетевых экранов для комплексной защиты корпоративной сети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BDD3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 к сетевой безопасности;</w:t>
            </w:r>
          </w:p>
          <w:p w14:paraId="454641C9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управления доступом для контроля доступа к корпоративной сети;</w:t>
            </w:r>
          </w:p>
          <w:p w14:paraId="335698DB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обнаружения и предотвращения сетевых вторжений;</w:t>
            </w:r>
          </w:p>
          <w:p w14:paraId="1C32E56C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организации частных сетей;</w:t>
            </w:r>
          </w:p>
          <w:p w14:paraId="67982E3C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безопасного удаленного доступа к корпоративным информационным ресурсам и сервисам;</w:t>
            </w:r>
          </w:p>
          <w:p w14:paraId="54329102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межсетевые экраны;</w:t>
            </w:r>
          </w:p>
          <w:p w14:paraId="32F1D211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механизмы шифрования и аутентификации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5F0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внедрения систем безопасного хранения и передачи информации в глобальных и локальных сетях</w:t>
            </w:r>
          </w:p>
        </w:tc>
      </w:tr>
      <w:tr w:rsidR="008A3F93" w:rsidRPr="008A3F93" w14:paraId="7D778197" w14:textId="77777777" w:rsidTr="008A3F9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6161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ПК.3.4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A2C6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соответствие разрабатываемого проекта нормативно-технической документации;</w:t>
            </w:r>
          </w:p>
          <w:p w14:paraId="17A16C49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технологии, инструментальные средства при организации процесса исследования объектов сетевой инфраструктуры;</w:t>
            </w:r>
          </w:p>
          <w:p w14:paraId="26C3E4A5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устранять выявленные неисправности в работе сетевой инфраструктуры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434A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8A3F93">
              <w:rPr>
                <w:rFonts w:ascii="Times New Roman" w:hAnsi="Times New Roman"/>
                <w:sz w:val="24"/>
                <w:szCs w:val="24"/>
              </w:rPr>
              <w:t>проектная документация по организации сегментов сети;</w:t>
            </w:r>
          </w:p>
          <w:p w14:paraId="314D5450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8A3F93">
              <w:rPr>
                <w:rFonts w:ascii="Times New Roman" w:hAnsi="Times New Roman"/>
                <w:sz w:val="24"/>
                <w:szCs w:val="24"/>
              </w:rPr>
              <w:t>технологии, инструментальные средства организации процесса исследования объектов сетевой инфраструктуры;</w:t>
            </w:r>
          </w:p>
          <w:p w14:paraId="7EA84026" w14:textId="77777777" w:rsidR="008A3F93" w:rsidRPr="008A3F93" w:rsidRDefault="008A3F93" w:rsidP="008A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/>
                <w:sz w:val="24"/>
                <w:szCs w:val="24"/>
              </w:rPr>
              <w:t>нетипичные неисправности в работе сетевой инфраструктуры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EFC3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мониторинга производительности сервера и протоколирования системных и сетевых событий в целях выявления нетипичных неисправностей;</w:t>
            </w:r>
          </w:p>
          <w:p w14:paraId="2047CC5B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устранения </w:t>
            </w: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нетипичных неисправностей в работе сетевой инфраструктуры</w:t>
            </w:r>
          </w:p>
        </w:tc>
      </w:tr>
      <w:tr w:rsidR="008A3F93" w:rsidRPr="008A3F93" w14:paraId="1ECD925C" w14:textId="77777777" w:rsidTr="008A3F93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38972" w14:textId="77777777" w:rsidR="008A3F93" w:rsidRPr="008A3F93" w:rsidRDefault="008A3F93" w:rsidP="008A3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/>
                <w:sz w:val="24"/>
                <w:szCs w:val="24"/>
              </w:rPr>
              <w:t>ПК 3.5.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CC38A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техническую и проектную документацию по организации сегментов сети;</w:t>
            </w:r>
          </w:p>
          <w:p w14:paraId="04D658FB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техническую литературу и информационно-справочные системы для замены (поиска аналогов) устаревшего оборудования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527A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качества сети;</w:t>
            </w:r>
          </w:p>
          <w:p w14:paraId="2908DC20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технической и проектной документации по организации сегментов сети;</w:t>
            </w:r>
          </w:p>
          <w:p w14:paraId="53F18E3E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информационно-справочные системы для замены (поиска) технического оборудования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976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и соответствия сетевой инфраструктуры требованиям проекта;</w:t>
            </w:r>
          </w:p>
          <w:p w14:paraId="6BD9D502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формирования предложений по повышению качества сетевой инфраструктуры</w:t>
            </w:r>
          </w:p>
        </w:tc>
      </w:tr>
    </w:tbl>
    <w:p w14:paraId="5E725016" w14:textId="77777777" w:rsidR="008A3F93" w:rsidRDefault="008A3F93">
      <w:pPr>
        <w:spacing w:after="160" w:line="259" w:lineRule="auto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17" w:name="_Toc204779411"/>
      <w:bookmarkStart w:id="18" w:name="_Toc204780304"/>
      <w:bookmarkStart w:id="19" w:name="_Toc204896011"/>
      <w:bookmarkStart w:id="20" w:name="_Toc204897125"/>
      <w:r>
        <w:rPr>
          <w:rFonts w:ascii="Times New Roman" w:hAnsi="Times New Roman"/>
        </w:rPr>
        <w:br w:type="page"/>
      </w:r>
    </w:p>
    <w:p w14:paraId="0810C86B" w14:textId="68E35B6E" w:rsidR="008A3F93" w:rsidRPr="008A3F93" w:rsidRDefault="008A3F93" w:rsidP="008A3F93">
      <w:pPr>
        <w:pStyle w:val="1f0"/>
        <w:rPr>
          <w:rFonts w:ascii="Times New Roman" w:hAnsi="Times New Roman"/>
        </w:rPr>
      </w:pPr>
      <w:bookmarkStart w:id="21" w:name="_Toc213488639"/>
      <w:r w:rsidRPr="008A3F93">
        <w:rPr>
          <w:rFonts w:ascii="Times New Roman" w:hAnsi="Times New Roman"/>
        </w:rPr>
        <w:lastRenderedPageBreak/>
        <w:t xml:space="preserve">2. </w:t>
      </w:r>
      <w:r w:rsidRPr="008A3F93">
        <w:rPr>
          <w:rFonts w:ascii="Times New Roman" w:hAnsi="Times New Roman"/>
          <w:caps w:val="0"/>
        </w:rPr>
        <w:t>СТРУКТУРА И СОДЕРЖАНИЕ ПРОФЕССИОНАЛЬНОГО МОДУЛЯ</w:t>
      </w:r>
      <w:bookmarkEnd w:id="17"/>
      <w:bookmarkEnd w:id="18"/>
      <w:bookmarkEnd w:id="19"/>
      <w:bookmarkEnd w:id="20"/>
      <w:bookmarkEnd w:id="21"/>
    </w:p>
    <w:p w14:paraId="06E56C25" w14:textId="77777777" w:rsidR="008A3F93" w:rsidRPr="008A3F93" w:rsidRDefault="008A3F93" w:rsidP="008A3F93">
      <w:pPr>
        <w:pStyle w:val="114"/>
        <w:rPr>
          <w:rFonts w:ascii="Times New Roman" w:hAnsi="Times New Roman"/>
          <w:color w:val="auto"/>
          <w:spacing w:val="0"/>
        </w:rPr>
      </w:pPr>
      <w:bookmarkStart w:id="22" w:name="_Toc204779412"/>
      <w:bookmarkStart w:id="23" w:name="_Toc204780305"/>
      <w:bookmarkStart w:id="24" w:name="_Toc204896012"/>
      <w:bookmarkStart w:id="25" w:name="_Toc204897126"/>
      <w:bookmarkStart w:id="26" w:name="_Toc213488640"/>
      <w:r w:rsidRPr="008A3F93">
        <w:rPr>
          <w:rFonts w:ascii="Times New Roman" w:hAnsi="Times New Roman"/>
          <w:color w:val="auto"/>
          <w:spacing w:val="0"/>
        </w:rPr>
        <w:t>2.1. Трудоемкость освоения модуля</w:t>
      </w:r>
      <w:bookmarkEnd w:id="22"/>
      <w:bookmarkEnd w:id="23"/>
      <w:bookmarkEnd w:id="24"/>
      <w:bookmarkEnd w:id="25"/>
      <w:bookmarkEnd w:id="26"/>
      <w:r w:rsidRPr="008A3F93">
        <w:rPr>
          <w:rFonts w:ascii="Times New Roman" w:hAnsi="Times New Roman"/>
          <w:color w:val="auto"/>
          <w:spacing w:val="0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68"/>
        <w:gridCol w:w="2268"/>
        <w:gridCol w:w="2552"/>
      </w:tblGrid>
      <w:tr w:rsidR="008A3F93" w:rsidRPr="008A3F93" w14:paraId="4DF288BC" w14:textId="77777777" w:rsidTr="008A3F93">
        <w:trPr>
          <w:trHeight w:val="23"/>
        </w:trPr>
        <w:tc>
          <w:tcPr>
            <w:tcW w:w="2460" w:type="pct"/>
            <w:vAlign w:val="center"/>
          </w:tcPr>
          <w:p w14:paraId="2A726E8E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3F93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14:paraId="03081063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3F93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14:paraId="67694E6D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3F93"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 w:rsidRPr="008A3F93"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 w:rsidRPr="008A3F93"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8A3F93" w:rsidRPr="008A3F93" w14:paraId="552C819F" w14:textId="77777777" w:rsidTr="008A3F93">
        <w:trPr>
          <w:trHeight w:val="23"/>
        </w:trPr>
        <w:tc>
          <w:tcPr>
            <w:tcW w:w="2460" w:type="pct"/>
            <w:vAlign w:val="center"/>
          </w:tcPr>
          <w:p w14:paraId="6C747CAB" w14:textId="77777777" w:rsidR="008A3F93" w:rsidRPr="008A3F93" w:rsidRDefault="008A3F93" w:rsidP="008A3F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195" w:type="pct"/>
            <w:vAlign w:val="center"/>
          </w:tcPr>
          <w:p w14:paraId="4BDFAD4C" w14:textId="42D8D298" w:rsidR="008A3F93" w:rsidRPr="008A3F93" w:rsidRDefault="00614EC3" w:rsidP="008A3F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1345" w:type="pct"/>
            <w:vAlign w:val="center"/>
          </w:tcPr>
          <w:p w14:paraId="5F081C24" w14:textId="7AB01A21" w:rsidR="008A3F93" w:rsidRPr="008A3F93" w:rsidRDefault="00614EC3" w:rsidP="008A3F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8A3F93" w:rsidRPr="008A3F93" w14:paraId="3BDB0E5C" w14:textId="77777777" w:rsidTr="008A3F93">
        <w:trPr>
          <w:trHeight w:val="23"/>
        </w:trPr>
        <w:tc>
          <w:tcPr>
            <w:tcW w:w="2460" w:type="pct"/>
            <w:vAlign w:val="center"/>
          </w:tcPr>
          <w:p w14:paraId="277583DC" w14:textId="77777777" w:rsidR="008A3F93" w:rsidRPr="008A3F93" w:rsidRDefault="008A3F93" w:rsidP="008A3F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vAlign w:val="center"/>
          </w:tcPr>
          <w:p w14:paraId="62505341" w14:textId="0B3675B1" w:rsidR="008A3F93" w:rsidRPr="00614EC3" w:rsidRDefault="00614EC3" w:rsidP="008A3F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45" w:type="pct"/>
            <w:vAlign w:val="center"/>
          </w:tcPr>
          <w:p w14:paraId="3E96D7A1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A3F93" w:rsidRPr="008A3F93" w14:paraId="6FD746F5" w14:textId="77777777" w:rsidTr="008A3F93">
        <w:trPr>
          <w:trHeight w:val="23"/>
        </w:trPr>
        <w:tc>
          <w:tcPr>
            <w:tcW w:w="2460" w:type="pct"/>
            <w:vAlign w:val="center"/>
          </w:tcPr>
          <w:p w14:paraId="5DC2B537" w14:textId="77777777" w:rsidR="008A3F93" w:rsidRPr="008A3F93" w:rsidRDefault="008A3F93" w:rsidP="008A3F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14:paraId="11AED800" w14:textId="364FD9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45" w:type="pct"/>
            <w:vAlign w:val="center"/>
          </w:tcPr>
          <w:p w14:paraId="7BA12361" w14:textId="7FCDF276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A3F93" w:rsidRPr="008A3F93" w14:paraId="1E259D5A" w14:textId="77777777" w:rsidTr="008A3F93">
        <w:trPr>
          <w:trHeight w:val="23"/>
        </w:trPr>
        <w:tc>
          <w:tcPr>
            <w:tcW w:w="2460" w:type="pct"/>
            <w:vAlign w:val="center"/>
          </w:tcPr>
          <w:p w14:paraId="30CA159F" w14:textId="77777777" w:rsidR="008A3F93" w:rsidRPr="008A3F93" w:rsidRDefault="008A3F93" w:rsidP="008A3F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14:paraId="53AC4EE6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1345" w:type="pct"/>
          </w:tcPr>
          <w:p w14:paraId="145BBB1A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</w:t>
            </w:r>
          </w:p>
        </w:tc>
      </w:tr>
      <w:tr w:rsidR="008A3F93" w:rsidRPr="008A3F93" w14:paraId="51D8D60D" w14:textId="77777777" w:rsidTr="008A3F93">
        <w:trPr>
          <w:trHeight w:val="23"/>
        </w:trPr>
        <w:tc>
          <w:tcPr>
            <w:tcW w:w="2460" w:type="pct"/>
            <w:vAlign w:val="center"/>
          </w:tcPr>
          <w:p w14:paraId="2412556C" w14:textId="77777777" w:rsidR="008A3F93" w:rsidRPr="008A3F93" w:rsidRDefault="008A3F93" w:rsidP="008A3F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vAlign w:val="center"/>
          </w:tcPr>
          <w:p w14:paraId="6E63CDE6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144</w:t>
            </w:r>
          </w:p>
        </w:tc>
        <w:tc>
          <w:tcPr>
            <w:tcW w:w="1345" w:type="pct"/>
          </w:tcPr>
          <w:p w14:paraId="05DEDD34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</w:tr>
      <w:tr w:rsidR="008A3F93" w:rsidRPr="008A3F93" w14:paraId="286AC8C4" w14:textId="77777777" w:rsidTr="008A3F93">
        <w:trPr>
          <w:trHeight w:val="23"/>
        </w:trPr>
        <w:tc>
          <w:tcPr>
            <w:tcW w:w="2460" w:type="pct"/>
            <w:vAlign w:val="center"/>
          </w:tcPr>
          <w:p w14:paraId="0698997A" w14:textId="77777777" w:rsidR="008A3F93" w:rsidRPr="008A3F93" w:rsidRDefault="008A3F93" w:rsidP="008A3F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14:paraId="27448E40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108</w:t>
            </w:r>
          </w:p>
        </w:tc>
        <w:tc>
          <w:tcPr>
            <w:tcW w:w="1345" w:type="pct"/>
          </w:tcPr>
          <w:p w14:paraId="0C11F82F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</w:tr>
      <w:tr w:rsidR="008A3F93" w:rsidRPr="008A3F93" w14:paraId="286566EB" w14:textId="77777777" w:rsidTr="008A3F93">
        <w:trPr>
          <w:trHeight w:val="23"/>
        </w:trPr>
        <w:tc>
          <w:tcPr>
            <w:tcW w:w="2460" w:type="pct"/>
            <w:vAlign w:val="center"/>
          </w:tcPr>
          <w:p w14:paraId="23A4C8B1" w14:textId="77777777" w:rsidR="008A3F93" w:rsidRPr="008A3F93" w:rsidRDefault="008A3F93" w:rsidP="008A3F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195" w:type="pct"/>
            <w:vAlign w:val="center"/>
          </w:tcPr>
          <w:p w14:paraId="03B3FEB4" w14:textId="7723BC50" w:rsidR="008A3F93" w:rsidRPr="008A3F93" w:rsidRDefault="00614EC3" w:rsidP="008A3F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45" w:type="pct"/>
            <w:vAlign w:val="center"/>
          </w:tcPr>
          <w:p w14:paraId="2B3EEF0C" w14:textId="77777777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A3F93" w:rsidRPr="008A3F93" w14:paraId="2582804D" w14:textId="77777777" w:rsidTr="008A3F93">
        <w:trPr>
          <w:trHeight w:val="23"/>
        </w:trPr>
        <w:tc>
          <w:tcPr>
            <w:tcW w:w="2460" w:type="pct"/>
            <w:vAlign w:val="center"/>
          </w:tcPr>
          <w:p w14:paraId="552A0AC1" w14:textId="77777777" w:rsidR="008A3F93" w:rsidRPr="008A3F93" w:rsidRDefault="008A3F93" w:rsidP="008A3F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14:paraId="48EB6F98" w14:textId="71809023" w:rsidR="008A3F93" w:rsidRPr="008A3F93" w:rsidRDefault="008A3F93" w:rsidP="008A3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668</w:t>
            </w:r>
          </w:p>
        </w:tc>
        <w:tc>
          <w:tcPr>
            <w:tcW w:w="1345" w:type="pct"/>
            <w:vAlign w:val="center"/>
          </w:tcPr>
          <w:p w14:paraId="0B250020" w14:textId="7BE092FF" w:rsidR="008A3F93" w:rsidRPr="008A3F93" w:rsidRDefault="00614EC3" w:rsidP="008A3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</w:t>
            </w:r>
          </w:p>
        </w:tc>
      </w:tr>
    </w:tbl>
    <w:p w14:paraId="39EF05DE" w14:textId="77777777" w:rsidR="008A3F93" w:rsidRPr="008A3F93" w:rsidRDefault="008A3F93" w:rsidP="00614EC3">
      <w:pPr>
        <w:pStyle w:val="114"/>
        <w:spacing w:before="120"/>
        <w:rPr>
          <w:rFonts w:ascii="Times New Roman" w:hAnsi="Times New Roman"/>
          <w:color w:val="auto"/>
          <w:spacing w:val="0"/>
        </w:rPr>
      </w:pPr>
      <w:bookmarkStart w:id="27" w:name="_Toc204779413"/>
      <w:bookmarkStart w:id="28" w:name="_Toc204780306"/>
      <w:bookmarkStart w:id="29" w:name="_Toc204896013"/>
      <w:bookmarkStart w:id="30" w:name="_Toc204897127"/>
      <w:bookmarkStart w:id="31" w:name="_Toc213488641"/>
      <w:r w:rsidRPr="008A3F93">
        <w:rPr>
          <w:rFonts w:ascii="Times New Roman" w:hAnsi="Times New Roman"/>
          <w:color w:val="auto"/>
          <w:spacing w:val="0"/>
        </w:rPr>
        <w:t>2.2. Структура профессионального модуля</w:t>
      </w:r>
      <w:bookmarkEnd w:id="27"/>
      <w:bookmarkEnd w:id="28"/>
      <w:bookmarkEnd w:id="29"/>
      <w:bookmarkEnd w:id="30"/>
      <w:bookmarkEnd w:id="31"/>
      <w:r w:rsidRPr="008A3F93">
        <w:rPr>
          <w:rFonts w:ascii="Times New Roman" w:hAnsi="Times New Roman"/>
          <w:color w:val="auto"/>
          <w:spacing w:val="0"/>
        </w:rPr>
        <w:t xml:space="preserve"> 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2348"/>
        <w:gridCol w:w="932"/>
        <w:gridCol w:w="669"/>
        <w:gridCol w:w="802"/>
        <w:gridCol w:w="671"/>
        <w:gridCol w:w="669"/>
        <w:gridCol w:w="677"/>
        <w:gridCol w:w="535"/>
        <w:gridCol w:w="653"/>
        <w:gridCol w:w="802"/>
      </w:tblGrid>
      <w:tr w:rsidR="008A3F93" w:rsidRPr="008A3F93" w14:paraId="743447F1" w14:textId="77777777" w:rsidTr="00443055">
        <w:trPr>
          <w:cantSplit/>
          <w:trHeight w:val="3271"/>
        </w:trPr>
        <w:tc>
          <w:tcPr>
            <w:tcW w:w="535" w:type="pct"/>
            <w:tcBorders>
              <w:bottom w:val="single" w:sz="4" w:space="0" w:color="auto"/>
            </w:tcBorders>
          </w:tcPr>
          <w:p w14:paraId="21C0FAE1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vAlign w:val="center"/>
          </w:tcPr>
          <w:p w14:paraId="03654C6E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6031BE66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textDirection w:val="btLr"/>
            <w:vAlign w:val="center"/>
          </w:tcPr>
          <w:p w14:paraId="6F622FDC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409" w:type="pct"/>
            <w:shd w:val="clear" w:color="auto" w:fill="D9D9D9" w:themeFill="background1" w:themeFillShade="D9"/>
            <w:textDirection w:val="btLr"/>
            <w:vAlign w:val="center"/>
          </w:tcPr>
          <w:p w14:paraId="24D2FED7" w14:textId="77777777" w:rsidR="008A3F93" w:rsidRPr="008A3F93" w:rsidRDefault="008A3F93" w:rsidP="008A3F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342" w:type="pct"/>
            <w:textDirection w:val="btLr"/>
            <w:vAlign w:val="center"/>
          </w:tcPr>
          <w:p w14:paraId="4D873195" w14:textId="6E1381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8A3F93">
              <w:rPr>
                <w:rFonts w:ascii="Times New Roman" w:hAnsi="Times New Roman" w:cs="Times New Roman"/>
                <w:bCs/>
                <w:sz w:val="24"/>
                <w:szCs w:val="24"/>
              </w:rPr>
              <w:t>чебные занятия</w:t>
            </w:r>
          </w:p>
        </w:tc>
        <w:tc>
          <w:tcPr>
            <w:tcW w:w="341" w:type="pct"/>
            <w:textDirection w:val="btLr"/>
            <w:vAlign w:val="center"/>
          </w:tcPr>
          <w:p w14:paraId="5685F2CD" w14:textId="1A2BCD48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8A3F93">
              <w:rPr>
                <w:rFonts w:ascii="Times New Roman" w:eastAsia="Times New Roman" w:hAnsi="Times New Roman" w:cs="Times New Roman"/>
                <w:lang w:eastAsia="ru-RU"/>
              </w:rPr>
              <w:t>урсовая работа (проект)</w:t>
            </w:r>
          </w:p>
        </w:tc>
        <w:tc>
          <w:tcPr>
            <w:tcW w:w="345" w:type="pct"/>
            <w:textDirection w:val="btLr"/>
            <w:vAlign w:val="center"/>
          </w:tcPr>
          <w:p w14:paraId="6BC07BDC" w14:textId="44857BB2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8A3F93">
              <w:rPr>
                <w:rFonts w:ascii="Times New Roman" w:eastAsia="Times New Roman" w:hAnsi="Times New Roman" w:cs="Times New Roman"/>
                <w:lang w:eastAsia="ru-RU"/>
              </w:rPr>
              <w:t>амостоятельная работа</w:t>
            </w:r>
          </w:p>
        </w:tc>
        <w:tc>
          <w:tcPr>
            <w:tcW w:w="273" w:type="pct"/>
            <w:shd w:val="clear" w:color="auto" w:fill="FFFFFF" w:themeFill="background1"/>
            <w:textDirection w:val="btLr"/>
          </w:tcPr>
          <w:p w14:paraId="78F9CBA9" w14:textId="65B67BB2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333" w:type="pct"/>
            <w:shd w:val="clear" w:color="auto" w:fill="D9D9D9" w:themeFill="background1" w:themeFillShade="D9"/>
            <w:textDirection w:val="btLr"/>
            <w:vAlign w:val="center"/>
          </w:tcPr>
          <w:p w14:paraId="525C9B82" w14:textId="32FB97C2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410" w:type="pct"/>
            <w:shd w:val="clear" w:color="auto" w:fill="D9D9D9" w:themeFill="background1" w:themeFillShade="D9"/>
            <w:textDirection w:val="btLr"/>
          </w:tcPr>
          <w:p w14:paraId="45C6BC58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8A3F93" w:rsidRPr="008A3F93" w14:paraId="45E3AC46" w14:textId="77777777" w:rsidTr="00443055">
        <w:tc>
          <w:tcPr>
            <w:tcW w:w="535" w:type="pct"/>
            <w:vMerge w:val="restart"/>
          </w:tcPr>
          <w:p w14:paraId="5C5EFBBE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ОК.01 – ОК.09</w:t>
            </w:r>
          </w:p>
          <w:p w14:paraId="42EC8383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ПК3.1 -ПК3.5</w:t>
            </w:r>
          </w:p>
          <w:p w14:paraId="067E0A1E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97" w:type="pct"/>
          </w:tcPr>
          <w:p w14:paraId="2C56C5FD" w14:textId="77777777" w:rsidR="008A3F93" w:rsidRPr="008A3F93" w:rsidRDefault="008A3F93" w:rsidP="008A3F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Раздел 1. </w:t>
            </w: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сетевой инфраструктуры</w:t>
            </w:r>
          </w:p>
        </w:tc>
        <w:tc>
          <w:tcPr>
            <w:tcW w:w="475" w:type="pct"/>
            <w:vAlign w:val="center"/>
          </w:tcPr>
          <w:p w14:paraId="17F65161" w14:textId="44566F3D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341" w:type="pct"/>
            <w:vAlign w:val="center"/>
          </w:tcPr>
          <w:p w14:paraId="5F9CC13D" w14:textId="40FA0FD4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1BAE3A8C" w14:textId="50678D09" w:rsidR="008A3F93" w:rsidRPr="008A3F93" w:rsidRDefault="00614EC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228</w:t>
            </w:r>
          </w:p>
        </w:tc>
        <w:tc>
          <w:tcPr>
            <w:tcW w:w="342" w:type="pct"/>
            <w:vAlign w:val="center"/>
          </w:tcPr>
          <w:p w14:paraId="0608CA3B" w14:textId="1F256298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341" w:type="pct"/>
            <w:vAlign w:val="center"/>
          </w:tcPr>
          <w:p w14:paraId="1A42E3D8" w14:textId="6D36E16B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345" w:type="pct"/>
            <w:vAlign w:val="center"/>
          </w:tcPr>
          <w:p w14:paraId="132BA7F8" w14:textId="427C2992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E826A3C" w14:textId="6388C9C3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0CD7880C" w14:textId="29D293F2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38AFB9E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A3F93" w:rsidRPr="008A3F93" w14:paraId="48642530" w14:textId="77777777" w:rsidTr="00A320FF">
        <w:trPr>
          <w:trHeight w:val="314"/>
        </w:trPr>
        <w:tc>
          <w:tcPr>
            <w:tcW w:w="535" w:type="pct"/>
            <w:vMerge/>
          </w:tcPr>
          <w:p w14:paraId="4A54C508" w14:textId="77777777" w:rsidR="008A3F93" w:rsidRPr="008A3F93" w:rsidRDefault="008A3F93" w:rsidP="008A3F9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97" w:type="pct"/>
            <w:shd w:val="clear" w:color="auto" w:fill="auto"/>
          </w:tcPr>
          <w:p w14:paraId="3117A850" w14:textId="77777777" w:rsidR="008A3F93" w:rsidRPr="008A3F93" w:rsidRDefault="008A3F93" w:rsidP="008A3F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Раздел 2. </w:t>
            </w: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и обслуживание информационно-коммуникационных систем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3A0C7D2" w14:textId="2E3F2CB1" w:rsidR="008A3F93" w:rsidRPr="008A3F93" w:rsidRDefault="00614EC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A1EBD6B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0855B513" w14:textId="26CF4520" w:rsidR="008A3F93" w:rsidRPr="008A3F93" w:rsidRDefault="00614EC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B104F7A" w14:textId="6D8263AD" w:rsidR="008A3F93" w:rsidRPr="008A3F93" w:rsidRDefault="00614EC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BC5D04B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D47FFA" w14:textId="36E8AA86" w:rsidR="008A3F93" w:rsidRPr="008A3F93" w:rsidRDefault="00614EC3" w:rsidP="008A3F9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BAB1443" w14:textId="06502575" w:rsidR="008A3F93" w:rsidRPr="008A3F93" w:rsidRDefault="00614EC3" w:rsidP="008A3F9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093E4C2D" w14:textId="3C322B12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35FD1039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A3F93" w:rsidRPr="008A3F93" w14:paraId="19CB01C0" w14:textId="77777777" w:rsidTr="00443055">
        <w:trPr>
          <w:trHeight w:val="314"/>
        </w:trPr>
        <w:tc>
          <w:tcPr>
            <w:tcW w:w="535" w:type="pct"/>
            <w:vMerge/>
          </w:tcPr>
          <w:p w14:paraId="44F36B0B" w14:textId="77777777" w:rsidR="008A3F93" w:rsidRPr="008A3F93" w:rsidRDefault="008A3F93" w:rsidP="008A3F9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97" w:type="pct"/>
          </w:tcPr>
          <w:p w14:paraId="495E5F36" w14:textId="77777777" w:rsidR="008A3F93" w:rsidRPr="008A3F93" w:rsidRDefault="008A3F93" w:rsidP="008A3F9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Раздел 3. </w:t>
            </w: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сетевой инфраструктуры</w:t>
            </w:r>
          </w:p>
        </w:tc>
        <w:tc>
          <w:tcPr>
            <w:tcW w:w="475" w:type="pct"/>
            <w:vAlign w:val="center"/>
          </w:tcPr>
          <w:p w14:paraId="447768C4" w14:textId="0934C02E" w:rsidR="008A3F93" w:rsidRPr="008A3F93" w:rsidRDefault="00614EC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341" w:type="pct"/>
            <w:vAlign w:val="center"/>
          </w:tcPr>
          <w:p w14:paraId="33FB125A" w14:textId="5853D8C2" w:rsidR="008A3F93" w:rsidRPr="008A3F93" w:rsidRDefault="00614EC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41FBD6CB" w14:textId="097A6105" w:rsidR="008A3F93" w:rsidRPr="008A3F93" w:rsidRDefault="00614EC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342" w:type="pct"/>
            <w:vAlign w:val="center"/>
          </w:tcPr>
          <w:p w14:paraId="756C0A40" w14:textId="64684172" w:rsidR="008A3F93" w:rsidRPr="008A3F93" w:rsidRDefault="00614EC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41" w:type="pct"/>
            <w:vAlign w:val="center"/>
          </w:tcPr>
          <w:p w14:paraId="4CD237A7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5" w:type="pct"/>
            <w:vAlign w:val="center"/>
          </w:tcPr>
          <w:p w14:paraId="37ADEBFE" w14:textId="10757D2F" w:rsidR="008A3F93" w:rsidRPr="008A3F93" w:rsidRDefault="00614EC3" w:rsidP="008A3F9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CC60DB4" w14:textId="11B1277E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26433F73" w14:textId="1D3531D9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0" w:type="pct"/>
            <w:shd w:val="clear" w:color="auto" w:fill="D9D9D9" w:themeFill="background1" w:themeFillShade="D9"/>
          </w:tcPr>
          <w:p w14:paraId="7CE5DFE3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A3F93" w:rsidRPr="008A3F93" w14:paraId="5C75C7F8" w14:textId="77777777" w:rsidTr="00443055">
        <w:trPr>
          <w:trHeight w:val="314"/>
        </w:trPr>
        <w:tc>
          <w:tcPr>
            <w:tcW w:w="535" w:type="pct"/>
            <w:vMerge/>
          </w:tcPr>
          <w:p w14:paraId="1C0EE703" w14:textId="77777777" w:rsidR="008A3F93" w:rsidRPr="008A3F93" w:rsidRDefault="008A3F93" w:rsidP="008A3F9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97" w:type="pct"/>
          </w:tcPr>
          <w:p w14:paraId="02C123C7" w14:textId="77777777" w:rsidR="008A3F93" w:rsidRPr="008A3F93" w:rsidRDefault="008A3F93" w:rsidP="008A3F9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475" w:type="pct"/>
            <w:vAlign w:val="center"/>
          </w:tcPr>
          <w:p w14:paraId="468639EC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341" w:type="pct"/>
            <w:vAlign w:val="center"/>
          </w:tcPr>
          <w:p w14:paraId="2668E828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219F13B6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7" w:type="pct"/>
            <w:gridSpan w:val="3"/>
            <w:shd w:val="clear" w:color="auto" w:fill="auto"/>
          </w:tcPr>
          <w:p w14:paraId="6EC3E409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</w:tcPr>
          <w:p w14:paraId="5EF95EA7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6C1032F0" w14:textId="75086AE2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</w:t>
            </w:r>
          </w:p>
        </w:tc>
        <w:tc>
          <w:tcPr>
            <w:tcW w:w="410" w:type="pct"/>
            <w:shd w:val="clear" w:color="auto" w:fill="D9D9D9" w:themeFill="background1" w:themeFillShade="D9"/>
          </w:tcPr>
          <w:p w14:paraId="447F2330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A3F93" w:rsidRPr="008A3F93" w14:paraId="44FB65A5" w14:textId="77777777" w:rsidTr="00443055">
        <w:trPr>
          <w:trHeight w:val="314"/>
        </w:trPr>
        <w:tc>
          <w:tcPr>
            <w:tcW w:w="535" w:type="pct"/>
            <w:vMerge/>
          </w:tcPr>
          <w:p w14:paraId="2D8565A3" w14:textId="77777777" w:rsidR="008A3F93" w:rsidRPr="008A3F93" w:rsidRDefault="008A3F93" w:rsidP="008A3F9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7" w:type="pct"/>
          </w:tcPr>
          <w:p w14:paraId="7198F14F" w14:textId="77777777" w:rsidR="008A3F93" w:rsidRPr="008A3F93" w:rsidRDefault="008A3F93" w:rsidP="008A3F9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475" w:type="pct"/>
            <w:vAlign w:val="center"/>
          </w:tcPr>
          <w:p w14:paraId="136E4E66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341" w:type="pct"/>
            <w:vAlign w:val="center"/>
          </w:tcPr>
          <w:p w14:paraId="09C26BB6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02AAD1A1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7" w:type="pct"/>
            <w:gridSpan w:val="3"/>
            <w:shd w:val="clear" w:color="auto" w:fill="auto"/>
          </w:tcPr>
          <w:p w14:paraId="6E38BCEA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</w:tcPr>
          <w:p w14:paraId="69E28664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11B45C64" w14:textId="1FB124EE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0" w:type="pct"/>
            <w:shd w:val="clear" w:color="auto" w:fill="D9D9D9" w:themeFill="background1" w:themeFillShade="D9"/>
          </w:tcPr>
          <w:p w14:paraId="4F492ACA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</w:tr>
      <w:tr w:rsidR="008A3F93" w:rsidRPr="008A3F93" w14:paraId="2B74A56E" w14:textId="77777777" w:rsidTr="00443055">
        <w:tc>
          <w:tcPr>
            <w:tcW w:w="535" w:type="pct"/>
          </w:tcPr>
          <w:p w14:paraId="7B7731BF" w14:textId="77777777" w:rsidR="008A3F93" w:rsidRPr="008A3F93" w:rsidRDefault="008A3F93" w:rsidP="008A3F9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7" w:type="pct"/>
          </w:tcPr>
          <w:p w14:paraId="26BC5F2E" w14:textId="77777777" w:rsidR="008A3F93" w:rsidRPr="008A3F93" w:rsidRDefault="008A3F93" w:rsidP="008A3F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475" w:type="pct"/>
          </w:tcPr>
          <w:p w14:paraId="239C25AE" w14:textId="354B8CA2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341" w:type="pct"/>
            <w:shd w:val="clear" w:color="auto" w:fill="D9D9D9" w:themeFill="background1" w:themeFillShade="D9"/>
          </w:tcPr>
          <w:p w14:paraId="385E4001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pct"/>
            <w:shd w:val="clear" w:color="auto" w:fill="D9D9D9" w:themeFill="background1" w:themeFillShade="D9"/>
          </w:tcPr>
          <w:p w14:paraId="12CA3E42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27" w:type="pct"/>
            <w:gridSpan w:val="3"/>
            <w:shd w:val="clear" w:color="auto" w:fill="auto"/>
          </w:tcPr>
          <w:p w14:paraId="73C31FEC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73" w:type="pct"/>
          </w:tcPr>
          <w:p w14:paraId="71E51E76" w14:textId="3060BE5C" w:rsidR="008A3F93" w:rsidRPr="00A320FF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320F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1FAC988C" w14:textId="324A928E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10" w:type="pct"/>
            <w:shd w:val="clear" w:color="auto" w:fill="D9D9D9" w:themeFill="background1" w:themeFillShade="D9"/>
          </w:tcPr>
          <w:p w14:paraId="3B64F76B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8A3F93" w:rsidRPr="008A3F93" w14:paraId="2EE03856" w14:textId="77777777" w:rsidTr="00443055">
        <w:trPr>
          <w:trHeight w:val="217"/>
        </w:trPr>
        <w:tc>
          <w:tcPr>
            <w:tcW w:w="535" w:type="pct"/>
          </w:tcPr>
          <w:p w14:paraId="34FB3378" w14:textId="77777777" w:rsidR="008A3F93" w:rsidRPr="008A3F93" w:rsidRDefault="008A3F93" w:rsidP="008A3F9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197" w:type="pct"/>
          </w:tcPr>
          <w:p w14:paraId="23F25983" w14:textId="77777777" w:rsidR="008A3F93" w:rsidRPr="008A3F93" w:rsidRDefault="008A3F93" w:rsidP="008A3F93">
            <w:pP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Всего: </w:t>
            </w:r>
          </w:p>
        </w:tc>
        <w:tc>
          <w:tcPr>
            <w:tcW w:w="475" w:type="pct"/>
            <w:vAlign w:val="center"/>
          </w:tcPr>
          <w:p w14:paraId="2360C50B" w14:textId="5614A9FB" w:rsidR="008A3F93" w:rsidRPr="008A3F93" w:rsidRDefault="00CF3212" w:rsidP="008A3F9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668</w:t>
            </w:r>
          </w:p>
        </w:tc>
        <w:tc>
          <w:tcPr>
            <w:tcW w:w="341" w:type="pct"/>
            <w:vAlign w:val="center"/>
          </w:tcPr>
          <w:p w14:paraId="5273F14A" w14:textId="2EC76F04" w:rsidR="008A3F93" w:rsidRPr="008A3F93" w:rsidRDefault="00614EC3" w:rsidP="008A3F93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422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14:paraId="44FC89DC" w14:textId="3941B805" w:rsidR="008A3F93" w:rsidRPr="008A3F93" w:rsidRDefault="00CF3212" w:rsidP="008A3F9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410</w:t>
            </w:r>
          </w:p>
        </w:tc>
        <w:tc>
          <w:tcPr>
            <w:tcW w:w="342" w:type="pct"/>
            <w:vAlign w:val="center"/>
          </w:tcPr>
          <w:p w14:paraId="27419EEE" w14:textId="5A6A0D00" w:rsidR="008A3F93" w:rsidRPr="00614EC3" w:rsidRDefault="00614EC3" w:rsidP="008A3F93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338</w:t>
            </w:r>
          </w:p>
        </w:tc>
        <w:tc>
          <w:tcPr>
            <w:tcW w:w="341" w:type="pct"/>
            <w:vAlign w:val="center"/>
          </w:tcPr>
          <w:p w14:paraId="1B7ADA6B" w14:textId="53B16ADA" w:rsidR="008A3F93" w:rsidRPr="00CF3212" w:rsidRDefault="00614EC3" w:rsidP="008A3F93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  <w:r w:rsidR="008A3F93" w:rsidRPr="00CF3212"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14:paraId="5319F910" w14:textId="4C232094" w:rsidR="008A3F93" w:rsidRPr="00CF3212" w:rsidRDefault="008A3F93" w:rsidP="008A3F93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F3212">
              <w:rPr>
                <w:rFonts w:ascii="Times New Roman" w:eastAsia="Times New Roman" w:hAnsi="Times New Roman" w:cs="Times New Roman"/>
                <w:iCs/>
                <w:lang w:eastAsia="ru-RU"/>
              </w:rPr>
              <w:t>24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75908F71" w14:textId="00E904E1" w:rsidR="008A3F93" w:rsidRPr="008A3F93" w:rsidRDefault="00CF3212" w:rsidP="008A3F9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6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2674AB83" w14:textId="7DCE7CA4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144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4E48C1E" w14:textId="77777777" w:rsidR="008A3F93" w:rsidRPr="008A3F93" w:rsidRDefault="008A3F93" w:rsidP="008A3F9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108</w:t>
            </w:r>
          </w:p>
        </w:tc>
      </w:tr>
    </w:tbl>
    <w:p w14:paraId="6ADE021F" w14:textId="77777777" w:rsidR="008A3F93" w:rsidRPr="008A3F93" w:rsidRDefault="008A3F93" w:rsidP="008A3F93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8C7AD38" w14:textId="77777777" w:rsidR="00350F65" w:rsidRDefault="00350F65">
      <w:pPr>
        <w:spacing w:after="160" w:line="259" w:lineRule="auto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32" w:name="_Toc204779414"/>
      <w:bookmarkStart w:id="33" w:name="_Toc204780307"/>
      <w:bookmarkStart w:id="34" w:name="_Toc204896014"/>
      <w:bookmarkStart w:id="35" w:name="_Toc204897128"/>
      <w:r>
        <w:rPr>
          <w:rFonts w:ascii="Times New Roman" w:hAnsi="Times New Roman"/>
        </w:rPr>
        <w:br w:type="page"/>
      </w:r>
    </w:p>
    <w:p w14:paraId="62045905" w14:textId="75973BC5" w:rsidR="008A3F93" w:rsidRPr="008A3F93" w:rsidRDefault="008A3F93" w:rsidP="008A3F93">
      <w:pPr>
        <w:pStyle w:val="114"/>
        <w:rPr>
          <w:rFonts w:ascii="Times New Roman" w:hAnsi="Times New Roman"/>
          <w:color w:val="auto"/>
          <w:spacing w:val="0"/>
        </w:rPr>
      </w:pPr>
      <w:bookmarkStart w:id="36" w:name="_Toc213488642"/>
      <w:r w:rsidRPr="008A3F93">
        <w:rPr>
          <w:rFonts w:ascii="Times New Roman" w:hAnsi="Times New Roman"/>
          <w:color w:val="auto"/>
          <w:spacing w:val="0"/>
        </w:rPr>
        <w:lastRenderedPageBreak/>
        <w:t>2.3. </w:t>
      </w:r>
      <w:r w:rsidR="00350F65">
        <w:rPr>
          <w:rFonts w:ascii="Times New Roman" w:hAnsi="Times New Roman"/>
          <w:color w:val="auto"/>
          <w:spacing w:val="0"/>
        </w:rPr>
        <w:t>С</w:t>
      </w:r>
      <w:r w:rsidRPr="008A3F93">
        <w:rPr>
          <w:rFonts w:ascii="Times New Roman" w:hAnsi="Times New Roman"/>
          <w:color w:val="auto"/>
          <w:spacing w:val="0"/>
        </w:rPr>
        <w:t>одержание профессионального модуля</w:t>
      </w:r>
      <w:bookmarkEnd w:id="32"/>
      <w:bookmarkEnd w:id="33"/>
      <w:bookmarkEnd w:id="34"/>
      <w:bookmarkEnd w:id="35"/>
      <w:bookmarkEnd w:id="36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61"/>
        <w:gridCol w:w="7084"/>
      </w:tblGrid>
      <w:tr w:rsidR="008A3F93" w:rsidRPr="008A3F93" w14:paraId="40908961" w14:textId="77777777" w:rsidTr="008A3F93">
        <w:trPr>
          <w:trHeight w:val="1204"/>
        </w:trPr>
        <w:tc>
          <w:tcPr>
            <w:tcW w:w="1210" w:type="pct"/>
            <w:vAlign w:val="center"/>
          </w:tcPr>
          <w:p w14:paraId="5BD7F519" w14:textId="77777777" w:rsidR="008A3F93" w:rsidRPr="008A3F93" w:rsidRDefault="008A3F93" w:rsidP="008A3F93">
            <w:pP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3790" w:type="pct"/>
            <w:vAlign w:val="center"/>
          </w:tcPr>
          <w:p w14:paraId="06E2A996" w14:textId="45BB9CF0" w:rsidR="008A3F93" w:rsidRPr="008A3F93" w:rsidRDefault="00350F65" w:rsidP="008A3F93">
            <w:pP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="008A3F93" w:rsidRPr="008A3F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одержание учебного материала, практических и лабораторных занятия, курсовой проект (работа)</w:t>
            </w:r>
          </w:p>
        </w:tc>
      </w:tr>
      <w:tr w:rsidR="008A3F93" w:rsidRPr="008A3F93" w14:paraId="1FAC1797" w14:textId="77777777" w:rsidTr="008A3F93">
        <w:trPr>
          <w:trHeight w:val="271"/>
        </w:trPr>
        <w:tc>
          <w:tcPr>
            <w:tcW w:w="5000" w:type="pct"/>
            <w:gridSpan w:val="2"/>
            <w:vAlign w:val="center"/>
          </w:tcPr>
          <w:p w14:paraId="03F31653" w14:textId="3A827D6E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 xml:space="preserve">Раздел 1. Эксплуатация сетевой инфраструктуры </w:t>
            </w:r>
          </w:p>
        </w:tc>
      </w:tr>
      <w:tr w:rsidR="008A3F93" w:rsidRPr="008A3F93" w14:paraId="4C1263EF" w14:textId="77777777" w:rsidTr="008A3F93">
        <w:trPr>
          <w:trHeight w:val="250"/>
        </w:trPr>
        <w:tc>
          <w:tcPr>
            <w:tcW w:w="5000" w:type="pct"/>
            <w:gridSpan w:val="2"/>
            <w:vAlign w:val="center"/>
          </w:tcPr>
          <w:p w14:paraId="2811C07E" w14:textId="04279665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 xml:space="preserve">МДК.03.01. Эксплуатация сетевой инфраструктуры </w:t>
            </w:r>
            <w:r w:rsidR="00A320FF">
              <w:rPr>
                <w:rFonts w:ascii="Times New Roman" w:eastAsia="Times New Roman" w:hAnsi="Times New Roman" w:cs="Times New Roman"/>
                <w:b/>
              </w:rPr>
              <w:t>(228 часов)</w:t>
            </w:r>
          </w:p>
        </w:tc>
      </w:tr>
      <w:tr w:rsidR="008A3F93" w:rsidRPr="008A3F93" w14:paraId="7607507D" w14:textId="77777777" w:rsidTr="008A3F93">
        <w:trPr>
          <w:trHeight w:val="269"/>
        </w:trPr>
        <w:tc>
          <w:tcPr>
            <w:tcW w:w="1210" w:type="pct"/>
            <w:vMerge w:val="restart"/>
          </w:tcPr>
          <w:p w14:paraId="7890B092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 xml:space="preserve">Тема 1.1. </w:t>
            </w:r>
          </w:p>
          <w:p w14:paraId="02199278" w14:textId="6496C544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Физические аспекты кабельной сети</w:t>
            </w:r>
          </w:p>
        </w:tc>
        <w:tc>
          <w:tcPr>
            <w:tcW w:w="3790" w:type="pct"/>
            <w:vAlign w:val="center"/>
          </w:tcPr>
          <w:p w14:paraId="2A14AB96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</w:tr>
      <w:tr w:rsidR="008A3F93" w:rsidRPr="008A3F93" w14:paraId="04E2A53A" w14:textId="77777777" w:rsidTr="008A3F93">
        <w:trPr>
          <w:trHeight w:val="269"/>
        </w:trPr>
        <w:tc>
          <w:tcPr>
            <w:tcW w:w="1210" w:type="pct"/>
            <w:vMerge/>
          </w:tcPr>
          <w:p w14:paraId="11A7C8B2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0" w:type="pct"/>
            <w:vAlign w:val="center"/>
          </w:tcPr>
          <w:p w14:paraId="6CCAFCC0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Физические аспекты эксплуатации сети. Физическое вмешательство в инфраструктуру сети. Активное и пассивное сетевое оборудование: кабельные каналы, кабель,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патч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-панели, розетки. Оборудование для диагностики и сертификации кабельных систем. </w:t>
            </w:r>
          </w:p>
          <w:p w14:paraId="424F3268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Сетевые мониторы, приборы для сертификации кабельных систем, кабельные сканеры и тестеры. Расширяемость сети. </w:t>
            </w:r>
          </w:p>
          <w:p w14:paraId="734DA5E8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Масштабируемость сети. Добавление отдельных элементов сети. Наращивание длины сегментов сети. Замена существующей аппаратуры. Увеличение количества узлов сети; увеличение протяженности связей между объектами сети. Проверка объектов сетевой инфраструктуры и профилактические работы. Проведение регулярного осмотра и обслуживания сети. </w:t>
            </w:r>
          </w:p>
        </w:tc>
      </w:tr>
      <w:tr w:rsidR="008A3F93" w:rsidRPr="008A3F93" w14:paraId="02747ECF" w14:textId="77777777" w:rsidTr="008A3F93">
        <w:trPr>
          <w:trHeight w:val="70"/>
        </w:trPr>
        <w:tc>
          <w:tcPr>
            <w:tcW w:w="1210" w:type="pct"/>
            <w:vMerge/>
          </w:tcPr>
          <w:p w14:paraId="05E963F0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Align w:val="center"/>
          </w:tcPr>
          <w:p w14:paraId="65AB94B3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8A3F93" w:rsidRPr="008A3F93" w14:paraId="2F0D3CA8" w14:textId="77777777" w:rsidTr="008A3F93">
        <w:trPr>
          <w:trHeight w:val="161"/>
        </w:trPr>
        <w:tc>
          <w:tcPr>
            <w:tcW w:w="1210" w:type="pct"/>
            <w:vMerge/>
          </w:tcPr>
          <w:p w14:paraId="4A316E44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Align w:val="center"/>
          </w:tcPr>
          <w:p w14:paraId="656000D8" w14:textId="4B28C475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№1.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Оконцовка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кабеля витая пара</w:t>
            </w:r>
          </w:p>
        </w:tc>
      </w:tr>
      <w:tr w:rsidR="008A3F93" w:rsidRPr="008A3F93" w14:paraId="71D438E7" w14:textId="77777777" w:rsidTr="008A3F93">
        <w:trPr>
          <w:trHeight w:val="320"/>
        </w:trPr>
        <w:tc>
          <w:tcPr>
            <w:tcW w:w="1210" w:type="pct"/>
            <w:vMerge/>
          </w:tcPr>
          <w:p w14:paraId="29DCB8DF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Align w:val="center"/>
          </w:tcPr>
          <w:p w14:paraId="13AD1390" w14:textId="521D2058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№2. Заделка кабеля витая пара в розетку</w:t>
            </w:r>
          </w:p>
        </w:tc>
      </w:tr>
      <w:tr w:rsidR="008A3F93" w:rsidRPr="008A3F93" w14:paraId="199F20DE" w14:textId="77777777" w:rsidTr="008A3F93">
        <w:trPr>
          <w:trHeight w:val="420"/>
        </w:trPr>
        <w:tc>
          <w:tcPr>
            <w:tcW w:w="1210" w:type="pct"/>
            <w:vMerge/>
          </w:tcPr>
          <w:p w14:paraId="7597DB98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Align w:val="center"/>
          </w:tcPr>
          <w:p w14:paraId="5DD042CA" w14:textId="2A69BC64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№3. Кроссирование и монтаж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патч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>-панели в коммутационный шкаф, на стену</w:t>
            </w:r>
          </w:p>
        </w:tc>
      </w:tr>
      <w:tr w:rsidR="008A3F93" w:rsidRPr="008A3F93" w14:paraId="68603665" w14:textId="77777777" w:rsidTr="008A3F93">
        <w:trPr>
          <w:trHeight w:val="420"/>
        </w:trPr>
        <w:tc>
          <w:tcPr>
            <w:tcW w:w="1210" w:type="pct"/>
            <w:vMerge/>
          </w:tcPr>
          <w:p w14:paraId="08BCA431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Align w:val="center"/>
          </w:tcPr>
          <w:p w14:paraId="47F3A07A" w14:textId="336C03D5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№4. Сборка, установка и настройка сервера. Монтаж сервера в стойку. Первичная настройка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bios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или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efi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сервера. </w:t>
            </w:r>
          </w:p>
        </w:tc>
      </w:tr>
      <w:tr w:rsidR="008A3F93" w:rsidRPr="008A3F93" w14:paraId="01BC5E92" w14:textId="77777777" w:rsidTr="008A3F93">
        <w:trPr>
          <w:trHeight w:val="420"/>
        </w:trPr>
        <w:tc>
          <w:tcPr>
            <w:tcW w:w="1210" w:type="pct"/>
            <w:vMerge/>
          </w:tcPr>
          <w:p w14:paraId="4E13A4DF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Align w:val="center"/>
          </w:tcPr>
          <w:p w14:paraId="62A8D33B" w14:textId="7A9C2203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№5. Выполнение действий по устранению неисправностей. </w:t>
            </w:r>
          </w:p>
        </w:tc>
      </w:tr>
      <w:tr w:rsidR="008A3F93" w:rsidRPr="008A3F93" w14:paraId="3E95AD24" w14:textId="77777777" w:rsidTr="008A3F93">
        <w:trPr>
          <w:trHeight w:val="420"/>
        </w:trPr>
        <w:tc>
          <w:tcPr>
            <w:tcW w:w="1210" w:type="pct"/>
            <w:vMerge/>
          </w:tcPr>
          <w:p w14:paraId="3284BC3D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293648A8" w14:textId="77777777" w:rsidR="008A3F93" w:rsidRPr="008A3F93" w:rsidRDefault="008A3F93" w:rsidP="00A320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28E0D01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8A3F93" w:rsidRPr="008A3F93" w14:paraId="698689EC" w14:textId="77777777" w:rsidTr="008A3F93">
        <w:trPr>
          <w:trHeight w:val="300"/>
        </w:trPr>
        <w:tc>
          <w:tcPr>
            <w:tcW w:w="1210" w:type="pct"/>
            <w:vMerge w:val="restart"/>
          </w:tcPr>
          <w:p w14:paraId="0F200663" w14:textId="77777777" w:rsidR="008A3F93" w:rsidRPr="008A3F93" w:rsidRDefault="008A3F93" w:rsidP="00A320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Тема 1.2.</w:t>
            </w:r>
          </w:p>
          <w:p w14:paraId="4F028635" w14:textId="44577E07" w:rsidR="008A3F93" w:rsidRPr="008A3F93" w:rsidRDefault="008A3F93" w:rsidP="00A320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Основы оптоволоконных сетей</w:t>
            </w:r>
          </w:p>
        </w:tc>
        <w:tc>
          <w:tcPr>
            <w:tcW w:w="3790" w:type="pct"/>
            <w:vMerge w:val="restart"/>
            <w:vAlign w:val="center"/>
          </w:tcPr>
          <w:p w14:paraId="2EE38588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</w:tr>
      <w:tr w:rsidR="008A3F93" w:rsidRPr="008A3F93" w14:paraId="2B8012B2" w14:textId="77777777" w:rsidTr="008A3F93">
        <w:trPr>
          <w:trHeight w:val="420"/>
        </w:trPr>
        <w:tc>
          <w:tcPr>
            <w:tcW w:w="1210" w:type="pct"/>
            <w:vMerge/>
          </w:tcPr>
          <w:p w14:paraId="69660291" w14:textId="77777777" w:rsidR="008A3F93" w:rsidRPr="008A3F93" w:rsidRDefault="008A3F93" w:rsidP="00A320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0" w:type="pct"/>
            <w:vAlign w:val="center"/>
          </w:tcPr>
          <w:p w14:paraId="097D5ABB" w14:textId="77777777" w:rsidR="008A3F93" w:rsidRPr="008A3F93" w:rsidRDefault="008A3F93" w:rsidP="00A320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24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Оптические волокна, оптические кабели связи. Классификация ОВ, параметры и паспортные характеристики. Конструкции, параметры и маркировка ОК. Методы и средства измерений параметров ВОЛП. Методы и средства измерения параметров ВОЛП. Методы измерения затухания. Измерения параметров ВОЛП методом обратного рассеяния. Принцип работы и параметры оптического рефлектометра. Основы измерений и идентификации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рефлектограмм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>.</w:t>
            </w:r>
          </w:p>
          <w:p w14:paraId="290E7A8C" w14:textId="77777777" w:rsidR="008A3F93" w:rsidRPr="008A3F93" w:rsidRDefault="008A3F93" w:rsidP="00A320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24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Оптические разъёмы и интерфейсы, виды, типы, особенности прокладки монтажа </w:t>
            </w:r>
          </w:p>
        </w:tc>
      </w:tr>
      <w:tr w:rsidR="008A3F93" w:rsidRPr="008A3F93" w14:paraId="26DB2F1C" w14:textId="77777777" w:rsidTr="008A3F93">
        <w:trPr>
          <w:trHeight w:val="269"/>
        </w:trPr>
        <w:tc>
          <w:tcPr>
            <w:tcW w:w="1210" w:type="pct"/>
            <w:vMerge/>
          </w:tcPr>
          <w:p w14:paraId="6B59F53A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center"/>
          </w:tcPr>
          <w:p w14:paraId="7521A59B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8A3F93" w:rsidRPr="008A3F93" w14:paraId="6001E0C8" w14:textId="77777777" w:rsidTr="008A3F93">
        <w:trPr>
          <w:trHeight w:val="420"/>
        </w:trPr>
        <w:tc>
          <w:tcPr>
            <w:tcW w:w="1210" w:type="pct"/>
            <w:vMerge/>
          </w:tcPr>
          <w:p w14:paraId="41AB0C21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center"/>
          </w:tcPr>
          <w:p w14:paraId="59FD285A" w14:textId="445FA21D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№7.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Подключение оборудования с помощью оптических интерфейсов</w:t>
            </w:r>
          </w:p>
        </w:tc>
      </w:tr>
      <w:tr w:rsidR="008A3F93" w:rsidRPr="008A3F93" w14:paraId="76DD589D" w14:textId="77777777" w:rsidTr="008A3F93">
        <w:trPr>
          <w:trHeight w:val="420"/>
        </w:trPr>
        <w:tc>
          <w:tcPr>
            <w:tcW w:w="1210" w:type="pct"/>
            <w:vMerge/>
          </w:tcPr>
          <w:p w14:paraId="43193B90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3A0ED429" w14:textId="77777777" w:rsidR="008A3F93" w:rsidRPr="008A3F93" w:rsidRDefault="008A3F93" w:rsidP="00A320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5EE025B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8A3F93" w:rsidRPr="008A3F93" w14:paraId="577A20EA" w14:textId="77777777" w:rsidTr="008A3F93">
        <w:trPr>
          <w:trHeight w:val="311"/>
        </w:trPr>
        <w:tc>
          <w:tcPr>
            <w:tcW w:w="1210" w:type="pct"/>
            <w:vMerge w:val="restart"/>
          </w:tcPr>
          <w:p w14:paraId="18949FAC" w14:textId="048F5D86" w:rsidR="008A3F93" w:rsidRPr="008A3F93" w:rsidRDefault="008A3F93" w:rsidP="00A320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Тема 1.3. Мониторинг сети</w:t>
            </w:r>
          </w:p>
        </w:tc>
        <w:tc>
          <w:tcPr>
            <w:tcW w:w="3790" w:type="pct"/>
            <w:vMerge w:val="restart"/>
            <w:vAlign w:val="center"/>
          </w:tcPr>
          <w:p w14:paraId="18BE4C19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</w:tr>
      <w:tr w:rsidR="008A3F93" w:rsidRPr="008A3F93" w14:paraId="702A867C" w14:textId="77777777" w:rsidTr="008A3F93">
        <w:trPr>
          <w:trHeight w:val="420"/>
        </w:trPr>
        <w:tc>
          <w:tcPr>
            <w:tcW w:w="1210" w:type="pct"/>
            <w:vMerge/>
          </w:tcPr>
          <w:p w14:paraId="034D95F1" w14:textId="77777777" w:rsidR="008A3F93" w:rsidRPr="008A3F93" w:rsidRDefault="008A3F93" w:rsidP="00A320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0" w:type="pct"/>
            <w:vAlign w:val="center"/>
          </w:tcPr>
          <w:p w14:paraId="527DE55D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Программное обеспечение мониторинга компьютерных сетей и сетевых устройств.</w:t>
            </w:r>
          </w:p>
          <w:p w14:paraId="42D4FE13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Анализ функциональных особенностей программного обеспечения мониторинга, определение методов и алгоритмов, используемых в процессе мониторинга. Изучение основных принципов выбора программного обеспечения мониторинга для конкретной сети или </w:t>
            </w:r>
            <w:r w:rsidRPr="008A3F93">
              <w:rPr>
                <w:rFonts w:ascii="Times New Roman" w:eastAsia="Times New Roman" w:hAnsi="Times New Roman" w:cs="Times New Roman"/>
              </w:rPr>
              <w:lastRenderedPageBreak/>
              <w:t>устройства на основе учета их параметров и особенностей работы. Анализ возможностей современного программного обеспечения мониторинга и определение эффективных подходов к использованию этих возможностей в практических задачах мониторинга компьютерных сетей и сетевых устройств. Обслуживание физических компонентов, контроль состояния аппаратного обеспечения, организация удаленного оповещения о неполадках.</w:t>
            </w:r>
          </w:p>
          <w:p w14:paraId="0023EEDB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Протокол SNMP, его характеристики, формат сообщений, набор услуг. </w:t>
            </w:r>
          </w:p>
          <w:p w14:paraId="7D8EF3C3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Анализ основных характеристик протокола SNMP, его структуры и архитектуры, формата сообщений и спецификации синтаксиса</w:t>
            </w:r>
          </w:p>
        </w:tc>
      </w:tr>
      <w:tr w:rsidR="008A3F93" w:rsidRPr="008A3F93" w14:paraId="06D6FA06" w14:textId="77777777" w:rsidTr="008A3F93">
        <w:trPr>
          <w:trHeight w:val="317"/>
        </w:trPr>
        <w:tc>
          <w:tcPr>
            <w:tcW w:w="1210" w:type="pct"/>
            <w:vMerge/>
          </w:tcPr>
          <w:p w14:paraId="2A763B02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center"/>
          </w:tcPr>
          <w:p w14:paraId="14C28E3A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8A3F93" w:rsidRPr="008A3F93" w14:paraId="666B4EEA" w14:textId="77777777" w:rsidTr="008A3F93">
        <w:trPr>
          <w:trHeight w:val="420"/>
        </w:trPr>
        <w:tc>
          <w:tcPr>
            <w:tcW w:w="1210" w:type="pct"/>
            <w:vMerge/>
          </w:tcPr>
          <w:p w14:paraId="00427F71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center"/>
          </w:tcPr>
          <w:p w14:paraId="121FBB90" w14:textId="27EEF419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№8. </w:t>
            </w:r>
            <w:r w:rsidR="008A3F93" w:rsidRPr="008A3F93">
              <w:rPr>
                <w:rFonts w:ascii="Times New Roman" w:eastAsia="Times New Roman" w:hAnsi="Times New Roman" w:cs="Times New Roman"/>
              </w:rPr>
              <w:t>Протокол управления SNMP.  Основные характеристики протокола SNMP. Набор услуг (PDU) протокола SNMP. Формат сообщений SNMP.</w:t>
            </w:r>
          </w:p>
        </w:tc>
      </w:tr>
      <w:tr w:rsidR="008A3F93" w:rsidRPr="008A3F93" w14:paraId="78CC8756" w14:textId="77777777" w:rsidTr="008A3F93">
        <w:trPr>
          <w:trHeight w:val="420"/>
        </w:trPr>
        <w:tc>
          <w:tcPr>
            <w:tcW w:w="1210" w:type="pct"/>
            <w:vMerge/>
          </w:tcPr>
          <w:p w14:paraId="3DBF59C8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center"/>
          </w:tcPr>
          <w:p w14:paraId="70E4137D" w14:textId="75657B7E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№9.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Задачи управления: анализ производительности сети, анализ надежности сети</w:t>
            </w:r>
          </w:p>
        </w:tc>
      </w:tr>
      <w:tr w:rsidR="008A3F93" w:rsidRPr="008A3F93" w14:paraId="3265509F" w14:textId="77777777" w:rsidTr="008A3F93">
        <w:trPr>
          <w:trHeight w:val="420"/>
        </w:trPr>
        <w:tc>
          <w:tcPr>
            <w:tcW w:w="1210" w:type="pct"/>
            <w:vMerge/>
          </w:tcPr>
          <w:p w14:paraId="5970E1DB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center"/>
          </w:tcPr>
          <w:p w14:paraId="5A9572E3" w14:textId="6D5E694B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№10. </w:t>
            </w:r>
            <w:r w:rsidR="008A3F93" w:rsidRPr="008A3F93">
              <w:rPr>
                <w:rFonts w:ascii="Times New Roman" w:eastAsia="Times New Roman" w:hAnsi="Times New Roman" w:cs="Times New Roman"/>
              </w:rPr>
              <w:t>Управление безопасностью в сети. Учет трафика в сети</w:t>
            </w:r>
          </w:p>
        </w:tc>
      </w:tr>
      <w:tr w:rsidR="008A3F93" w:rsidRPr="008A3F93" w14:paraId="21055BA2" w14:textId="77777777" w:rsidTr="008A3F93">
        <w:trPr>
          <w:trHeight w:val="420"/>
        </w:trPr>
        <w:tc>
          <w:tcPr>
            <w:tcW w:w="1210" w:type="pct"/>
            <w:vMerge/>
          </w:tcPr>
          <w:p w14:paraId="73D2BBA6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center"/>
          </w:tcPr>
          <w:p w14:paraId="7675D1FA" w14:textId="75382C2D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№11. </w:t>
            </w:r>
            <w:r w:rsidR="008A3F93" w:rsidRPr="008A3F93">
              <w:rPr>
                <w:rFonts w:ascii="Times New Roman" w:eastAsia="Times New Roman" w:hAnsi="Times New Roman" w:cs="Times New Roman"/>
              </w:rPr>
              <w:t>Средства мониторинга компьютерных сетей. Средства анализа сети с помощью команд сетевой операционной системы</w:t>
            </w:r>
          </w:p>
        </w:tc>
      </w:tr>
      <w:tr w:rsidR="008A3F93" w:rsidRPr="008A3F93" w14:paraId="71A77878" w14:textId="77777777" w:rsidTr="008A3F93">
        <w:trPr>
          <w:trHeight w:val="420"/>
        </w:trPr>
        <w:tc>
          <w:tcPr>
            <w:tcW w:w="1210" w:type="pct"/>
            <w:vMerge/>
          </w:tcPr>
          <w:p w14:paraId="65991A69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3D970FB4" w14:textId="77777777" w:rsidR="008A3F93" w:rsidRPr="008A3F93" w:rsidRDefault="008A3F93" w:rsidP="00A320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74232E5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8A3F93" w:rsidRPr="008A3F93" w14:paraId="1ADD0301" w14:textId="77777777" w:rsidTr="00C1353F">
        <w:trPr>
          <w:trHeight w:val="253"/>
        </w:trPr>
        <w:tc>
          <w:tcPr>
            <w:tcW w:w="1210" w:type="pct"/>
            <w:vMerge w:val="restart"/>
          </w:tcPr>
          <w:p w14:paraId="136B3C1B" w14:textId="7C64E3FA" w:rsidR="008A3F93" w:rsidRPr="008A3F93" w:rsidRDefault="008A3F93" w:rsidP="00A320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Тема 1.4. Документационное обеспечение сети</w:t>
            </w:r>
          </w:p>
        </w:tc>
        <w:tc>
          <w:tcPr>
            <w:tcW w:w="3790" w:type="pct"/>
            <w:vMerge w:val="restart"/>
            <w:vAlign w:val="center"/>
          </w:tcPr>
          <w:p w14:paraId="13ED8A3D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</w:tr>
      <w:tr w:rsidR="008A3F93" w:rsidRPr="008A3F93" w14:paraId="01219D22" w14:textId="77777777" w:rsidTr="008A3F93">
        <w:trPr>
          <w:trHeight w:val="420"/>
        </w:trPr>
        <w:tc>
          <w:tcPr>
            <w:tcW w:w="1210" w:type="pct"/>
            <w:vMerge/>
          </w:tcPr>
          <w:p w14:paraId="2BC903B9" w14:textId="77777777" w:rsidR="008A3F93" w:rsidRPr="008A3F93" w:rsidRDefault="008A3F93" w:rsidP="00A320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0" w:type="pct"/>
            <w:vAlign w:val="center"/>
          </w:tcPr>
          <w:p w14:paraId="59A09930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Карта сети. Логическая топология компьютерной сети. Техническая и проектная документация. Паспорт технических устройств. Классификация регламентов технических осмотров, технические осмотры объектов сетевой инфраструктуры.</w:t>
            </w:r>
          </w:p>
        </w:tc>
      </w:tr>
      <w:tr w:rsidR="008A3F93" w:rsidRPr="008A3F93" w14:paraId="050CB7F9" w14:textId="77777777" w:rsidTr="008A3F93">
        <w:trPr>
          <w:trHeight w:val="269"/>
        </w:trPr>
        <w:tc>
          <w:tcPr>
            <w:tcW w:w="1210" w:type="pct"/>
            <w:vMerge/>
          </w:tcPr>
          <w:p w14:paraId="0195DAE7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center"/>
          </w:tcPr>
          <w:p w14:paraId="6CFB7036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8A3F93" w:rsidRPr="008A3F93" w14:paraId="630B9238" w14:textId="77777777" w:rsidTr="008A3F93">
        <w:trPr>
          <w:trHeight w:val="420"/>
        </w:trPr>
        <w:tc>
          <w:tcPr>
            <w:tcW w:w="1210" w:type="pct"/>
            <w:vMerge/>
          </w:tcPr>
          <w:p w14:paraId="53FA896C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center"/>
          </w:tcPr>
          <w:p w14:paraId="4D76D664" w14:textId="354F2297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№12.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Оформление технической документации, правила оформления документов. </w:t>
            </w:r>
          </w:p>
        </w:tc>
      </w:tr>
      <w:tr w:rsidR="008A3F93" w:rsidRPr="008A3F93" w14:paraId="1ED9932C" w14:textId="77777777" w:rsidTr="00C1353F">
        <w:trPr>
          <w:trHeight w:val="269"/>
        </w:trPr>
        <w:tc>
          <w:tcPr>
            <w:tcW w:w="1210" w:type="pct"/>
            <w:vMerge/>
          </w:tcPr>
          <w:p w14:paraId="4DF54AA8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center"/>
          </w:tcPr>
          <w:p w14:paraId="563DE07A" w14:textId="5C6BCFFD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№13.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Создание чертежей и карт сети</w:t>
            </w:r>
          </w:p>
        </w:tc>
      </w:tr>
      <w:tr w:rsidR="008A3F93" w:rsidRPr="008A3F93" w14:paraId="658509EE" w14:textId="77777777" w:rsidTr="008A3F93">
        <w:trPr>
          <w:trHeight w:val="420"/>
        </w:trPr>
        <w:tc>
          <w:tcPr>
            <w:tcW w:w="1210" w:type="pct"/>
            <w:vMerge/>
          </w:tcPr>
          <w:p w14:paraId="1BEFB336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55BAE93F" w14:textId="77777777" w:rsidR="008A3F93" w:rsidRPr="008A3F93" w:rsidRDefault="008A3F93" w:rsidP="00A320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E92EC6D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D9501C" w:rsidRPr="008A3F93" w14:paraId="0421B176" w14:textId="77777777" w:rsidTr="00D9501C">
        <w:trPr>
          <w:trHeight w:val="70"/>
        </w:trPr>
        <w:tc>
          <w:tcPr>
            <w:tcW w:w="5000" w:type="pct"/>
            <w:gridSpan w:val="2"/>
          </w:tcPr>
          <w:p w14:paraId="2E90CD53" w14:textId="54FADA0C" w:rsidR="00D9501C" w:rsidRPr="008A3F93" w:rsidRDefault="00D9501C" w:rsidP="00A320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– экзамен (6 часов)</w:t>
            </w:r>
          </w:p>
        </w:tc>
      </w:tr>
      <w:tr w:rsidR="008A3F93" w:rsidRPr="008A3F93" w14:paraId="32E19CB9" w14:textId="77777777" w:rsidTr="008A3F93">
        <w:trPr>
          <w:trHeight w:val="195"/>
        </w:trPr>
        <w:tc>
          <w:tcPr>
            <w:tcW w:w="5000" w:type="pct"/>
            <w:gridSpan w:val="2"/>
            <w:vAlign w:val="center"/>
          </w:tcPr>
          <w:p w14:paraId="11E5AB19" w14:textId="581FE958" w:rsidR="008A3F93" w:rsidRPr="008A3F93" w:rsidRDefault="008A3F93" w:rsidP="00A320FF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 xml:space="preserve">Раздел 2. Модернизация и обслуживание информационно-коммуникационных систем </w:t>
            </w:r>
          </w:p>
        </w:tc>
      </w:tr>
      <w:tr w:rsidR="008A3F93" w:rsidRPr="008A3F93" w14:paraId="65130ADC" w14:textId="77777777" w:rsidTr="008A3F93">
        <w:trPr>
          <w:trHeight w:val="276"/>
        </w:trPr>
        <w:tc>
          <w:tcPr>
            <w:tcW w:w="5000" w:type="pct"/>
            <w:gridSpan w:val="2"/>
            <w:vAlign w:val="center"/>
          </w:tcPr>
          <w:p w14:paraId="1446395B" w14:textId="2EA119BF" w:rsidR="008A3F93" w:rsidRPr="008A3F93" w:rsidRDefault="008A3F93" w:rsidP="00A320FF">
            <w:pPr>
              <w:pStyle w:val="afd"/>
              <w:spacing w:after="0" w:line="240" w:lineRule="auto"/>
              <w:ind w:hanging="2"/>
              <w:jc w:val="both"/>
              <w:rPr>
                <w:rFonts w:ascii="Times New Roman Полужирный" w:hAnsi="Times New Roman Полужирный" w:cs="Times New Roman"/>
                <w:b/>
                <w:color w:val="auto"/>
                <w:spacing w:val="0"/>
              </w:rPr>
            </w:pPr>
            <w:r w:rsidRPr="008A3F93">
              <w:rPr>
                <w:rFonts w:ascii="Times New Roman Полужирный" w:eastAsia="Times New Roman" w:hAnsi="Times New Roman Полужирный" w:cs="Times New Roman"/>
                <w:b/>
                <w:color w:val="auto"/>
                <w:spacing w:val="0"/>
              </w:rPr>
              <w:t>МДК.03.02 Модернизация и обслуживание информационно-коммуникационных систем</w:t>
            </w:r>
            <w:r w:rsidR="00A320FF">
              <w:rPr>
                <w:rFonts w:ascii="Times New Roman Полужирный" w:eastAsia="Times New Roman" w:hAnsi="Times New Roman Полужирный" w:cs="Times New Roman"/>
                <w:b/>
                <w:color w:val="auto"/>
                <w:spacing w:val="0"/>
              </w:rPr>
              <w:t xml:space="preserve"> (112 часов)</w:t>
            </w:r>
          </w:p>
        </w:tc>
      </w:tr>
      <w:tr w:rsidR="008A3F93" w:rsidRPr="008A3F93" w14:paraId="7B43CFC8" w14:textId="77777777" w:rsidTr="008A3F93">
        <w:trPr>
          <w:trHeight w:val="288"/>
        </w:trPr>
        <w:tc>
          <w:tcPr>
            <w:tcW w:w="1210" w:type="pct"/>
            <w:vMerge w:val="restart"/>
          </w:tcPr>
          <w:p w14:paraId="4E0B4145" w14:textId="0ED8A3D5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Тема 2.1. Обслуживание сетей ЦОД и интернет сервис провайдеров</w:t>
            </w:r>
          </w:p>
        </w:tc>
        <w:tc>
          <w:tcPr>
            <w:tcW w:w="3790" w:type="pct"/>
            <w:vAlign w:val="center"/>
          </w:tcPr>
          <w:p w14:paraId="20D3DFF7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</w:tr>
      <w:tr w:rsidR="008A3F93" w:rsidRPr="008A3F93" w14:paraId="68322A10" w14:textId="77777777" w:rsidTr="008A3F93">
        <w:trPr>
          <w:trHeight w:val="161"/>
        </w:trPr>
        <w:tc>
          <w:tcPr>
            <w:tcW w:w="1210" w:type="pct"/>
            <w:vMerge/>
          </w:tcPr>
          <w:p w14:paraId="73872FAD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0" w:type="pct"/>
          </w:tcPr>
          <w:p w14:paraId="243D0226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L3 коммутаторы. Разбор различных топологий, сравнение топологий по отказоустойчивости, простоте реализации, отказоустойчивости и экономической составляющей. Ячеистая топология. Топология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leaf-spine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Преимущества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leaf-spine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Недостатки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leaf-spine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Проектирование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spine-leaf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>.</w:t>
            </w:r>
          </w:p>
          <w:p w14:paraId="538840D9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Технологии построения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фабрик. Логика проектирования адресных пространств для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underlay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overlay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сети.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Суммаризация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сетей. Настройка интерфейсе через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unnumbered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>.  Основы 2/3-х уровневых моделей.</w:t>
            </w:r>
          </w:p>
          <w:p w14:paraId="2D2CA4E4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Технология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QinQ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(IEEE 802.1QinQ). </w:t>
            </w:r>
          </w:p>
          <w:p w14:paraId="24BE936D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Технологии многопротокольной коммутации по меткам(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mpls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>).</w:t>
            </w:r>
          </w:p>
          <w:p w14:paraId="3E2A72D9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Настройка сети на основе протоколов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ospf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Настройка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ospf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с одной областью. Особенности работы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ospf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в нескольких областях</w:t>
            </w:r>
          </w:p>
          <w:p w14:paraId="7D84B5C9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Настройка сети на основе протоколов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is-is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>.</w:t>
            </w:r>
          </w:p>
          <w:p w14:paraId="673EE0BF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Особенности протокола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bgp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Настройка сети на основе протоколов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ibgp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Настройка сети на основе протоколов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ebgp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Настройка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bgp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overlay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сети. </w:t>
            </w:r>
          </w:p>
          <w:p w14:paraId="7240DB9F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lastRenderedPageBreak/>
              <w:t xml:space="preserve">Основы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vxlan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Понятие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vni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Логика работы протокола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vxlan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Сравнение различных типов настройки.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Vxlan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пиров: статические,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multicast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evpn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Vxlan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EVPN L2. 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Vxlan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EVPN L3.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Vxlan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в распределённой сети.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Vxlan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multisite</w:t>
            </w:r>
            <w:proofErr w:type="spellEnd"/>
          </w:p>
          <w:p w14:paraId="3D36539B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Основные понятие о качестве обслуживания(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qos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). Потери, задержки, джиттер. Три модели обеспечения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qos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Механизмы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DiffServ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Классификация и маркировка. Очереди. Предотвращение перегрузок. Управление перегрузками. Ограничение скорости. Особенности настройки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qos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на оборудовании.</w:t>
            </w:r>
          </w:p>
        </w:tc>
      </w:tr>
      <w:tr w:rsidR="008A3F93" w:rsidRPr="008A3F93" w14:paraId="35B8A51D" w14:textId="77777777" w:rsidTr="008A3F93">
        <w:trPr>
          <w:trHeight w:val="269"/>
        </w:trPr>
        <w:tc>
          <w:tcPr>
            <w:tcW w:w="1210" w:type="pct"/>
            <w:vMerge/>
          </w:tcPr>
          <w:p w14:paraId="67848FF6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6393BCA3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8A3F93" w:rsidRPr="008A3F93" w14:paraId="0D0C8BBE" w14:textId="77777777" w:rsidTr="008A3F93">
        <w:trPr>
          <w:trHeight w:val="400"/>
        </w:trPr>
        <w:tc>
          <w:tcPr>
            <w:tcW w:w="1210" w:type="pct"/>
            <w:vMerge/>
          </w:tcPr>
          <w:p w14:paraId="07A31298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160D0885" w14:textId="1E7DDB81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Настройка ospfv2 для нескольких областей</w:t>
            </w:r>
          </w:p>
        </w:tc>
      </w:tr>
      <w:tr w:rsidR="008A3F93" w:rsidRPr="008A3F93" w14:paraId="4F23A9D6" w14:textId="77777777" w:rsidTr="008A3F93">
        <w:trPr>
          <w:trHeight w:val="400"/>
        </w:trPr>
        <w:tc>
          <w:tcPr>
            <w:tcW w:w="1210" w:type="pct"/>
            <w:vMerge/>
          </w:tcPr>
          <w:p w14:paraId="3559BF0E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4F035D6B" w14:textId="77A353D1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№2.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Настройка ospfv3 для нескольких областей</w:t>
            </w:r>
          </w:p>
        </w:tc>
      </w:tr>
      <w:tr w:rsidR="008A3F93" w:rsidRPr="008A3F93" w14:paraId="7C93F115" w14:textId="77777777" w:rsidTr="008A3F93">
        <w:trPr>
          <w:trHeight w:val="400"/>
        </w:trPr>
        <w:tc>
          <w:tcPr>
            <w:tcW w:w="1210" w:type="pct"/>
            <w:vMerge/>
          </w:tcPr>
          <w:p w14:paraId="26375A06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34856582" w14:textId="7E8D1C26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№3.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Настройка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leaf-spine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топологии с участием коммутаторов l2 и l3. Использование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leaf-spine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топологии в сетях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цод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и сетях провайдеров.</w:t>
            </w:r>
          </w:p>
        </w:tc>
      </w:tr>
      <w:tr w:rsidR="008A3F93" w:rsidRPr="008A3F93" w14:paraId="1A5FA8E7" w14:textId="77777777" w:rsidTr="008A3F93">
        <w:trPr>
          <w:trHeight w:val="400"/>
        </w:trPr>
        <w:tc>
          <w:tcPr>
            <w:tcW w:w="1210" w:type="pct"/>
            <w:vMerge/>
          </w:tcPr>
          <w:p w14:paraId="5294B00F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2D330BFD" w14:textId="2516EBEC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№4.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Настройка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qinq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 коммутаторах l2 и l3. Использование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qinq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в сетях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цод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и сетях провайдеров.</w:t>
            </w:r>
          </w:p>
        </w:tc>
      </w:tr>
      <w:tr w:rsidR="008A3F93" w:rsidRPr="008A3F93" w14:paraId="3C99F365" w14:textId="77777777" w:rsidTr="008A3F93">
        <w:trPr>
          <w:trHeight w:val="400"/>
        </w:trPr>
        <w:tc>
          <w:tcPr>
            <w:tcW w:w="1210" w:type="pct"/>
            <w:vMerge/>
          </w:tcPr>
          <w:p w14:paraId="62DF5E0A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2E278159" w14:textId="004919DE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№5.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Настройка сети с использование многопротокольной коммутации по меткам(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mpls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3F93" w:rsidRPr="008A3F93" w14:paraId="5C3217C8" w14:textId="77777777" w:rsidTr="008A3F93">
        <w:trPr>
          <w:trHeight w:val="400"/>
        </w:trPr>
        <w:tc>
          <w:tcPr>
            <w:tcW w:w="1210" w:type="pct"/>
            <w:vMerge/>
          </w:tcPr>
          <w:p w14:paraId="791B4F24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27B81609" w14:textId="24C79DCD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№6.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Настройка сети на основе протоколов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is-is</w:t>
            </w:r>
            <w:proofErr w:type="spellEnd"/>
          </w:p>
        </w:tc>
      </w:tr>
      <w:tr w:rsidR="008A3F93" w:rsidRPr="008A3F93" w14:paraId="48D82C9D" w14:textId="77777777" w:rsidTr="008A3F93">
        <w:trPr>
          <w:trHeight w:val="400"/>
        </w:trPr>
        <w:tc>
          <w:tcPr>
            <w:tcW w:w="1210" w:type="pct"/>
            <w:vMerge/>
          </w:tcPr>
          <w:p w14:paraId="08C73C8F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5E6AF8D0" w14:textId="51E580AF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№7.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Настройка сети на основе протокола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bgp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в режиме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ibgp</w:t>
            </w:r>
            <w:proofErr w:type="spellEnd"/>
          </w:p>
        </w:tc>
      </w:tr>
      <w:tr w:rsidR="008A3F93" w:rsidRPr="008A3F93" w14:paraId="46C6DFC6" w14:textId="77777777" w:rsidTr="008A3F93">
        <w:trPr>
          <w:trHeight w:val="400"/>
        </w:trPr>
        <w:tc>
          <w:tcPr>
            <w:tcW w:w="1210" w:type="pct"/>
            <w:vMerge/>
          </w:tcPr>
          <w:p w14:paraId="28344FD7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79E7A58C" w14:textId="0425206A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№8.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Настройка сети на основе протокола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bgp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в режиме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ebgp</w:t>
            </w:r>
            <w:proofErr w:type="spellEnd"/>
          </w:p>
        </w:tc>
      </w:tr>
      <w:tr w:rsidR="008A3F93" w:rsidRPr="008A3F93" w14:paraId="430F608D" w14:textId="77777777" w:rsidTr="008A3F93">
        <w:trPr>
          <w:trHeight w:val="400"/>
        </w:trPr>
        <w:tc>
          <w:tcPr>
            <w:tcW w:w="1210" w:type="pct"/>
            <w:vMerge/>
          </w:tcPr>
          <w:p w14:paraId="568388C5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0F22BF3E" w14:textId="3B0EA684" w:rsidR="008A3F93" w:rsidRPr="008A3F93" w:rsidRDefault="00A320FF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№8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. Настройка сети с использованием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vxlan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в виртуальной среде</w:t>
            </w:r>
          </w:p>
        </w:tc>
      </w:tr>
      <w:tr w:rsidR="008A3F93" w:rsidRPr="008A3F93" w14:paraId="08783F63" w14:textId="77777777" w:rsidTr="008A3F93">
        <w:trPr>
          <w:trHeight w:val="400"/>
        </w:trPr>
        <w:tc>
          <w:tcPr>
            <w:tcW w:w="1210" w:type="pct"/>
            <w:vMerge/>
          </w:tcPr>
          <w:p w14:paraId="3FF7CF73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20DE3A88" w14:textId="4AF31C3C" w:rsidR="008A3F93" w:rsidRPr="008A3F93" w:rsidRDefault="00A320FF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№9.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Настройка системы поддержки качества обслуживания</w:t>
            </w:r>
            <w:r w:rsidR="00D9501C">
              <w:rPr>
                <w:rFonts w:ascii="Times New Roman" w:eastAsia="Times New Roman" w:hAnsi="Times New Roman" w:cs="Times New Roman"/>
              </w:rPr>
              <w:t xml:space="preserve"> </w:t>
            </w:r>
            <w:r w:rsidR="008A3F93" w:rsidRPr="008A3F93">
              <w:rPr>
                <w:rFonts w:ascii="Times New Roman" w:eastAsia="Times New Roman" w:hAnsi="Times New Roman" w:cs="Times New Roman"/>
              </w:rPr>
              <w:t>(</w:t>
            </w:r>
            <w:r w:rsidR="008A3F93" w:rsidRPr="008A3F93">
              <w:rPr>
                <w:rFonts w:ascii="Times New Roman" w:eastAsia="Times New Roman" w:hAnsi="Times New Roman" w:cs="Times New Roman"/>
                <w:lang w:val="en-US"/>
              </w:rPr>
              <w:t>QoS</w:t>
            </w:r>
            <w:r w:rsidR="008A3F93" w:rsidRPr="008A3F93">
              <w:rPr>
                <w:rFonts w:ascii="Times New Roman" w:eastAsia="Times New Roman" w:hAnsi="Times New Roman" w:cs="Times New Roman"/>
              </w:rPr>
              <w:t>) на оборудовании</w:t>
            </w:r>
          </w:p>
        </w:tc>
      </w:tr>
      <w:tr w:rsidR="008A3F93" w:rsidRPr="008A3F93" w14:paraId="56C414F1" w14:textId="77777777" w:rsidTr="008A3F93">
        <w:trPr>
          <w:trHeight w:val="400"/>
        </w:trPr>
        <w:tc>
          <w:tcPr>
            <w:tcW w:w="1210" w:type="pct"/>
            <w:vMerge/>
          </w:tcPr>
          <w:p w14:paraId="0824737D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796F3090" w14:textId="77777777" w:rsidR="008A3F93" w:rsidRPr="008A3F93" w:rsidRDefault="008A3F93" w:rsidP="00A320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9A70052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8A3F93" w:rsidRPr="008A3F93" w14:paraId="384E144E" w14:textId="77777777" w:rsidTr="008A3F93">
        <w:trPr>
          <w:trHeight w:val="265"/>
        </w:trPr>
        <w:tc>
          <w:tcPr>
            <w:tcW w:w="1210" w:type="pct"/>
            <w:vMerge w:val="restart"/>
          </w:tcPr>
          <w:p w14:paraId="14AF34B3" w14:textId="506A158A" w:rsidR="008A3F93" w:rsidRPr="008A3F93" w:rsidRDefault="008A3F93" w:rsidP="00A320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Тема 2.2. Беспроводные сети</w:t>
            </w:r>
          </w:p>
        </w:tc>
        <w:tc>
          <w:tcPr>
            <w:tcW w:w="3790" w:type="pct"/>
            <w:vMerge w:val="restart"/>
            <w:vAlign w:val="center"/>
          </w:tcPr>
          <w:p w14:paraId="208563B0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</w:tr>
      <w:tr w:rsidR="008A3F93" w:rsidRPr="008A3F93" w14:paraId="5BCBC943" w14:textId="77777777" w:rsidTr="008A3F93">
        <w:trPr>
          <w:trHeight w:val="400"/>
        </w:trPr>
        <w:tc>
          <w:tcPr>
            <w:tcW w:w="1210" w:type="pct"/>
            <w:vMerge/>
          </w:tcPr>
          <w:p w14:paraId="266DC51C" w14:textId="77777777" w:rsidR="008A3F93" w:rsidRPr="008A3F93" w:rsidRDefault="008A3F93" w:rsidP="00A320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0" w:type="pct"/>
          </w:tcPr>
          <w:p w14:paraId="5C2F95AB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Физические основы беспроводных сетей. Частота, амплитуда, длина волны, фаза, сдвиг фазы, когерентность, интерференция, наложение сигналов в разных фазах, затухание, электромагнитное излучение.</w:t>
            </w:r>
          </w:p>
          <w:p w14:paraId="288D9A70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Специфика радиосвязи. Модуляция. Влияние физических объектов. Радиочастотные каналы.</w:t>
            </w:r>
          </w:p>
          <w:p w14:paraId="5B6A81F1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Антенно-фидерное устройство, характеристики антенн. Направленные антенны. Юстировка. Лепестки диаграммы направленности. Зона Френеля. Расчет высоты установки направленных антенн. Дополнительное оборудование. Ошибки при размещении антенн</w:t>
            </w:r>
          </w:p>
          <w:p w14:paraId="2007F0CA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Стандарт IEEE11. Специфика IEEE 802.11. IEEE 802.11 a/b/g/n/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ac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>. Режимы работы оборудования. Пространственное мультиплексирование. Базовая и поддерживаемые скорости.</w:t>
            </w:r>
          </w:p>
          <w:p w14:paraId="6BAD40FC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Режимы работы беспроводных устройств. Беспроводная система распределения (WDS). Инкапсуляция в IEEE 802.11. Формат кадра IEEE 802.11. Управляющие кадры. Роуминг.</w:t>
            </w:r>
          </w:p>
          <w:p w14:paraId="70A2E7F3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Открытая аутентификация. WEP, TKIP, CCMP, EAP, WPA, WPA2, WPA3, WPS.</w:t>
            </w:r>
          </w:p>
          <w:p w14:paraId="34A93E67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Этапы создания новой беспроводной сети. Предварительное моделирование. Оценка уровня потерь на преградах. Спектральный анализ. Пассивное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радиообследование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Активное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радиообследование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Планирование расположения каналов. Планирование расположения точек доступа без использования специального ПО. Технология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PoE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>. Эфирное время</w:t>
            </w:r>
          </w:p>
        </w:tc>
      </w:tr>
      <w:tr w:rsidR="008A3F93" w:rsidRPr="008A3F93" w14:paraId="3EA0C7AB" w14:textId="77777777" w:rsidTr="008A3F93">
        <w:trPr>
          <w:trHeight w:val="269"/>
        </w:trPr>
        <w:tc>
          <w:tcPr>
            <w:tcW w:w="1210" w:type="pct"/>
            <w:vMerge/>
          </w:tcPr>
          <w:p w14:paraId="33F4F2FF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571AEA71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8A3F93" w:rsidRPr="008A3F93" w14:paraId="09EDD957" w14:textId="77777777" w:rsidTr="008A3F93">
        <w:trPr>
          <w:trHeight w:val="400"/>
        </w:trPr>
        <w:tc>
          <w:tcPr>
            <w:tcW w:w="1210" w:type="pct"/>
            <w:vMerge/>
          </w:tcPr>
          <w:p w14:paraId="3918C410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06266498" w14:textId="718B1116" w:rsidR="008A3F93" w:rsidRPr="008A3F93" w:rsidRDefault="00A320FF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№10.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Планирование и проектирование беспроводной сети </w:t>
            </w:r>
          </w:p>
        </w:tc>
      </w:tr>
      <w:tr w:rsidR="008A3F93" w:rsidRPr="008A3F93" w14:paraId="5A57D1DE" w14:textId="77777777" w:rsidTr="008A3F93">
        <w:trPr>
          <w:trHeight w:val="269"/>
        </w:trPr>
        <w:tc>
          <w:tcPr>
            <w:tcW w:w="1210" w:type="pct"/>
            <w:vMerge/>
          </w:tcPr>
          <w:p w14:paraId="04B781FA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0F01FD1C" w14:textId="5C3342D7" w:rsidR="008A3F93" w:rsidRPr="008A3F93" w:rsidRDefault="00A320FF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№11. </w:t>
            </w:r>
            <w:r w:rsidR="008A3F93" w:rsidRPr="008A3F93">
              <w:rPr>
                <w:rFonts w:ascii="Times New Roman" w:eastAsia="Times New Roman" w:hAnsi="Times New Roman" w:cs="Times New Roman"/>
              </w:rPr>
              <w:t>Настройка беспроводной сети</w:t>
            </w:r>
          </w:p>
        </w:tc>
      </w:tr>
      <w:tr w:rsidR="008A3F93" w:rsidRPr="008A3F93" w14:paraId="5BF96D8F" w14:textId="77777777" w:rsidTr="008A3F93">
        <w:trPr>
          <w:trHeight w:val="269"/>
        </w:trPr>
        <w:tc>
          <w:tcPr>
            <w:tcW w:w="1210" w:type="pct"/>
            <w:vMerge/>
          </w:tcPr>
          <w:p w14:paraId="761B226A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0A042483" w14:textId="27A9F696" w:rsidR="008A3F93" w:rsidRPr="008A3F93" w:rsidRDefault="00A320FF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№12.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Защита беспроводной сети</w:t>
            </w:r>
          </w:p>
        </w:tc>
      </w:tr>
      <w:tr w:rsidR="008A3F93" w:rsidRPr="008A3F93" w14:paraId="608B66B7" w14:textId="77777777" w:rsidTr="008A3F93">
        <w:trPr>
          <w:trHeight w:val="400"/>
        </w:trPr>
        <w:tc>
          <w:tcPr>
            <w:tcW w:w="1210" w:type="pct"/>
            <w:vMerge/>
          </w:tcPr>
          <w:p w14:paraId="0AECFB17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406969A9" w14:textId="77777777" w:rsidR="008A3F93" w:rsidRPr="008A3F93" w:rsidRDefault="008A3F93" w:rsidP="00A320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7075D1A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8A3F93" w:rsidRPr="008A3F93" w14:paraId="21C24530" w14:textId="77777777" w:rsidTr="008A3F93">
        <w:trPr>
          <w:trHeight w:val="400"/>
        </w:trPr>
        <w:tc>
          <w:tcPr>
            <w:tcW w:w="1210" w:type="pct"/>
            <w:vMerge w:val="restart"/>
          </w:tcPr>
          <w:p w14:paraId="5D3BE759" w14:textId="0999A2F7" w:rsidR="008A3F93" w:rsidRPr="008A3F93" w:rsidRDefault="008A3F93" w:rsidP="00A320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 xml:space="preserve">Тема 2.3. Системы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b/>
              </w:rPr>
              <w:t>ip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b/>
              </w:rPr>
              <w:t xml:space="preserve"> телефонии</w:t>
            </w:r>
          </w:p>
        </w:tc>
        <w:tc>
          <w:tcPr>
            <w:tcW w:w="3790" w:type="pct"/>
            <w:vMerge w:val="restart"/>
            <w:vAlign w:val="center"/>
          </w:tcPr>
          <w:p w14:paraId="5E2738FE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</w:tr>
      <w:tr w:rsidR="008A3F93" w:rsidRPr="008A3F93" w14:paraId="4A4C1E81" w14:textId="77777777" w:rsidTr="008A3F93">
        <w:trPr>
          <w:trHeight w:val="400"/>
        </w:trPr>
        <w:tc>
          <w:tcPr>
            <w:tcW w:w="1210" w:type="pct"/>
            <w:vMerge/>
          </w:tcPr>
          <w:p w14:paraId="34E4FEE8" w14:textId="77777777" w:rsidR="008A3F93" w:rsidRPr="008A3F93" w:rsidRDefault="008A3F93" w:rsidP="00A320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0" w:type="pct"/>
          </w:tcPr>
          <w:p w14:paraId="5013D429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Описание h.323 и общие рекомендации. Настройка h.323.  Функциональные компоненты h.323. Установка и поддержка соединения h.323. Соединения без и с использованием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gatekeeper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Соединения с использованием нескольких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gatekeeper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>. Многопользовательские конференции. Обеспечение отказоустойчивости.</w:t>
            </w:r>
          </w:p>
          <w:p w14:paraId="23BF067B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Описание и общие рекомендации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sip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Настройка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sip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Технология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sip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и связанные с ней стандарты. Функциональные компоненты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sip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Сообщения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sip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Адресация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sip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>. Модель установления соединения. Планирование отказоустойчивости.</w:t>
            </w:r>
          </w:p>
          <w:p w14:paraId="72687180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Установка и инсталляция программного коммутатора. Монтажные процедуры. Процедуры инсталляции. Управление аппаратными средствами и портами. Протоколы управления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mgcp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>, h.248. Создание аналоговых абонентов. Внутристанционная маршрутизация.</w:t>
            </w:r>
          </w:p>
          <w:p w14:paraId="2BD72D05" w14:textId="3CA20CD9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Управление программным коммутатором. Маршрутизация. Группы соединительных линий. Подключение станций с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tdm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(абонентский доступ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tdm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). Сигнализация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sip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sip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-t, h.323 и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sigtrain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D9501C" w:rsidRPr="008A3F93">
              <w:rPr>
                <w:rFonts w:ascii="Times New Roman" w:eastAsia="Times New Roman" w:hAnsi="Times New Roman" w:cs="Times New Roman"/>
              </w:rPr>
              <w:t>I</w:t>
            </w:r>
            <w:r w:rsidRPr="008A3F93">
              <w:rPr>
                <w:rFonts w:ascii="Times New Roman" w:eastAsia="Times New Roman" w:hAnsi="Times New Roman" w:cs="Times New Roman"/>
              </w:rPr>
              <w:t>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абоненты. Группы абонентов. Дополнительные абонентские услуги.</w:t>
            </w:r>
          </w:p>
          <w:p w14:paraId="78E6D37B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Организация эксплуатации систем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телефонии. Установка и настройка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asterisk</w:t>
            </w:r>
            <w:proofErr w:type="spellEnd"/>
          </w:p>
        </w:tc>
      </w:tr>
      <w:tr w:rsidR="008A3F93" w:rsidRPr="008A3F93" w14:paraId="40B0DC22" w14:textId="77777777" w:rsidTr="008A3F93">
        <w:trPr>
          <w:trHeight w:val="269"/>
        </w:trPr>
        <w:tc>
          <w:tcPr>
            <w:tcW w:w="1210" w:type="pct"/>
            <w:vMerge/>
          </w:tcPr>
          <w:p w14:paraId="653B086A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24BEA446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8A3F93" w:rsidRPr="008A3F93" w14:paraId="5D1772FD" w14:textId="77777777" w:rsidTr="008A3F93">
        <w:trPr>
          <w:trHeight w:val="400"/>
        </w:trPr>
        <w:tc>
          <w:tcPr>
            <w:tcW w:w="1210" w:type="pct"/>
            <w:vMerge/>
          </w:tcPr>
          <w:p w14:paraId="5BF9E1DC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1C5AA923" w14:textId="5919365E" w:rsidR="008A3F93" w:rsidRPr="008A3F93" w:rsidRDefault="00A320FF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№13.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Настройка аппаратных и программных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телефонов, факсов</w:t>
            </w:r>
          </w:p>
        </w:tc>
      </w:tr>
      <w:tr w:rsidR="008A3F93" w:rsidRPr="008A3F93" w14:paraId="54BB72C8" w14:textId="77777777" w:rsidTr="008A3F93">
        <w:trPr>
          <w:trHeight w:val="400"/>
        </w:trPr>
        <w:tc>
          <w:tcPr>
            <w:tcW w:w="1210" w:type="pct"/>
            <w:vMerge/>
          </w:tcPr>
          <w:p w14:paraId="67A3347E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7B21A4C7" w14:textId="510D5E56" w:rsidR="008A3F93" w:rsidRPr="008A3F93" w:rsidRDefault="00A320FF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№14.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Развертывание сети с использованием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vlan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телефонии. Настройка шлюза </w:t>
            </w:r>
          </w:p>
        </w:tc>
      </w:tr>
      <w:tr w:rsidR="008A3F93" w:rsidRPr="008A3F93" w14:paraId="5FC03F39" w14:textId="77777777" w:rsidTr="008A3F93">
        <w:trPr>
          <w:trHeight w:val="400"/>
        </w:trPr>
        <w:tc>
          <w:tcPr>
            <w:tcW w:w="1210" w:type="pct"/>
            <w:vMerge/>
          </w:tcPr>
          <w:p w14:paraId="362F52AD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50837F87" w14:textId="6C4D8C6A" w:rsidR="008A3F93" w:rsidRPr="008A3F93" w:rsidRDefault="00A320FF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№15.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Установка, подключение и первоначальные настройки голосового маршрутизатора.  Настройка таблицы пользователей, настройка групп, настройка голосовых сообщений в голосовом маршрутизаторе</w:t>
            </w:r>
          </w:p>
        </w:tc>
      </w:tr>
      <w:tr w:rsidR="008A3F93" w:rsidRPr="008A3F93" w14:paraId="4B1396F6" w14:textId="77777777" w:rsidTr="008A3F93">
        <w:trPr>
          <w:trHeight w:val="400"/>
        </w:trPr>
        <w:tc>
          <w:tcPr>
            <w:tcW w:w="1210" w:type="pct"/>
            <w:vMerge/>
          </w:tcPr>
          <w:p w14:paraId="6D465E19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3F94D09B" w14:textId="7A8B2835" w:rsidR="008A3F93" w:rsidRPr="008A3F93" w:rsidRDefault="00A320FF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№16.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Настройка программно-аппаратной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-АТС.  Установка и настройка программной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-АТС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asterisk</w:t>
            </w:r>
            <w:proofErr w:type="spellEnd"/>
          </w:p>
        </w:tc>
      </w:tr>
      <w:tr w:rsidR="008A3F93" w:rsidRPr="008A3F93" w14:paraId="74A7FCA7" w14:textId="77777777" w:rsidTr="008A3F93">
        <w:trPr>
          <w:trHeight w:val="400"/>
        </w:trPr>
        <w:tc>
          <w:tcPr>
            <w:tcW w:w="1210" w:type="pct"/>
            <w:vMerge/>
          </w:tcPr>
          <w:p w14:paraId="49932E3D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2E61AFF4" w14:textId="57F15EC5" w:rsidR="008A3F93" w:rsidRPr="008A3F93" w:rsidRDefault="00A320FF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№17. </w:t>
            </w:r>
            <w:r w:rsidR="008A3F93" w:rsidRPr="008A3F93">
              <w:rPr>
                <w:rFonts w:ascii="Times New Roman" w:eastAsia="Times New Roman" w:hAnsi="Times New Roman" w:cs="Times New Roman"/>
              </w:rPr>
              <w:t>Мониторинг и анализ соединений по различным протоколам. Мониторинг вызовов в программном коммутаторе</w:t>
            </w:r>
          </w:p>
        </w:tc>
      </w:tr>
      <w:tr w:rsidR="008A3F93" w:rsidRPr="008A3F93" w14:paraId="6799B4B7" w14:textId="77777777" w:rsidTr="008A3F93">
        <w:trPr>
          <w:trHeight w:val="400"/>
        </w:trPr>
        <w:tc>
          <w:tcPr>
            <w:tcW w:w="1210" w:type="pct"/>
            <w:vMerge/>
          </w:tcPr>
          <w:p w14:paraId="6B948AC7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3C9CD4BA" w14:textId="24DCD472" w:rsidR="008A3F93" w:rsidRPr="008A3F93" w:rsidRDefault="00A320FF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№18.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Создание резервных копий баз данных системы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asterisk</w:t>
            </w:r>
            <w:proofErr w:type="spellEnd"/>
          </w:p>
        </w:tc>
      </w:tr>
      <w:tr w:rsidR="008A3F93" w:rsidRPr="008A3F93" w14:paraId="031E9F22" w14:textId="77777777" w:rsidTr="008A3F93">
        <w:trPr>
          <w:trHeight w:val="400"/>
        </w:trPr>
        <w:tc>
          <w:tcPr>
            <w:tcW w:w="1210" w:type="pct"/>
            <w:vMerge/>
          </w:tcPr>
          <w:p w14:paraId="0EB6C5D2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14CFCE00" w14:textId="0A5FCCEC" w:rsidR="008A3F93" w:rsidRPr="008A3F93" w:rsidRDefault="00A320FF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№19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. Диагностика и устранение неисправностей в системах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телефонии</w:t>
            </w:r>
          </w:p>
        </w:tc>
      </w:tr>
      <w:tr w:rsidR="008A3F93" w:rsidRPr="008A3F93" w14:paraId="50D83B3C" w14:textId="77777777" w:rsidTr="008A3F93">
        <w:trPr>
          <w:trHeight w:val="400"/>
        </w:trPr>
        <w:tc>
          <w:tcPr>
            <w:tcW w:w="1210" w:type="pct"/>
            <w:vMerge/>
          </w:tcPr>
          <w:p w14:paraId="48CB999E" w14:textId="77777777" w:rsidR="008A3F93" w:rsidRPr="008A3F93" w:rsidRDefault="008A3F93" w:rsidP="00A320FF">
            <w:pPr>
              <w:jc w:val="both"/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45D11A11" w14:textId="77777777" w:rsidR="008A3F93" w:rsidRPr="008A3F93" w:rsidRDefault="008A3F93" w:rsidP="00A320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1E1DC97" w14:textId="77777777" w:rsidR="008A3F93" w:rsidRPr="008A3F93" w:rsidRDefault="008A3F93" w:rsidP="00A320F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D9501C" w:rsidRPr="008A3F93" w14:paraId="4994BB46" w14:textId="77777777" w:rsidTr="00D9501C">
        <w:trPr>
          <w:trHeight w:val="150"/>
        </w:trPr>
        <w:tc>
          <w:tcPr>
            <w:tcW w:w="5000" w:type="pct"/>
            <w:gridSpan w:val="2"/>
          </w:tcPr>
          <w:p w14:paraId="4268CD31" w14:textId="074283A8" w:rsidR="00D9501C" w:rsidRPr="00D9501C" w:rsidRDefault="00D9501C" w:rsidP="00A320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01C"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(30 часов)</w:t>
            </w:r>
          </w:p>
        </w:tc>
      </w:tr>
      <w:tr w:rsidR="00D9501C" w:rsidRPr="008A3F93" w14:paraId="630BF1E7" w14:textId="77777777" w:rsidTr="00D9501C">
        <w:trPr>
          <w:trHeight w:val="150"/>
        </w:trPr>
        <w:tc>
          <w:tcPr>
            <w:tcW w:w="5000" w:type="pct"/>
            <w:gridSpan w:val="2"/>
          </w:tcPr>
          <w:p w14:paraId="0837E2FE" w14:textId="0431A2E8" w:rsidR="00D9501C" w:rsidRPr="00D9501C" w:rsidRDefault="00D9501C" w:rsidP="00A320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– экзамен (6 часов)</w:t>
            </w:r>
          </w:p>
        </w:tc>
      </w:tr>
      <w:tr w:rsidR="008A3F93" w:rsidRPr="008A3F93" w14:paraId="4B9ACE6F" w14:textId="77777777" w:rsidTr="008A3F93">
        <w:trPr>
          <w:trHeight w:val="181"/>
        </w:trPr>
        <w:tc>
          <w:tcPr>
            <w:tcW w:w="5000" w:type="pct"/>
            <w:gridSpan w:val="2"/>
            <w:vAlign w:val="center"/>
          </w:tcPr>
          <w:p w14:paraId="01E50FC6" w14:textId="01222E1E" w:rsidR="008A3F93" w:rsidRPr="008A3F93" w:rsidRDefault="008A3F93" w:rsidP="00A320FF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Раздел 3. Безопасность сетевой инфраструктуры</w:t>
            </w:r>
          </w:p>
        </w:tc>
      </w:tr>
      <w:tr w:rsidR="008A3F93" w:rsidRPr="008A3F93" w14:paraId="2EBEB354" w14:textId="77777777" w:rsidTr="008A3F93">
        <w:tc>
          <w:tcPr>
            <w:tcW w:w="5000" w:type="pct"/>
            <w:gridSpan w:val="2"/>
          </w:tcPr>
          <w:p w14:paraId="0CEE5850" w14:textId="68E5532C" w:rsidR="008A3F93" w:rsidRPr="008A3F93" w:rsidRDefault="008A3F93" w:rsidP="00A320FF">
            <w:pPr>
              <w:pStyle w:val="afd"/>
              <w:spacing w:after="0" w:line="240" w:lineRule="auto"/>
              <w:ind w:hanging="2"/>
              <w:jc w:val="both"/>
              <w:rPr>
                <w:rFonts w:ascii="Times New Roman Полужирный" w:hAnsi="Times New Roman Полужирный" w:cs="Times New Roman"/>
                <w:b/>
                <w:color w:val="auto"/>
                <w:spacing w:val="0"/>
              </w:rPr>
            </w:pPr>
            <w:r w:rsidRPr="008A3F93">
              <w:rPr>
                <w:rFonts w:ascii="Times New Roman Полужирный" w:eastAsia="Times New Roman" w:hAnsi="Times New Roman Полужирный" w:cs="Times New Roman"/>
                <w:b/>
                <w:color w:val="auto"/>
                <w:spacing w:val="0"/>
              </w:rPr>
              <w:t xml:space="preserve">МДК.03.03 Безопасность сетевой инфраструктуры </w:t>
            </w:r>
            <w:r w:rsidR="00A320FF">
              <w:rPr>
                <w:rFonts w:ascii="Times New Roman Полужирный" w:eastAsia="Times New Roman" w:hAnsi="Times New Roman Полужирный" w:cs="Times New Roman"/>
                <w:b/>
                <w:color w:val="auto"/>
                <w:spacing w:val="0"/>
              </w:rPr>
              <w:t>(70 часов)</w:t>
            </w:r>
          </w:p>
        </w:tc>
      </w:tr>
      <w:tr w:rsidR="008A3F93" w:rsidRPr="008A3F93" w14:paraId="2122C164" w14:textId="77777777" w:rsidTr="008A3F93">
        <w:trPr>
          <w:trHeight w:val="319"/>
        </w:trPr>
        <w:tc>
          <w:tcPr>
            <w:tcW w:w="1210" w:type="pct"/>
            <w:vMerge w:val="restart"/>
          </w:tcPr>
          <w:p w14:paraId="08101F57" w14:textId="180D57D2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 xml:space="preserve">Тема 3.1. Обеспечение </w:t>
            </w:r>
            <w:r w:rsidRPr="008A3F93">
              <w:rPr>
                <w:rFonts w:ascii="Times New Roman" w:eastAsia="Times New Roman" w:hAnsi="Times New Roman" w:cs="Times New Roman"/>
                <w:b/>
              </w:rPr>
              <w:lastRenderedPageBreak/>
              <w:t>сетевой безопасности</w:t>
            </w:r>
          </w:p>
        </w:tc>
        <w:tc>
          <w:tcPr>
            <w:tcW w:w="3790" w:type="pct"/>
            <w:vAlign w:val="center"/>
          </w:tcPr>
          <w:p w14:paraId="6D8EFA3C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lastRenderedPageBreak/>
              <w:t>Содержание</w:t>
            </w:r>
          </w:p>
        </w:tc>
      </w:tr>
      <w:tr w:rsidR="008A3F93" w:rsidRPr="008A3F93" w14:paraId="1B324708" w14:textId="77777777" w:rsidTr="008A3F93">
        <w:trPr>
          <w:trHeight w:val="319"/>
        </w:trPr>
        <w:tc>
          <w:tcPr>
            <w:tcW w:w="1210" w:type="pct"/>
            <w:vMerge/>
          </w:tcPr>
          <w:p w14:paraId="4D61DAE4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0" w:type="pct"/>
          </w:tcPr>
          <w:p w14:paraId="3E173432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Организация защищенных каналов передачи данных для объединения территориально распределенных офисов в одну сеть.</w:t>
            </w:r>
          </w:p>
          <w:p w14:paraId="1B3A3410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lastRenderedPageBreak/>
              <w:t>Механизмы шифрования и аутентификации для обеспечения защищенного удаленного доступа к корпоративным информационным ресурсам и сервисам.</w:t>
            </w:r>
          </w:p>
          <w:p w14:paraId="22EC11BF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Использование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фаерволов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 xml:space="preserve"> и межсетевых экранов для комплексной защиты корпоративной сети от несанкционированного доступа через Интернет.</w:t>
            </w:r>
          </w:p>
          <w:p w14:paraId="55718E3F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Анализ содержимого трафика и контроль приложений и пользователей в системах безопасности сети.</w:t>
            </w:r>
          </w:p>
          <w:p w14:paraId="006AFA21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Методы минимизации рисков внедрения вредоносного ПО через ограничение опасных коммуникаций в публичных сетях.</w:t>
            </w:r>
          </w:p>
          <w:p w14:paraId="230A8567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Введение системы обнаружения и предотвращения сетевых вторжений.</w:t>
            </w:r>
          </w:p>
          <w:p w14:paraId="65AC89D9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Технологии использования виртуальных частных сетей (VPN) для обеспечения безопасного удаленного доступа.</w:t>
            </w:r>
          </w:p>
          <w:p w14:paraId="27312F79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Использование системы управления доступом для контроля доступа к корпоративной сети.</w:t>
            </w:r>
          </w:p>
          <w:p w14:paraId="24F70AD4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Обеспечение безопасности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Wi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Fi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>-сетей.</w:t>
            </w:r>
          </w:p>
          <w:p w14:paraId="346720A3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Реализация мер по обеспечению безопасности электронной почты в корпоративной сети.</w:t>
            </w:r>
          </w:p>
          <w:p w14:paraId="735BDAD6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Защита от атак типа "фишинг".</w:t>
            </w:r>
          </w:p>
          <w:p w14:paraId="25E74AD7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Применение антивирусного программного обеспечения для защиты от вирусов и других вредоносных программ.</w:t>
            </w:r>
          </w:p>
          <w:p w14:paraId="352EE0C4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Использование систем обнаружения вторжений для раннего обнаружения и предотвращения угроз безопасности.</w:t>
            </w:r>
          </w:p>
          <w:p w14:paraId="62717DB1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Защита от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DDoS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>-атак.</w:t>
            </w:r>
          </w:p>
          <w:p w14:paraId="36EFDBDF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Реализация мер по обеспечению безопасности мобильных устройств, используемых в корпоративной сети.</w:t>
            </w:r>
          </w:p>
          <w:p w14:paraId="2AD2DB6C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Защита от внутренних угроз безопасности.</w:t>
            </w:r>
          </w:p>
          <w:p w14:paraId="763876CD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Обеспечение безопасности облачных сервисов.</w:t>
            </w:r>
          </w:p>
          <w:p w14:paraId="6F329BFE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Организация мониторинга сетевой безопасности и аудита.</w:t>
            </w:r>
          </w:p>
          <w:p w14:paraId="0397537E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Ведение системы контроля целостности файлов для защиты от изменения или внедрения вредоносных программ в файловые системы.</w:t>
            </w:r>
          </w:p>
          <w:p w14:paraId="5F6AB1C2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Применение методов шифрования данных для защиты от несанкционированного доступа к конфиденциальной информации.</w:t>
            </w:r>
          </w:p>
        </w:tc>
      </w:tr>
      <w:tr w:rsidR="008A3F93" w:rsidRPr="008A3F93" w14:paraId="003FF74B" w14:textId="77777777" w:rsidTr="008A3F93">
        <w:trPr>
          <w:trHeight w:val="319"/>
        </w:trPr>
        <w:tc>
          <w:tcPr>
            <w:tcW w:w="1210" w:type="pct"/>
            <w:vMerge/>
          </w:tcPr>
          <w:p w14:paraId="72DBB26E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71590C76" w14:textId="70B31C2A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 xml:space="preserve">В том числе практических </w:t>
            </w:r>
            <w:r w:rsidR="00A320FF" w:rsidRPr="008A3F93">
              <w:rPr>
                <w:rFonts w:ascii="Times New Roman" w:eastAsia="Times New Roman" w:hAnsi="Times New Roman" w:cs="Times New Roman"/>
                <w:b/>
              </w:rPr>
              <w:t xml:space="preserve">и лабораторных </w:t>
            </w:r>
            <w:r w:rsidRPr="008A3F93">
              <w:rPr>
                <w:rFonts w:ascii="Times New Roman" w:eastAsia="Times New Roman" w:hAnsi="Times New Roman" w:cs="Times New Roman"/>
                <w:b/>
              </w:rPr>
              <w:t>занятий</w:t>
            </w:r>
          </w:p>
        </w:tc>
      </w:tr>
      <w:tr w:rsidR="008A3F93" w:rsidRPr="008A3F93" w14:paraId="5F7D45B2" w14:textId="77777777" w:rsidTr="008A3F93">
        <w:trPr>
          <w:trHeight w:val="319"/>
        </w:trPr>
        <w:tc>
          <w:tcPr>
            <w:tcW w:w="1210" w:type="pct"/>
            <w:vMerge/>
          </w:tcPr>
          <w:p w14:paraId="30FEA56E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341D34BF" w14:textId="2FAAF063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</w:t>
            </w:r>
            <w:r w:rsidR="008A3F93" w:rsidRPr="008A3F93">
              <w:rPr>
                <w:rFonts w:ascii="Times New Roman" w:eastAsia="Times New Roman" w:hAnsi="Times New Roman" w:cs="Times New Roman"/>
              </w:rPr>
              <w:t>. Настройка VPN-туннелей для организации защищенных каналов передачи данных между территориально распределенными офисами.</w:t>
            </w:r>
          </w:p>
        </w:tc>
      </w:tr>
      <w:tr w:rsidR="008A3F93" w:rsidRPr="008A3F93" w14:paraId="27A8FE11" w14:textId="77777777" w:rsidTr="008A3F93">
        <w:trPr>
          <w:trHeight w:val="319"/>
        </w:trPr>
        <w:tc>
          <w:tcPr>
            <w:tcW w:w="1210" w:type="pct"/>
            <w:vMerge/>
          </w:tcPr>
          <w:p w14:paraId="63E7B459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4AFEAFBF" w14:textId="3EDD278E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№2.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Работа с механизмами шифрования и аутентификации для обеспечения безопасного удаленного доступа к корпоративным информационным ресурсам и сервисам.</w:t>
            </w:r>
          </w:p>
        </w:tc>
      </w:tr>
      <w:tr w:rsidR="008A3F93" w:rsidRPr="008A3F93" w14:paraId="0A7E926A" w14:textId="77777777" w:rsidTr="008A3F93">
        <w:trPr>
          <w:trHeight w:val="319"/>
        </w:trPr>
        <w:tc>
          <w:tcPr>
            <w:tcW w:w="1210" w:type="pct"/>
            <w:vMerge/>
          </w:tcPr>
          <w:p w14:paraId="19279730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1EDFCB14" w14:textId="3FC3FB32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№3.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Настройка и использование межсетевых экранов для комплексной защиты корпоративной сети от несанкционированного доступа через Интернет.</w:t>
            </w:r>
          </w:p>
        </w:tc>
      </w:tr>
      <w:tr w:rsidR="008A3F93" w:rsidRPr="008A3F93" w14:paraId="19147CB8" w14:textId="77777777" w:rsidTr="008A3F93">
        <w:trPr>
          <w:trHeight w:val="319"/>
        </w:trPr>
        <w:tc>
          <w:tcPr>
            <w:tcW w:w="1210" w:type="pct"/>
            <w:vMerge/>
          </w:tcPr>
          <w:p w14:paraId="34C39F4F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4FC37962" w14:textId="7BE3EC37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№4.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Анализ содержимого трафика и контроль приложений и пользователей в системах безопасности сети с использованием программного обеспечения для мониторинга и обнаружения угроз.</w:t>
            </w:r>
          </w:p>
        </w:tc>
      </w:tr>
      <w:tr w:rsidR="008A3F93" w:rsidRPr="008A3F93" w14:paraId="0DA3C726" w14:textId="77777777" w:rsidTr="008A3F93">
        <w:trPr>
          <w:trHeight w:val="319"/>
        </w:trPr>
        <w:tc>
          <w:tcPr>
            <w:tcW w:w="1210" w:type="pct"/>
            <w:vMerge/>
          </w:tcPr>
          <w:p w14:paraId="420169B3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4B40BD1C" w14:textId="35F96860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№5.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Разработка и внедрение мер по минимизации рисков внедрения вредоносного ПО через ограничение опасных коммуникаций в публичных сетях.</w:t>
            </w:r>
          </w:p>
        </w:tc>
      </w:tr>
      <w:tr w:rsidR="008A3F93" w:rsidRPr="008A3F93" w14:paraId="7366EDBA" w14:textId="77777777" w:rsidTr="008A3F93">
        <w:trPr>
          <w:trHeight w:val="319"/>
        </w:trPr>
        <w:tc>
          <w:tcPr>
            <w:tcW w:w="1210" w:type="pct"/>
            <w:vMerge/>
          </w:tcPr>
          <w:p w14:paraId="5F1BA677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42CDFCC5" w14:textId="16C6D23A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№6.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Настройка и работа с системами обнаружения и предотвращения сетевых вторжений для раннего обнаружения и предотвращения угроз безопасности.</w:t>
            </w:r>
          </w:p>
        </w:tc>
      </w:tr>
      <w:tr w:rsidR="008A3F93" w:rsidRPr="008A3F93" w14:paraId="4C11AACA" w14:textId="77777777" w:rsidTr="008A3F93">
        <w:trPr>
          <w:trHeight w:val="319"/>
        </w:trPr>
        <w:tc>
          <w:tcPr>
            <w:tcW w:w="1210" w:type="pct"/>
            <w:vMerge/>
          </w:tcPr>
          <w:p w14:paraId="4EBAE272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728DFC36" w14:textId="7B8198E3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№7.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Настройка и использование виртуальных частных сетей (VPN) для обеспечения безопасного удаленного доступа к корпоративным информационным ресурсам и сервисам.</w:t>
            </w:r>
          </w:p>
        </w:tc>
      </w:tr>
      <w:tr w:rsidR="008A3F93" w:rsidRPr="008A3F93" w14:paraId="2B50A190" w14:textId="77777777" w:rsidTr="008A3F93">
        <w:trPr>
          <w:trHeight w:val="319"/>
        </w:trPr>
        <w:tc>
          <w:tcPr>
            <w:tcW w:w="1210" w:type="pct"/>
            <w:vMerge/>
          </w:tcPr>
          <w:p w14:paraId="5CD1D4EF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78E2AE96" w14:textId="0055E5B4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№8. </w:t>
            </w:r>
            <w:r w:rsidR="008A3F93" w:rsidRPr="008A3F93">
              <w:rPr>
                <w:rFonts w:ascii="Times New Roman" w:eastAsia="Times New Roman" w:hAnsi="Times New Roman" w:cs="Times New Roman"/>
              </w:rPr>
              <w:t>Настройка и работа с системами управления доступом для контроля доступа к корпоративной сети.</w:t>
            </w:r>
          </w:p>
        </w:tc>
      </w:tr>
      <w:tr w:rsidR="008A3F93" w:rsidRPr="008A3F93" w14:paraId="0790E003" w14:textId="77777777" w:rsidTr="008A3F93">
        <w:trPr>
          <w:trHeight w:val="319"/>
        </w:trPr>
        <w:tc>
          <w:tcPr>
            <w:tcW w:w="1210" w:type="pct"/>
            <w:vMerge/>
          </w:tcPr>
          <w:p w14:paraId="4F52C889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35E40497" w14:textId="6619EE61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№9.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Обеспечение безопасности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Wi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Fi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>-сетей: настройка безопасных точек доступа, использование сетевой аутентификации, шифрования трафика и других методов.</w:t>
            </w:r>
          </w:p>
        </w:tc>
      </w:tr>
      <w:tr w:rsidR="008A3F93" w:rsidRPr="008A3F93" w14:paraId="44C58D56" w14:textId="77777777" w:rsidTr="008A3F93">
        <w:trPr>
          <w:trHeight w:val="319"/>
        </w:trPr>
        <w:tc>
          <w:tcPr>
            <w:tcW w:w="1210" w:type="pct"/>
            <w:vMerge/>
          </w:tcPr>
          <w:p w14:paraId="5BEE8DAF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69BE4E0F" w14:textId="6775D289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№10.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Разработка и внедрение мер по обеспечению безопасности электронной почты в корпоративной сети: настройка антивирусного программного обеспечения, проверка на наличие вредоносных вложений, обучение пользователей основам безопасности электронной почты.</w:t>
            </w:r>
          </w:p>
        </w:tc>
      </w:tr>
      <w:tr w:rsidR="008A3F93" w:rsidRPr="008A3F93" w14:paraId="4981D95B" w14:textId="77777777" w:rsidTr="008A3F93">
        <w:trPr>
          <w:trHeight w:val="319"/>
        </w:trPr>
        <w:tc>
          <w:tcPr>
            <w:tcW w:w="1210" w:type="pct"/>
            <w:vMerge/>
          </w:tcPr>
          <w:p w14:paraId="69CBE7B1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4E846E21" w14:textId="553E1768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№11</w:t>
            </w:r>
            <w:r w:rsidR="008A3F93" w:rsidRPr="008A3F93">
              <w:rPr>
                <w:rFonts w:ascii="Times New Roman" w:eastAsia="Times New Roman" w:hAnsi="Times New Roman" w:cs="Times New Roman"/>
              </w:rPr>
              <w:t>. Обучение пользователей основам защиты от атак типа "фишинг".</w:t>
            </w:r>
          </w:p>
        </w:tc>
      </w:tr>
      <w:tr w:rsidR="008A3F93" w:rsidRPr="008A3F93" w14:paraId="627A0468" w14:textId="77777777" w:rsidTr="008A3F93">
        <w:trPr>
          <w:trHeight w:val="319"/>
        </w:trPr>
        <w:tc>
          <w:tcPr>
            <w:tcW w:w="1210" w:type="pct"/>
            <w:vMerge/>
          </w:tcPr>
          <w:p w14:paraId="157C4B15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</w:tcPr>
          <w:p w14:paraId="5C5921FE" w14:textId="19E4D07D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№12.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Работа с антивирусным программным обеспечением для защиты от вирусов и других вредоносных программ: установка, настройка, обновление базы данных, сканирование и удаление вредоносных программ.</w:t>
            </w:r>
          </w:p>
        </w:tc>
      </w:tr>
      <w:tr w:rsidR="008A3F93" w:rsidRPr="008A3F93" w14:paraId="6192E672" w14:textId="77777777" w:rsidTr="008A3F93">
        <w:trPr>
          <w:trHeight w:val="319"/>
        </w:trPr>
        <w:tc>
          <w:tcPr>
            <w:tcW w:w="1210" w:type="pct"/>
            <w:vMerge/>
          </w:tcPr>
          <w:p w14:paraId="7E0802A3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145A26E5" w14:textId="15107A84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№13.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Внедрение системы управления доступом для контроля доступа к корпоративной сети: настройка правил доступа, аутентификация пользователей, управление привилегиями.</w:t>
            </w:r>
          </w:p>
        </w:tc>
      </w:tr>
      <w:tr w:rsidR="008A3F93" w:rsidRPr="008A3F93" w14:paraId="0044A679" w14:textId="77777777" w:rsidTr="008A3F93">
        <w:trPr>
          <w:trHeight w:val="319"/>
        </w:trPr>
        <w:tc>
          <w:tcPr>
            <w:tcW w:w="1210" w:type="pct"/>
            <w:vMerge/>
          </w:tcPr>
          <w:p w14:paraId="5B9F99A6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14D66746" w14:textId="0289C280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№14.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Использование технологий виртуальных частных сетей (VPN) для обеспечения безопасного удаленного доступа: настройка и управление VPN-туннелями, защита данных, маршрутизация трафика.</w:t>
            </w:r>
          </w:p>
        </w:tc>
      </w:tr>
      <w:tr w:rsidR="008A3F93" w:rsidRPr="008A3F93" w14:paraId="2291C21C" w14:textId="77777777" w:rsidTr="008A3F93">
        <w:trPr>
          <w:trHeight w:val="319"/>
        </w:trPr>
        <w:tc>
          <w:tcPr>
            <w:tcW w:w="1210" w:type="pct"/>
            <w:vMerge/>
          </w:tcPr>
          <w:p w14:paraId="64B332B7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49AD909D" w14:textId="1EFB353E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№15.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Обеспечение безопасности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Wi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Fi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>-сетей: настройка и управление беспроводными точками доступа, защита сетевого трафика, аутентификация пользователей.</w:t>
            </w:r>
          </w:p>
        </w:tc>
      </w:tr>
      <w:tr w:rsidR="008A3F93" w:rsidRPr="008A3F93" w14:paraId="1464BE9D" w14:textId="77777777" w:rsidTr="008A3F93">
        <w:trPr>
          <w:trHeight w:val="319"/>
        </w:trPr>
        <w:tc>
          <w:tcPr>
            <w:tcW w:w="1210" w:type="pct"/>
            <w:vMerge/>
          </w:tcPr>
          <w:p w14:paraId="4CD0754D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7430EF99" w14:textId="0BD0A105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№16.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Защита от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DDoS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-атак: использование специализированных средств защиты от </w:t>
            </w:r>
            <w:proofErr w:type="spellStart"/>
            <w:r w:rsidR="008A3F93" w:rsidRPr="008A3F93">
              <w:rPr>
                <w:rFonts w:ascii="Times New Roman" w:eastAsia="Times New Roman" w:hAnsi="Times New Roman" w:cs="Times New Roman"/>
              </w:rPr>
              <w:t>DDoS</w:t>
            </w:r>
            <w:proofErr w:type="spellEnd"/>
            <w:r w:rsidR="008A3F93" w:rsidRPr="008A3F93">
              <w:rPr>
                <w:rFonts w:ascii="Times New Roman" w:eastAsia="Times New Roman" w:hAnsi="Times New Roman" w:cs="Times New Roman"/>
              </w:rPr>
              <w:t>-атак, настройка маршрутизации трафика, мониторинг сетевой активности.</w:t>
            </w:r>
          </w:p>
        </w:tc>
      </w:tr>
      <w:tr w:rsidR="008A3F93" w:rsidRPr="008A3F93" w14:paraId="4154C594" w14:textId="77777777" w:rsidTr="008A3F93">
        <w:trPr>
          <w:trHeight w:val="319"/>
        </w:trPr>
        <w:tc>
          <w:tcPr>
            <w:tcW w:w="1210" w:type="pct"/>
            <w:vMerge/>
          </w:tcPr>
          <w:p w14:paraId="77F15497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0047109B" w14:textId="58C4156B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№17.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Реализация мер по обеспечению безопасности мобильных устройств, используемых в корпоративной сети</w:t>
            </w:r>
            <w:proofErr w:type="gramStart"/>
            <w:r w:rsidR="008A3F93" w:rsidRPr="008A3F93"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 w:rsidR="008A3F93" w:rsidRPr="008A3F93">
              <w:rPr>
                <w:rFonts w:ascii="Times New Roman" w:eastAsia="Times New Roman" w:hAnsi="Times New Roman" w:cs="Times New Roman"/>
              </w:rPr>
              <w:t xml:space="preserve"> настройка политик безопасности для мобильных устройств, управление устройствами и приложениями, защита данных на устройствах.</w:t>
            </w:r>
          </w:p>
        </w:tc>
      </w:tr>
      <w:tr w:rsidR="008A3F93" w:rsidRPr="008A3F93" w14:paraId="02ED74DD" w14:textId="77777777" w:rsidTr="008A3F93">
        <w:trPr>
          <w:trHeight w:val="319"/>
        </w:trPr>
        <w:tc>
          <w:tcPr>
            <w:tcW w:w="1210" w:type="pct"/>
            <w:vMerge/>
          </w:tcPr>
          <w:p w14:paraId="6C2C8C3E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Merge w:val="restart"/>
          </w:tcPr>
          <w:p w14:paraId="040D07B6" w14:textId="629001C8" w:rsidR="008A3F93" w:rsidRPr="008A3F93" w:rsidRDefault="00A320FF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Лабораторное занятие</w:t>
            </w:r>
            <w:r w:rsidR="008A3F93" w:rsidRPr="008A3F93">
              <w:rPr>
                <w:rFonts w:ascii="Times New Roman" w:eastAsia="Times New Roman" w:hAnsi="Times New Roman" w:cs="Times New Roman"/>
                <w:bCs/>
              </w:rPr>
              <w:t xml:space="preserve"> №18.</w:t>
            </w:r>
            <w:r w:rsidR="008A3F93" w:rsidRPr="008A3F93">
              <w:rPr>
                <w:rFonts w:ascii="Times New Roman" w:eastAsia="Times New Roman" w:hAnsi="Times New Roman" w:cs="Times New Roman"/>
              </w:rPr>
              <w:t xml:space="preserve"> Обеспечение безопасности облачных сервисов: выбор надежных провайдеров облачных сервисов, настройка правил доступа и аутентификации, шифрование данных, мониторинг активности в облачных сервисах.</w:t>
            </w:r>
          </w:p>
        </w:tc>
      </w:tr>
      <w:tr w:rsidR="008A3F93" w:rsidRPr="008A3F93" w14:paraId="471883AD" w14:textId="77777777" w:rsidTr="008A3F93">
        <w:trPr>
          <w:trHeight w:val="319"/>
        </w:trPr>
        <w:tc>
          <w:tcPr>
            <w:tcW w:w="1210" w:type="pct"/>
            <w:vMerge/>
          </w:tcPr>
          <w:p w14:paraId="6AA8E80C" w14:textId="77777777" w:rsidR="008A3F93" w:rsidRPr="008A3F93" w:rsidRDefault="008A3F93" w:rsidP="00A320FF">
            <w:pPr>
              <w:jc w:val="both"/>
            </w:pPr>
          </w:p>
        </w:tc>
        <w:tc>
          <w:tcPr>
            <w:tcW w:w="3790" w:type="pct"/>
            <w:vAlign w:val="bottom"/>
          </w:tcPr>
          <w:p w14:paraId="6CDB032E" w14:textId="77777777" w:rsidR="008A3F93" w:rsidRPr="008A3F93" w:rsidRDefault="008A3F93" w:rsidP="00A320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3F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915DEFE" w14:textId="77777777" w:rsidR="008A3F93" w:rsidRPr="008A3F93" w:rsidRDefault="008A3F93" w:rsidP="00A320FF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D9501C" w:rsidRPr="008A3F93" w14:paraId="3DBABD2B" w14:textId="77777777" w:rsidTr="00D9501C">
        <w:trPr>
          <w:trHeight w:val="319"/>
        </w:trPr>
        <w:tc>
          <w:tcPr>
            <w:tcW w:w="5000" w:type="pct"/>
            <w:gridSpan w:val="2"/>
          </w:tcPr>
          <w:p w14:paraId="64AF8CD5" w14:textId="5A97D1F3" w:rsidR="00D9501C" w:rsidRPr="008A3F93" w:rsidRDefault="00D9501C" w:rsidP="00A320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– экзамен (6 часов)</w:t>
            </w:r>
          </w:p>
        </w:tc>
      </w:tr>
      <w:tr w:rsidR="008A3F93" w:rsidRPr="008A3F93" w14:paraId="1452C356" w14:textId="77777777" w:rsidTr="008A3F93">
        <w:tc>
          <w:tcPr>
            <w:tcW w:w="5000" w:type="pct"/>
            <w:gridSpan w:val="2"/>
          </w:tcPr>
          <w:p w14:paraId="12804FAE" w14:textId="77777777" w:rsidR="008A3F93" w:rsidRPr="008A3F93" w:rsidRDefault="008A3F93" w:rsidP="00A320FF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Учебная практика (144 часа)</w:t>
            </w:r>
          </w:p>
          <w:p w14:paraId="5F7D72CB" w14:textId="77777777" w:rsidR="008A3F93" w:rsidRPr="008A3F93" w:rsidRDefault="008A3F93" w:rsidP="00A320FF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Виды работ:</w:t>
            </w:r>
          </w:p>
          <w:p w14:paraId="6AA9B281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Настройка прав доступа.</w:t>
            </w:r>
          </w:p>
          <w:p w14:paraId="0B31FA20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Оформление технической документации, правила оформления документов.</w:t>
            </w:r>
          </w:p>
          <w:p w14:paraId="17554963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Настройка аппаратного и программного обеспечения сети.</w:t>
            </w:r>
          </w:p>
          <w:p w14:paraId="3DED1170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Настройка сетевой карты, имя компьютера, рабочая группа, введение компьютера в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</w:rPr>
              <w:t>domain</w:t>
            </w:r>
            <w:proofErr w:type="spellEnd"/>
            <w:r w:rsidRPr="008A3F93">
              <w:rPr>
                <w:rFonts w:ascii="Times New Roman" w:eastAsia="Times New Roman" w:hAnsi="Times New Roman" w:cs="Times New Roman"/>
              </w:rPr>
              <w:t>.</w:t>
            </w:r>
          </w:p>
          <w:p w14:paraId="4AC2D18D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Программная диагностика неисправностей.</w:t>
            </w:r>
          </w:p>
          <w:p w14:paraId="2EEDDC39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Аппаратная диагностика неисправностей.</w:t>
            </w:r>
          </w:p>
          <w:p w14:paraId="762653EA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Поиск неисправностей технических средств.</w:t>
            </w:r>
          </w:p>
          <w:p w14:paraId="376E36B6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Выполнение действий по устранению неисправностей.</w:t>
            </w:r>
          </w:p>
          <w:p w14:paraId="1A35C3F4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Использование активного, пассивного оборудования сети.</w:t>
            </w:r>
          </w:p>
          <w:p w14:paraId="1BAB2755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Устранение паразитирующей нагрузки в сети.</w:t>
            </w:r>
          </w:p>
          <w:p w14:paraId="1010AA7E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lastRenderedPageBreak/>
              <w:t xml:space="preserve">Построение физической карты локальной </w:t>
            </w:r>
            <w:proofErr w:type="spellStart"/>
            <w:proofErr w:type="gramStart"/>
            <w:r w:rsidRPr="008A3F93">
              <w:rPr>
                <w:rFonts w:ascii="Times New Roman" w:eastAsia="Times New Roman" w:hAnsi="Times New Roman" w:cs="Times New Roman"/>
              </w:rPr>
              <w:t>сети.</w:t>
            </w:r>
            <w:r w:rsidRPr="008A3F93">
              <w:rPr>
                <w:rFonts w:ascii="Times New Roman" w:hAnsi="Times New Roman" w:cs="Times New Roman"/>
              </w:rPr>
              <w:t>Анализ</w:t>
            </w:r>
            <w:proofErr w:type="spellEnd"/>
            <w:proofErr w:type="gramEnd"/>
            <w:r w:rsidRPr="008A3F93">
              <w:rPr>
                <w:rFonts w:ascii="Times New Roman" w:hAnsi="Times New Roman" w:cs="Times New Roman"/>
              </w:rPr>
              <w:t xml:space="preserve"> содержимого трафика и контроль приложений и пользователей в системах безопасности сети.</w:t>
            </w:r>
          </w:p>
          <w:p w14:paraId="6A69699B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hAnsi="Times New Roman" w:cs="Times New Roman"/>
              </w:rPr>
              <w:t>Организация защищенных каналов передачи данных для объединения территориально распределенных офисов в одну сеть</w:t>
            </w:r>
          </w:p>
          <w:p w14:paraId="6905443C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hAnsi="Times New Roman" w:cs="Times New Roman"/>
              </w:rPr>
              <w:t xml:space="preserve">Обеспечение безопасности </w:t>
            </w:r>
            <w:proofErr w:type="spellStart"/>
            <w:r w:rsidRPr="008A3F93">
              <w:rPr>
                <w:rFonts w:ascii="Times New Roman" w:hAnsi="Times New Roman" w:cs="Times New Roman"/>
              </w:rPr>
              <w:t>Wi</w:t>
            </w:r>
            <w:proofErr w:type="spellEnd"/>
            <w:r w:rsidRPr="008A3F93">
              <w:rPr>
                <w:rFonts w:ascii="Times New Roman" w:hAnsi="Times New Roman" w:cs="Times New Roman"/>
              </w:rPr>
              <w:t>-</w:t>
            </w:r>
            <w:proofErr w:type="spellStart"/>
            <w:r w:rsidRPr="008A3F93">
              <w:rPr>
                <w:rFonts w:ascii="Times New Roman" w:hAnsi="Times New Roman" w:cs="Times New Roman"/>
              </w:rPr>
              <w:t>Fi</w:t>
            </w:r>
            <w:proofErr w:type="spellEnd"/>
            <w:r w:rsidRPr="008A3F93">
              <w:rPr>
                <w:rFonts w:ascii="Times New Roman" w:hAnsi="Times New Roman" w:cs="Times New Roman"/>
              </w:rPr>
              <w:t>-сетей.</w:t>
            </w:r>
          </w:p>
          <w:p w14:paraId="0A17A557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hAnsi="Times New Roman" w:cs="Times New Roman"/>
              </w:rPr>
              <w:t>Реализация мер по обеспечению безопасности электронной почты в корпоративной сети.</w:t>
            </w:r>
          </w:p>
          <w:p w14:paraId="482EB187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hAnsi="Times New Roman" w:cs="Times New Roman"/>
              </w:rPr>
              <w:t>Защита от атак типа "фишинг".</w:t>
            </w:r>
          </w:p>
          <w:p w14:paraId="425D675A" w14:textId="77777777" w:rsidR="008A3F93" w:rsidRPr="008A3F93" w:rsidRDefault="008A3F93" w:rsidP="00A320FF">
            <w:pPr>
              <w:pStyle w:val="a9"/>
              <w:numPr>
                <w:ilvl w:val="0"/>
                <w:numId w:val="14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hAnsi="Times New Roman" w:cs="Times New Roman"/>
              </w:rPr>
              <w:t>Обеспечение сетевой безопасности</w:t>
            </w:r>
          </w:p>
        </w:tc>
      </w:tr>
      <w:tr w:rsidR="008A3F93" w:rsidRPr="008A3F93" w14:paraId="3BD0B711" w14:textId="77777777" w:rsidTr="008A3F93">
        <w:tc>
          <w:tcPr>
            <w:tcW w:w="5000" w:type="pct"/>
            <w:gridSpan w:val="2"/>
          </w:tcPr>
          <w:p w14:paraId="461C7356" w14:textId="77777777" w:rsidR="008A3F93" w:rsidRPr="008A3F93" w:rsidRDefault="008A3F93" w:rsidP="00A320FF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lastRenderedPageBreak/>
              <w:t>Производственная практика (108 часов)</w:t>
            </w:r>
          </w:p>
          <w:p w14:paraId="4C8193D1" w14:textId="77777777" w:rsidR="008A3F93" w:rsidRPr="008A3F93" w:rsidRDefault="008A3F93" w:rsidP="00A320FF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>Виды работ:</w:t>
            </w:r>
          </w:p>
          <w:p w14:paraId="22109025" w14:textId="77777777" w:rsidR="008A3F93" w:rsidRPr="008A3F93" w:rsidRDefault="008A3F93" w:rsidP="00A320FF">
            <w:pPr>
              <w:pStyle w:val="a9"/>
              <w:numPr>
                <w:ilvl w:val="3"/>
                <w:numId w:val="13"/>
              </w:numPr>
              <w:spacing w:line="259" w:lineRule="auto"/>
              <w:ind w:left="426" w:firstLine="0"/>
              <w:jc w:val="both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hAnsi="Times New Roman" w:cs="Times New Roman"/>
              </w:rPr>
              <w:t>Установка на серверы и рабочие станции: операционные системы и необходимое для работы программное обеспечение.</w:t>
            </w:r>
          </w:p>
          <w:p w14:paraId="70769F66" w14:textId="77777777" w:rsidR="008A3F93" w:rsidRPr="008A3F93" w:rsidRDefault="008A3F93" w:rsidP="00A320FF">
            <w:pPr>
              <w:pStyle w:val="a9"/>
              <w:numPr>
                <w:ilvl w:val="3"/>
                <w:numId w:val="13"/>
              </w:numPr>
              <w:spacing w:line="259" w:lineRule="auto"/>
              <w:ind w:left="426" w:firstLine="0"/>
              <w:jc w:val="both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hAnsi="Times New Roman" w:cs="Times New Roman"/>
              </w:rPr>
              <w:t>Осуществление конфигурирования программного обеспечения на серверах и рабочих станциях.</w:t>
            </w:r>
          </w:p>
          <w:p w14:paraId="11CE0298" w14:textId="77777777" w:rsidR="008A3F93" w:rsidRPr="008A3F93" w:rsidRDefault="008A3F93" w:rsidP="00A320FF">
            <w:pPr>
              <w:pStyle w:val="a9"/>
              <w:numPr>
                <w:ilvl w:val="3"/>
                <w:numId w:val="13"/>
              </w:numPr>
              <w:spacing w:line="259" w:lineRule="auto"/>
              <w:ind w:left="426" w:firstLine="0"/>
              <w:jc w:val="both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hAnsi="Times New Roman" w:cs="Times New Roman"/>
              </w:rPr>
              <w:t>Поддержка в работоспособном состоянии программного обеспечения серверов и рабочих станций.</w:t>
            </w:r>
          </w:p>
          <w:p w14:paraId="2746427C" w14:textId="77777777" w:rsidR="008A3F93" w:rsidRPr="008A3F93" w:rsidRDefault="008A3F93" w:rsidP="00A320FF">
            <w:pPr>
              <w:pStyle w:val="a9"/>
              <w:numPr>
                <w:ilvl w:val="3"/>
                <w:numId w:val="13"/>
              </w:numPr>
              <w:spacing w:line="259" w:lineRule="auto"/>
              <w:ind w:left="426" w:firstLine="0"/>
              <w:jc w:val="both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hAnsi="Times New Roman" w:cs="Times New Roman"/>
              </w:rPr>
              <w:t>Регистрация пользователей локальной сети и почтового сервера, назначение идентификаторов и паролей.</w:t>
            </w:r>
          </w:p>
          <w:p w14:paraId="4D714A8A" w14:textId="77777777" w:rsidR="008A3F93" w:rsidRPr="008A3F93" w:rsidRDefault="008A3F93" w:rsidP="00A320FF">
            <w:pPr>
              <w:pStyle w:val="a9"/>
              <w:numPr>
                <w:ilvl w:val="3"/>
                <w:numId w:val="13"/>
              </w:numPr>
              <w:spacing w:line="259" w:lineRule="auto"/>
              <w:ind w:left="426" w:firstLine="0"/>
              <w:jc w:val="both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hAnsi="Times New Roman" w:cs="Times New Roman"/>
              </w:rPr>
              <w:t>Установка прав доступа и контроль использования сетевых ресурсов.</w:t>
            </w:r>
          </w:p>
          <w:p w14:paraId="0E457284" w14:textId="77777777" w:rsidR="008A3F93" w:rsidRPr="008A3F93" w:rsidRDefault="008A3F93" w:rsidP="00A320FF">
            <w:pPr>
              <w:pStyle w:val="a9"/>
              <w:numPr>
                <w:ilvl w:val="3"/>
                <w:numId w:val="13"/>
              </w:numPr>
              <w:spacing w:line="259" w:lineRule="auto"/>
              <w:ind w:left="426" w:firstLine="0"/>
              <w:jc w:val="both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hAnsi="Times New Roman" w:cs="Times New Roman"/>
              </w:rPr>
              <w:t>Обеспечение своевременного копирования, архивирования и резервирования данных.</w:t>
            </w:r>
          </w:p>
          <w:p w14:paraId="1946F863" w14:textId="77777777" w:rsidR="008A3F93" w:rsidRPr="008A3F93" w:rsidRDefault="008A3F93" w:rsidP="00A320FF">
            <w:pPr>
              <w:pStyle w:val="a9"/>
              <w:numPr>
                <w:ilvl w:val="3"/>
                <w:numId w:val="13"/>
              </w:numPr>
              <w:spacing w:line="259" w:lineRule="auto"/>
              <w:ind w:left="426" w:firstLine="0"/>
              <w:jc w:val="both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hAnsi="Times New Roman" w:cs="Times New Roman"/>
              </w:rPr>
              <w:t>Принятие мер по восстановлению работоспособности локальной сети при сбоях или выходе из строя сетевого оборудования.</w:t>
            </w:r>
          </w:p>
          <w:p w14:paraId="52B3BDEA" w14:textId="77777777" w:rsidR="008A3F93" w:rsidRPr="008A3F93" w:rsidRDefault="008A3F93" w:rsidP="00A320FF">
            <w:pPr>
              <w:pStyle w:val="a9"/>
              <w:numPr>
                <w:ilvl w:val="3"/>
                <w:numId w:val="13"/>
              </w:numPr>
              <w:spacing w:line="259" w:lineRule="auto"/>
              <w:ind w:left="426" w:firstLine="0"/>
              <w:jc w:val="both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hAnsi="Times New Roman" w:cs="Times New Roman"/>
              </w:rPr>
              <w:t xml:space="preserve">Выявление ошибок пользователей и программного обеспечения и принятие мер по их исправлению. </w:t>
            </w:r>
          </w:p>
          <w:p w14:paraId="54898C94" w14:textId="77777777" w:rsidR="008A3F93" w:rsidRPr="008A3F93" w:rsidRDefault="008A3F93" w:rsidP="00A320FF">
            <w:pPr>
              <w:pStyle w:val="a9"/>
              <w:numPr>
                <w:ilvl w:val="3"/>
                <w:numId w:val="13"/>
              </w:numPr>
              <w:spacing w:line="259" w:lineRule="auto"/>
              <w:ind w:left="426" w:firstLine="0"/>
              <w:jc w:val="both"/>
              <w:rPr>
                <w:rFonts w:ascii="Times New Roman" w:hAnsi="Times New Roman" w:cs="Times New Roman"/>
              </w:rPr>
            </w:pPr>
            <w:r w:rsidRPr="008A3F93">
              <w:rPr>
                <w:rFonts w:ascii="Times New Roman" w:hAnsi="Times New Roman" w:cs="Times New Roman"/>
              </w:rPr>
              <w:t xml:space="preserve">Проведение мониторинга сети, разработка предложений по развитию инфраструктуры сети. </w:t>
            </w:r>
          </w:p>
          <w:p w14:paraId="3BE2EA0D" w14:textId="77777777" w:rsidR="008A3F93" w:rsidRPr="008A3F93" w:rsidRDefault="008A3F93" w:rsidP="00A320FF">
            <w:pPr>
              <w:pStyle w:val="a9"/>
              <w:numPr>
                <w:ilvl w:val="3"/>
                <w:numId w:val="13"/>
              </w:numPr>
              <w:ind w:left="426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Обеспечение сетевой безопасности (защита от несанкционированного доступа к информации, просмотра или изменения системных файлов и данных), безопасность межсетевого взаимодействия.</w:t>
            </w:r>
          </w:p>
          <w:p w14:paraId="0B39B7DD" w14:textId="77777777" w:rsidR="008A3F93" w:rsidRPr="008A3F93" w:rsidRDefault="008A3F93" w:rsidP="00A320FF">
            <w:pPr>
              <w:pStyle w:val="a9"/>
              <w:numPr>
                <w:ilvl w:val="3"/>
                <w:numId w:val="13"/>
              </w:numPr>
              <w:ind w:left="426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>Осуществление антивирусной защиты локальной вычислительной сети, серверов и рабочих станций.</w:t>
            </w:r>
          </w:p>
          <w:p w14:paraId="404F432C" w14:textId="77777777" w:rsidR="008A3F93" w:rsidRPr="008A3F93" w:rsidRDefault="008A3F93" w:rsidP="00A320FF">
            <w:pPr>
              <w:pStyle w:val="a9"/>
              <w:numPr>
                <w:ilvl w:val="3"/>
                <w:numId w:val="13"/>
              </w:numPr>
              <w:ind w:left="426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8A3F93">
              <w:rPr>
                <w:rFonts w:ascii="Times New Roman" w:eastAsia="Times New Roman" w:hAnsi="Times New Roman" w:cs="Times New Roman"/>
              </w:rPr>
              <w:t xml:space="preserve"> Документирование всех произведенных действий.</w:t>
            </w:r>
          </w:p>
        </w:tc>
      </w:tr>
      <w:tr w:rsidR="008A3F93" w:rsidRPr="008A3F93" w14:paraId="4E42F974" w14:textId="77777777" w:rsidTr="008A3F93">
        <w:tc>
          <w:tcPr>
            <w:tcW w:w="5000" w:type="pct"/>
            <w:gridSpan w:val="2"/>
          </w:tcPr>
          <w:p w14:paraId="510BD6F9" w14:textId="18A6FF69" w:rsidR="008A3F93" w:rsidRPr="008A3F93" w:rsidRDefault="008A3F93" w:rsidP="00A320FF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3F93">
              <w:rPr>
                <w:rFonts w:ascii="Times New Roman" w:hAnsi="Times New Roman" w:cs="Times New Roman"/>
                <w:b/>
              </w:rPr>
              <w:t>Промежуточная аттестация</w:t>
            </w:r>
            <w:r w:rsidR="00752A4D">
              <w:rPr>
                <w:rFonts w:ascii="Times New Roman" w:hAnsi="Times New Roman" w:cs="Times New Roman"/>
                <w:b/>
              </w:rPr>
              <w:t xml:space="preserve"> – экзамен по модулю (6 часов)</w:t>
            </w:r>
          </w:p>
        </w:tc>
      </w:tr>
      <w:tr w:rsidR="008A3F93" w:rsidRPr="008A3F93" w14:paraId="1F8DC583" w14:textId="77777777" w:rsidTr="008A3F93">
        <w:trPr>
          <w:trHeight w:val="361"/>
        </w:trPr>
        <w:tc>
          <w:tcPr>
            <w:tcW w:w="5000" w:type="pct"/>
            <w:gridSpan w:val="2"/>
          </w:tcPr>
          <w:p w14:paraId="7A68BFAA" w14:textId="4E06BC51" w:rsidR="008A3F93" w:rsidRPr="008A3F93" w:rsidRDefault="008A3F93" w:rsidP="00A320FF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8A3F93">
              <w:rPr>
                <w:rFonts w:ascii="Times New Roman" w:eastAsia="Times New Roman" w:hAnsi="Times New Roman" w:cs="Times New Roman"/>
                <w:b/>
              </w:rPr>
              <w:t xml:space="preserve">Всего: </w:t>
            </w:r>
            <w:r w:rsidR="00752A4D">
              <w:rPr>
                <w:rFonts w:ascii="Times New Roman" w:eastAsia="Times New Roman" w:hAnsi="Times New Roman" w:cs="Times New Roman"/>
                <w:b/>
              </w:rPr>
              <w:t>668</w:t>
            </w:r>
            <w:r w:rsidRPr="008A3F93">
              <w:rPr>
                <w:rFonts w:ascii="Times New Roman" w:eastAsia="Times New Roman" w:hAnsi="Times New Roman" w:cs="Times New Roman"/>
                <w:b/>
              </w:rPr>
              <w:t xml:space="preserve"> часов</w:t>
            </w:r>
          </w:p>
        </w:tc>
      </w:tr>
    </w:tbl>
    <w:p w14:paraId="2DD0EFFD" w14:textId="77777777" w:rsidR="008A3F93" w:rsidRPr="008A3F93" w:rsidRDefault="008A3F93" w:rsidP="00A320FF">
      <w:pPr>
        <w:pStyle w:val="114"/>
        <w:shd w:val="clear" w:color="auto" w:fill="FFFFFF" w:themeFill="background1"/>
        <w:jc w:val="both"/>
        <w:rPr>
          <w:rFonts w:ascii="Times New Roman" w:hAnsi="Times New Roman"/>
          <w:i/>
          <w:iCs/>
          <w:color w:val="auto"/>
          <w:spacing w:val="0"/>
        </w:rPr>
      </w:pPr>
      <w:bookmarkStart w:id="37" w:name="_Toc204779415"/>
      <w:bookmarkStart w:id="38" w:name="_Toc204780308"/>
      <w:bookmarkStart w:id="39" w:name="_Toc204896015"/>
      <w:bookmarkStart w:id="40" w:name="_Toc204897129"/>
      <w:bookmarkStart w:id="41" w:name="_Toc213488643"/>
      <w:r w:rsidRPr="008A3F93">
        <w:rPr>
          <w:rFonts w:ascii="Times New Roman" w:hAnsi="Times New Roman"/>
          <w:color w:val="auto"/>
          <w:spacing w:val="0"/>
        </w:rPr>
        <w:t>2.4. Курсовая работа (проект)</w:t>
      </w:r>
      <w:bookmarkEnd w:id="37"/>
      <w:bookmarkEnd w:id="38"/>
      <w:bookmarkEnd w:id="39"/>
      <w:bookmarkEnd w:id="40"/>
      <w:bookmarkEnd w:id="41"/>
      <w:r w:rsidRPr="008A3F93">
        <w:rPr>
          <w:rFonts w:ascii="Times New Roman" w:hAnsi="Times New Roman"/>
          <w:color w:val="auto"/>
          <w:spacing w:val="0"/>
        </w:rPr>
        <w:t xml:space="preserve"> </w:t>
      </w:r>
    </w:p>
    <w:p w14:paraId="439380B8" w14:textId="77777777" w:rsidR="008A3F93" w:rsidRPr="008A3F93" w:rsidRDefault="008A3F93" w:rsidP="00A320FF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hAnsi="Times New Roman" w:cs="Times New Roman"/>
          <w:sz w:val="24"/>
          <w:szCs w:val="24"/>
        </w:rPr>
        <w:t>Выполнение курсового проекта (работы) по модулю является обязательным.</w:t>
      </w:r>
    </w:p>
    <w:p w14:paraId="0CBDFB72" w14:textId="77777777" w:rsidR="008A3F93" w:rsidRPr="008A3F93" w:rsidRDefault="008A3F93" w:rsidP="00A320FF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hAnsi="Times New Roman" w:cs="Times New Roman"/>
          <w:sz w:val="24"/>
          <w:szCs w:val="24"/>
        </w:rPr>
        <w:t>Примерная тематика курсовых работ (проектов)</w:t>
      </w:r>
    </w:p>
    <w:p w14:paraId="6F640DC4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Разработка системы автоматизации процесса производства на базе промышленного контроллера.</w:t>
      </w:r>
    </w:p>
    <w:p w14:paraId="6C7111BC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Создание системы автоматического управления технологическими процессами на основе методов искусственного интеллекта.</w:t>
      </w:r>
    </w:p>
    <w:p w14:paraId="48C24B1D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Разработка программного обеспечения для автоматизации процесса сборки изделий на промышленном производстве.</w:t>
      </w:r>
    </w:p>
    <w:p w14:paraId="60C86E13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Исследование и внедрение технологии RFID (</w:t>
      </w:r>
      <w:proofErr w:type="spellStart"/>
      <w:r w:rsidRPr="008A3F93">
        <w:rPr>
          <w:rFonts w:ascii="Times New Roman" w:eastAsia="Times New Roman" w:hAnsi="Times New Roman" w:cs="Times New Roman"/>
          <w:sz w:val="24"/>
          <w:szCs w:val="24"/>
        </w:rPr>
        <w:t>Radio</w:t>
      </w:r>
      <w:proofErr w:type="spellEnd"/>
      <w:r w:rsidRPr="008A3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3F93">
        <w:rPr>
          <w:rFonts w:ascii="Times New Roman" w:eastAsia="Times New Roman" w:hAnsi="Times New Roman" w:cs="Times New Roman"/>
          <w:sz w:val="24"/>
          <w:szCs w:val="24"/>
        </w:rPr>
        <w:t>Frequency</w:t>
      </w:r>
      <w:proofErr w:type="spellEnd"/>
      <w:r w:rsidRPr="008A3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3F93">
        <w:rPr>
          <w:rFonts w:ascii="Times New Roman" w:eastAsia="Times New Roman" w:hAnsi="Times New Roman" w:cs="Times New Roman"/>
          <w:sz w:val="24"/>
          <w:szCs w:val="24"/>
        </w:rPr>
        <w:t>Identification</w:t>
      </w:r>
      <w:proofErr w:type="spellEnd"/>
      <w:r w:rsidRPr="008A3F93">
        <w:rPr>
          <w:rFonts w:ascii="Times New Roman" w:eastAsia="Times New Roman" w:hAnsi="Times New Roman" w:cs="Times New Roman"/>
          <w:sz w:val="24"/>
          <w:szCs w:val="24"/>
        </w:rPr>
        <w:t>) для автоматизации учета и контроля процессов на производстве.</w:t>
      </w:r>
    </w:p>
    <w:p w14:paraId="0433C73E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 xml:space="preserve">Создание системы мониторинга технологических процессов с использованием датчиков и </w:t>
      </w:r>
      <w:proofErr w:type="spellStart"/>
      <w:r w:rsidRPr="008A3F93">
        <w:rPr>
          <w:rFonts w:ascii="Times New Roman" w:eastAsia="Times New Roman" w:hAnsi="Times New Roman" w:cs="Times New Roman"/>
          <w:sz w:val="24"/>
          <w:szCs w:val="24"/>
        </w:rPr>
        <w:t>IoT</w:t>
      </w:r>
      <w:proofErr w:type="spellEnd"/>
      <w:r w:rsidRPr="008A3F93">
        <w:rPr>
          <w:rFonts w:ascii="Times New Roman" w:eastAsia="Times New Roman" w:hAnsi="Times New Roman" w:cs="Times New Roman"/>
          <w:sz w:val="24"/>
          <w:szCs w:val="24"/>
        </w:rPr>
        <w:t>-технологий.</w:t>
      </w:r>
    </w:p>
    <w:p w14:paraId="516F3E0F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Разработка системы автоматического управления энергопотреблением на производстве для повышения эффективности и экономии затрат.</w:t>
      </w:r>
    </w:p>
    <w:p w14:paraId="33ACA98E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Исследование и внедрение технологии 3D-печати в производственный процесс с целью автоматизации и оптимизации процессов.</w:t>
      </w:r>
    </w:p>
    <w:p w14:paraId="01F179D7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Разработка системы автоматического контроля и управления качеством продукции на производстве.</w:t>
      </w:r>
    </w:p>
    <w:p w14:paraId="27DBEAFF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Исследование и анализ существующих технологий автоматизации технологических процессов с целью выбора наиболее эффективной и оптимальной.</w:t>
      </w:r>
    </w:p>
    <w:p w14:paraId="3AD313D4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 xml:space="preserve">Создание системы автоматизации управления складскими процессами с использованием технологий </w:t>
      </w:r>
      <w:proofErr w:type="spellStart"/>
      <w:r w:rsidRPr="008A3F93">
        <w:rPr>
          <w:rFonts w:ascii="Times New Roman" w:eastAsia="Times New Roman" w:hAnsi="Times New Roman" w:cs="Times New Roman"/>
          <w:sz w:val="24"/>
          <w:szCs w:val="24"/>
        </w:rPr>
        <w:t>IoT</w:t>
      </w:r>
      <w:proofErr w:type="spellEnd"/>
      <w:r w:rsidRPr="008A3F93">
        <w:rPr>
          <w:rFonts w:ascii="Times New Roman" w:eastAsia="Times New Roman" w:hAnsi="Times New Roman" w:cs="Times New Roman"/>
          <w:sz w:val="24"/>
          <w:szCs w:val="24"/>
        </w:rPr>
        <w:t xml:space="preserve"> и искусственного интеллекта.</w:t>
      </w:r>
    </w:p>
    <w:p w14:paraId="4EAC78AB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Разработка программного обеспечения для автоматизации технологических процессов на малых предприятиях.</w:t>
      </w:r>
    </w:p>
    <w:p w14:paraId="499E0AFE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Исследование и внедрение системы автоматизации управления производственным циклом на основе принципов LEAN-производства.</w:t>
      </w:r>
    </w:p>
    <w:p w14:paraId="4F188811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Создание системы автоматизированного управления и контроля технологических процессов в сельском хозяйстве.</w:t>
      </w:r>
    </w:p>
    <w:p w14:paraId="7B28CD30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Разработка системы автоматизации процесса транспортировки грузов на складах и производстве с использованием робототехники.</w:t>
      </w:r>
    </w:p>
    <w:p w14:paraId="6754A28C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Исследование и анализ существующих технологий автоматизации процессов в машиностроительной отрасли с целью выбора оптимальной для конкретного производства</w:t>
      </w:r>
    </w:p>
    <w:p w14:paraId="34ECB54B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Анализ уязвимостей сетевой инфраструктуры предприятия и разработка плана обеспечения безопасности.</w:t>
      </w:r>
    </w:p>
    <w:p w14:paraId="77F3CF51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Разработка и внедрение системы обнаружения и предотвращения сетевых вторжений.</w:t>
      </w:r>
    </w:p>
    <w:p w14:paraId="5F6544CB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Исследование и анализ методов минимизации рисков внедрения вредоносного ПО через ограничение опасных коммуникаций в публичных сетях.</w:t>
      </w:r>
    </w:p>
    <w:p w14:paraId="4B0D0F04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 xml:space="preserve">Проектирование и реализация защиты от </w:t>
      </w:r>
      <w:proofErr w:type="spellStart"/>
      <w:r w:rsidRPr="008A3F93">
        <w:rPr>
          <w:rFonts w:ascii="Times New Roman" w:eastAsia="Times New Roman" w:hAnsi="Times New Roman" w:cs="Times New Roman"/>
          <w:sz w:val="24"/>
          <w:szCs w:val="24"/>
        </w:rPr>
        <w:t>DDoS</w:t>
      </w:r>
      <w:proofErr w:type="spellEnd"/>
      <w:r w:rsidRPr="008A3F93">
        <w:rPr>
          <w:rFonts w:ascii="Times New Roman" w:eastAsia="Times New Roman" w:hAnsi="Times New Roman" w:cs="Times New Roman"/>
          <w:sz w:val="24"/>
          <w:szCs w:val="24"/>
        </w:rPr>
        <w:t>-атак в корпоративной сети.</w:t>
      </w:r>
    </w:p>
    <w:p w14:paraId="4F05DC2D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Анализ эффективности использования межсетевых экранов для комплексной защиты корпоративной сети от несанкционированного доступа через Интернет.</w:t>
      </w:r>
    </w:p>
    <w:p w14:paraId="2EDC8E61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Разработка системы управления доступом для контроля доступа к корпоративной сети.</w:t>
      </w:r>
    </w:p>
    <w:p w14:paraId="5E4EE585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Исследование и разработка мер по обеспечению безопасности мобильных устройств, используемых в корпоративной сети.</w:t>
      </w:r>
    </w:p>
    <w:p w14:paraId="13C807B2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Проектирование и внедрение системы мониторинга сетевой безопасности и аудита.</w:t>
      </w:r>
    </w:p>
    <w:p w14:paraId="7BDBEC1C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Анализ и разработка методов использования виртуальных частных сетей (VPN) для обеспечения безопасного удаленного доступа.</w:t>
      </w:r>
    </w:p>
    <w:p w14:paraId="3EFDF412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Разработка и внедрение мер по обеспечению безопасности облачных сервисов.</w:t>
      </w:r>
    </w:p>
    <w:p w14:paraId="2F8920CB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Исследование и анализ методов защиты от внутренних угроз безопасности.</w:t>
      </w:r>
    </w:p>
    <w:p w14:paraId="3ABBE5D0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Разработка и внедрение системы контроля целостности файлов для защиты от изменения или внедрения вредоносных программ в файловые системы.</w:t>
      </w:r>
    </w:p>
    <w:p w14:paraId="556C1CC6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 xml:space="preserve">Проектирование и реализация системы защиты </w:t>
      </w:r>
      <w:proofErr w:type="spellStart"/>
      <w:r w:rsidRPr="008A3F93">
        <w:rPr>
          <w:rFonts w:ascii="Times New Roman" w:eastAsia="Times New Roman" w:hAnsi="Times New Roman" w:cs="Times New Roman"/>
          <w:sz w:val="24"/>
          <w:szCs w:val="24"/>
        </w:rPr>
        <w:t>Wi</w:t>
      </w:r>
      <w:proofErr w:type="spellEnd"/>
      <w:r w:rsidRPr="008A3F9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8A3F93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8A3F93">
        <w:rPr>
          <w:rFonts w:ascii="Times New Roman" w:eastAsia="Times New Roman" w:hAnsi="Times New Roman" w:cs="Times New Roman"/>
          <w:sz w:val="24"/>
          <w:szCs w:val="24"/>
        </w:rPr>
        <w:t>-сетей.</w:t>
      </w:r>
    </w:p>
    <w:p w14:paraId="2F98CB52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Анализ содержимого трафика и контроль приложений и пользователей в системах безопасности сети.</w:t>
      </w:r>
    </w:p>
    <w:p w14:paraId="13BCD824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Разработка и внедрение механизмов шифрования и аутентификации для обеспечения защищенного удаленного доступа к корпоративным информационным ресурсам и сервисам.</w:t>
      </w:r>
    </w:p>
    <w:p w14:paraId="4EBC9E44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Исследование и разработка мер по защите от атак типа "фишинг".</w:t>
      </w:r>
    </w:p>
    <w:p w14:paraId="35107198" w14:textId="77777777" w:rsidR="008A3F93" w:rsidRPr="008A3F93" w:rsidRDefault="008A3F93" w:rsidP="00A320FF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Разработка и внедрение механизмов защиты от вирусов и других вредоносных программ.</w:t>
      </w:r>
    </w:p>
    <w:p w14:paraId="757F6967" w14:textId="56D13140" w:rsidR="00752A4D" w:rsidRDefault="008A3F93" w:rsidP="00D9501C">
      <w:pPr>
        <w:widowControl w:val="0"/>
        <w:numPr>
          <w:ilvl w:val="0"/>
          <w:numId w:val="8"/>
        </w:numPr>
        <w:shd w:val="clear" w:color="auto" w:fill="FFFFFF" w:themeFill="background1"/>
        <w:ind w:left="0" w:hanging="2"/>
        <w:jc w:val="both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D9501C">
        <w:rPr>
          <w:rFonts w:ascii="Times New Roman" w:eastAsia="Times New Roman" w:hAnsi="Times New Roman" w:cs="Times New Roman"/>
          <w:sz w:val="24"/>
          <w:szCs w:val="24"/>
        </w:rPr>
        <w:t>Анализ эффективности использования системы обнаружения вторжений для раннего обнаружения и предотвращения угроз безопасности.</w:t>
      </w:r>
      <w:bookmarkStart w:id="42" w:name="_Toc204779416"/>
      <w:bookmarkStart w:id="43" w:name="_Toc204780309"/>
      <w:bookmarkStart w:id="44" w:name="_Toc204896016"/>
      <w:bookmarkStart w:id="45" w:name="_Toc204897130"/>
      <w:r w:rsidR="00D9501C">
        <w:rPr>
          <w:rFonts w:ascii="Times New Roman" w:hAnsi="Times New Roman"/>
        </w:rPr>
        <w:t xml:space="preserve"> </w:t>
      </w:r>
      <w:r w:rsidR="00752A4D">
        <w:rPr>
          <w:rFonts w:ascii="Times New Roman" w:hAnsi="Times New Roman"/>
        </w:rPr>
        <w:br w:type="page"/>
      </w:r>
    </w:p>
    <w:p w14:paraId="2C296928" w14:textId="439DA357" w:rsidR="008A3F93" w:rsidRPr="008A3F93" w:rsidRDefault="008A3F93" w:rsidP="008A3F93">
      <w:pPr>
        <w:pStyle w:val="1f0"/>
        <w:rPr>
          <w:rFonts w:ascii="Times New Roman" w:hAnsi="Times New Roman"/>
        </w:rPr>
      </w:pPr>
      <w:bookmarkStart w:id="46" w:name="_Toc213488644"/>
      <w:r w:rsidRPr="008A3F93">
        <w:rPr>
          <w:rFonts w:ascii="Times New Roman" w:hAnsi="Times New Roman"/>
        </w:rPr>
        <w:lastRenderedPageBreak/>
        <w:t xml:space="preserve">3. </w:t>
      </w:r>
      <w:r w:rsidR="00752A4D" w:rsidRPr="008A3F93">
        <w:rPr>
          <w:rFonts w:ascii="Times New Roman" w:hAnsi="Times New Roman"/>
          <w:caps w:val="0"/>
        </w:rPr>
        <w:t>УСЛОВИЯ РЕАЛИЗАЦИИ ПРОФЕССИОНАЛЬНОГО МОДУЛЯ</w:t>
      </w:r>
      <w:bookmarkEnd w:id="42"/>
      <w:bookmarkEnd w:id="43"/>
      <w:bookmarkEnd w:id="44"/>
      <w:bookmarkEnd w:id="45"/>
      <w:bookmarkEnd w:id="46"/>
    </w:p>
    <w:p w14:paraId="4BB3E458" w14:textId="77777777" w:rsidR="008A3F93" w:rsidRPr="008A3F93" w:rsidRDefault="008A3F93" w:rsidP="008A3F93">
      <w:pPr>
        <w:pStyle w:val="114"/>
        <w:rPr>
          <w:rFonts w:ascii="Times New Roman" w:hAnsi="Times New Roman"/>
          <w:color w:val="auto"/>
          <w:spacing w:val="0"/>
        </w:rPr>
      </w:pPr>
      <w:bookmarkStart w:id="47" w:name="_Toc204779417"/>
      <w:bookmarkStart w:id="48" w:name="_Toc204780310"/>
      <w:bookmarkStart w:id="49" w:name="_Toc204896017"/>
      <w:bookmarkStart w:id="50" w:name="_Toc204897131"/>
      <w:bookmarkStart w:id="51" w:name="_Toc213488645"/>
      <w:r w:rsidRPr="008A3F93">
        <w:rPr>
          <w:rFonts w:ascii="Times New Roman" w:hAnsi="Times New Roman"/>
          <w:color w:val="auto"/>
          <w:spacing w:val="0"/>
        </w:rPr>
        <w:t>3.1. Материально-техническое обеспечение</w:t>
      </w:r>
      <w:bookmarkEnd w:id="47"/>
      <w:bookmarkEnd w:id="48"/>
      <w:bookmarkEnd w:id="49"/>
      <w:bookmarkEnd w:id="50"/>
      <w:bookmarkEnd w:id="51"/>
    </w:p>
    <w:p w14:paraId="4F4BE261" w14:textId="77777777" w:rsidR="008A3F93" w:rsidRPr="00752A4D" w:rsidRDefault="008A3F93" w:rsidP="008A3F93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2A4D">
        <w:rPr>
          <w:rFonts w:ascii="Times New Roman" w:hAnsi="Times New Roman"/>
          <w:bCs/>
          <w:sz w:val="24"/>
          <w:szCs w:val="24"/>
        </w:rPr>
        <w:t>Лаборатории «Информационных технологий», «Направляющих систем» оснащенные в соответствии с приложением 3 ПОП.</w:t>
      </w:r>
    </w:p>
    <w:p w14:paraId="2D3877FC" w14:textId="77777777" w:rsidR="008A3F93" w:rsidRPr="00752A4D" w:rsidRDefault="008A3F93" w:rsidP="008A3F93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2A4D">
        <w:rPr>
          <w:rFonts w:ascii="Times New Roman" w:hAnsi="Times New Roman"/>
          <w:bCs/>
          <w:sz w:val="24"/>
          <w:szCs w:val="24"/>
        </w:rPr>
        <w:t>Мастерские «Монтажа и настройки объектов сетевой инфраструктуры», «Ремонта и обслуживания устройств инфокоммуникационных систем», оснащенные в соответствии с приложением 3 ПОП.</w:t>
      </w:r>
    </w:p>
    <w:p w14:paraId="6A5FC2BB" w14:textId="77777777" w:rsidR="008A3F93" w:rsidRPr="00752A4D" w:rsidRDefault="008A3F93" w:rsidP="008A3F93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2A4D">
        <w:rPr>
          <w:rFonts w:ascii="Times New Roman" w:hAnsi="Times New Roman"/>
          <w:bCs/>
          <w:sz w:val="24"/>
          <w:szCs w:val="24"/>
        </w:rPr>
        <w:t>Оснащенные базы практики, оснащенная в соответствии с приложением 3 ПОП.</w:t>
      </w:r>
    </w:p>
    <w:p w14:paraId="0135FF35" w14:textId="77777777" w:rsidR="008A3F93" w:rsidRPr="008A3F93" w:rsidRDefault="008A3F93" w:rsidP="008A3F93">
      <w:pPr>
        <w:pStyle w:val="114"/>
        <w:rPr>
          <w:rFonts w:ascii="Times New Roman" w:eastAsia="Times New Roman" w:hAnsi="Times New Roman"/>
          <w:color w:val="auto"/>
          <w:spacing w:val="0"/>
        </w:rPr>
      </w:pPr>
      <w:bookmarkStart w:id="52" w:name="_Toc204779418"/>
      <w:bookmarkStart w:id="53" w:name="_Toc204780311"/>
      <w:bookmarkStart w:id="54" w:name="_Toc204896018"/>
      <w:bookmarkStart w:id="55" w:name="_Toc204897132"/>
      <w:bookmarkStart w:id="56" w:name="_Toc213488646"/>
      <w:r w:rsidRPr="008A3F93">
        <w:rPr>
          <w:rFonts w:ascii="Times New Roman" w:hAnsi="Times New Roman"/>
          <w:color w:val="auto"/>
          <w:spacing w:val="0"/>
        </w:rPr>
        <w:t>3.2. Учебно-методическое обеспечение</w:t>
      </w:r>
      <w:bookmarkEnd w:id="52"/>
      <w:bookmarkEnd w:id="53"/>
      <w:bookmarkEnd w:id="54"/>
      <w:bookmarkEnd w:id="55"/>
      <w:bookmarkEnd w:id="56"/>
    </w:p>
    <w:p w14:paraId="0F8C42F0" w14:textId="77777777" w:rsidR="008A3F93" w:rsidRPr="008A3F93" w:rsidRDefault="008A3F93" w:rsidP="008A3F93">
      <w:pPr>
        <w:pStyle w:val="a9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3F93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8A3F93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8A3F93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12F0AAE3" w14:textId="77777777" w:rsidR="008A3F93" w:rsidRPr="008A3F93" w:rsidRDefault="008A3F93" w:rsidP="008A3F93">
      <w:pPr>
        <w:pStyle w:val="a9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5D88033" w14:textId="77777777" w:rsidR="008A3F93" w:rsidRPr="008A3F93" w:rsidRDefault="008A3F93" w:rsidP="008A3F93">
      <w:pPr>
        <w:pStyle w:val="a9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b/>
          <w:sz w:val="24"/>
          <w:szCs w:val="24"/>
        </w:rPr>
        <w:t xml:space="preserve">3.2.1. Основные печатные издания </w:t>
      </w:r>
      <w:r w:rsidRPr="008A3F93">
        <w:rPr>
          <w:rFonts w:ascii="Times New Roman" w:hAnsi="Times New Roman" w:cs="Times New Roman"/>
          <w:b/>
          <w:sz w:val="24"/>
          <w:szCs w:val="24"/>
        </w:rPr>
        <w:t>и/или электронные издания</w:t>
      </w:r>
    </w:p>
    <w:p w14:paraId="4DBAE96C" w14:textId="77777777" w:rsidR="008A3F93" w:rsidRPr="008A3F93" w:rsidRDefault="008A3F93" w:rsidP="008A3F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1. Куль, Т. П. Операционные системы. Программное обеспечение учебник для СПО / Т. П. Куль. — 3-е изд., стер. — Санкт-Петербург: Лань, 2023. — 248 с. — ISBN 978-5-507-460052. Текст: электронный // Лань: электронно-библиотечная система. — URL: https://e.lanbook.com/book/2929943.2.2. Основные электронные издания</w:t>
      </w:r>
    </w:p>
    <w:p w14:paraId="1699C1EF" w14:textId="77777777" w:rsidR="008A3F93" w:rsidRPr="008A3F93" w:rsidRDefault="008A3F93" w:rsidP="008A3F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 xml:space="preserve">2. Назаров, А. В. Эксплуатация объектов сетевой инфраструктуры: учебник / А.В. Назаров, А.Н. </w:t>
      </w:r>
      <w:proofErr w:type="spellStart"/>
      <w:r w:rsidRPr="008A3F93">
        <w:rPr>
          <w:rFonts w:ascii="Times New Roman" w:eastAsia="Times New Roman" w:hAnsi="Times New Roman" w:cs="Times New Roman"/>
          <w:sz w:val="24"/>
          <w:szCs w:val="24"/>
        </w:rPr>
        <w:t>Енгалычев</w:t>
      </w:r>
      <w:proofErr w:type="spellEnd"/>
      <w:r w:rsidRPr="008A3F93">
        <w:rPr>
          <w:rFonts w:ascii="Times New Roman" w:eastAsia="Times New Roman" w:hAnsi="Times New Roman" w:cs="Times New Roman"/>
          <w:sz w:val="24"/>
          <w:szCs w:val="24"/>
        </w:rPr>
        <w:t>, В.П. Мельников. — Москва: КУРС: ИНФРА-М, 2023. — 360 с. — (Среднее профессиональное образование). - ISBN 978-5-906923-06-6. - Текст: электронный. - URL: https://znanium.com/catalog/product/1999922.</w:t>
      </w:r>
    </w:p>
    <w:p w14:paraId="23B19E4E" w14:textId="77777777" w:rsidR="008A3F93" w:rsidRPr="008A3F93" w:rsidRDefault="008A3F93" w:rsidP="008A3F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F93">
        <w:rPr>
          <w:rFonts w:ascii="Times New Roman" w:eastAsia="Times New Roman" w:hAnsi="Times New Roman" w:cs="Times New Roman"/>
          <w:sz w:val="24"/>
          <w:szCs w:val="24"/>
        </w:rPr>
        <w:t>3. Шаньгин, В.Ф. Информационная безопасность компьютерных систем и сетей: учебное пособие/ В.Ф. Шаньгин. – М.: ИД «ФОРУМ» - ИНФРА-М, 2023. – 416 с.</w:t>
      </w:r>
    </w:p>
    <w:p w14:paraId="7012DDD1" w14:textId="77777777" w:rsidR="008A3F93" w:rsidRPr="008A3F93" w:rsidRDefault="008A3F93" w:rsidP="008A3F93">
      <w:pPr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0AE8C7" w14:textId="77777777" w:rsidR="00752A4D" w:rsidRDefault="00752A4D">
      <w:pPr>
        <w:spacing w:after="160" w:line="259" w:lineRule="auto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57" w:name="_Toc204779419"/>
      <w:bookmarkStart w:id="58" w:name="_Toc204780312"/>
      <w:bookmarkStart w:id="59" w:name="_Toc204896019"/>
      <w:bookmarkStart w:id="60" w:name="_Toc204897133"/>
      <w:r>
        <w:rPr>
          <w:rFonts w:ascii="Times New Roman" w:hAnsi="Times New Roman"/>
        </w:rPr>
        <w:br w:type="page"/>
      </w:r>
    </w:p>
    <w:p w14:paraId="1ED47FB5" w14:textId="5021191D" w:rsidR="008A3F93" w:rsidRPr="008A3F93" w:rsidRDefault="008A3F93" w:rsidP="008A3F93">
      <w:pPr>
        <w:pStyle w:val="1f0"/>
        <w:rPr>
          <w:rFonts w:ascii="Times New Roman" w:hAnsi="Times New Roman"/>
        </w:rPr>
      </w:pPr>
      <w:bookmarkStart w:id="61" w:name="_Toc213488647"/>
      <w:r w:rsidRPr="008A3F93">
        <w:rPr>
          <w:rFonts w:ascii="Times New Roman" w:hAnsi="Times New Roman"/>
        </w:rPr>
        <w:lastRenderedPageBreak/>
        <w:t>4. </w:t>
      </w:r>
      <w:r w:rsidR="00752A4D" w:rsidRPr="008A3F93">
        <w:rPr>
          <w:rFonts w:ascii="Times New Roman" w:hAnsi="Times New Roman"/>
          <w:caps w:val="0"/>
        </w:rPr>
        <w:t xml:space="preserve">КОНТРОЛЬ И ОЦЕНКА РЕЗУЛЬТАТОВ ОСВОЕНИЯ </w:t>
      </w:r>
      <w:r w:rsidR="00752A4D" w:rsidRPr="008A3F93">
        <w:rPr>
          <w:rFonts w:ascii="Times New Roman" w:hAnsi="Times New Roman"/>
          <w:caps w:val="0"/>
        </w:rPr>
        <w:br/>
        <w:t>ПРОФЕССИОНАЛЬНОГО МОДУЛЯ</w:t>
      </w:r>
      <w:bookmarkEnd w:id="57"/>
      <w:bookmarkEnd w:id="58"/>
      <w:bookmarkEnd w:id="59"/>
      <w:bookmarkEnd w:id="60"/>
      <w:bookmarkEnd w:id="61"/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990"/>
        <w:gridCol w:w="3260"/>
      </w:tblGrid>
      <w:tr w:rsidR="008A3F93" w:rsidRPr="008A3F93" w14:paraId="6C49A2CA" w14:textId="77777777" w:rsidTr="008A3F93">
        <w:trPr>
          <w:trHeight w:val="20"/>
        </w:trPr>
        <w:tc>
          <w:tcPr>
            <w:tcW w:w="1418" w:type="dxa"/>
          </w:tcPr>
          <w:p w14:paraId="59340211" w14:textId="77777777" w:rsidR="008A3F93" w:rsidRPr="008A3F93" w:rsidRDefault="008A3F93" w:rsidP="008A3F93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4990" w:type="dxa"/>
          </w:tcPr>
          <w:p w14:paraId="3B4032AC" w14:textId="77777777" w:rsidR="008A3F93" w:rsidRPr="008A3F93" w:rsidRDefault="008A3F93" w:rsidP="008A3F93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 w:rsidRPr="008A3F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3260" w:type="dxa"/>
          </w:tcPr>
          <w:p w14:paraId="28E4CAED" w14:textId="77777777" w:rsidR="008A3F93" w:rsidRPr="008A3F93" w:rsidRDefault="008A3F93" w:rsidP="008A3F93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</w:p>
        </w:tc>
      </w:tr>
      <w:tr w:rsidR="008A3F93" w:rsidRPr="008A3F93" w14:paraId="07DE1668" w14:textId="77777777" w:rsidTr="008A3F93">
        <w:trPr>
          <w:trHeight w:val="20"/>
        </w:trPr>
        <w:tc>
          <w:tcPr>
            <w:tcW w:w="1418" w:type="dxa"/>
          </w:tcPr>
          <w:p w14:paraId="5FF6FE2A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3.1 </w:t>
            </w:r>
          </w:p>
        </w:tc>
        <w:tc>
          <w:tcPr>
            <w:tcW w:w="4990" w:type="dxa"/>
          </w:tcPr>
          <w:p w14:paraId="218188EC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 и применяет сетевые топологии и технологии передачи данных для обеспечения масштабируемой надежной отказоустойчивой сетевой инфраструктуры;</w:t>
            </w:r>
          </w:p>
          <w:p w14:paraId="016E7C49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специальное программное обеспечение для моделирования, проектирования и тестирования компьютерных сетей;</w:t>
            </w:r>
          </w:p>
          <w:p w14:paraId="06A2B8FE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анализирует, проектирует и настраивает схемы потоков трафика в компьютерной сети</w:t>
            </w:r>
          </w:p>
        </w:tc>
        <w:tc>
          <w:tcPr>
            <w:tcW w:w="3260" w:type="dxa"/>
            <w:vMerge w:val="restart"/>
          </w:tcPr>
          <w:p w14:paraId="2B9F8BCB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14:paraId="22C2AD78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858A0F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14:paraId="1B0E18C9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D9A31D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отчетов по практическим и лабораторным работам</w:t>
            </w:r>
          </w:p>
          <w:p w14:paraId="66534153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FDEEAC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курсовых работ (проектов)</w:t>
            </w:r>
          </w:p>
          <w:p w14:paraId="02BA12A8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6A6629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8A3F93" w:rsidRPr="008A3F93" w14:paraId="72F95DD1" w14:textId="77777777" w:rsidTr="008A3F93">
        <w:trPr>
          <w:trHeight w:val="20"/>
        </w:trPr>
        <w:tc>
          <w:tcPr>
            <w:tcW w:w="1418" w:type="dxa"/>
          </w:tcPr>
          <w:p w14:paraId="6E0E4049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3.2. </w:t>
            </w:r>
          </w:p>
        </w:tc>
        <w:tc>
          <w:tcPr>
            <w:tcW w:w="4990" w:type="dxa"/>
          </w:tcPr>
          <w:p w14:paraId="33C52CAD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добавление, замену, удаление отдельных элементов сети;</w:t>
            </w:r>
          </w:p>
          <w:p w14:paraId="2E4FC1F0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применяет технологии построения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фабрик;</w:t>
            </w:r>
          </w:p>
          <w:p w14:paraId="44CFECE7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и настраивать беспроводные сети;</w:t>
            </w:r>
          </w:p>
          <w:p w14:paraId="77C03627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технологии тегирования и многопротокольной коммутации по меткам;</w:t>
            </w:r>
          </w:p>
          <w:p w14:paraId="23EA6703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настраивает протоколы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is-is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bgp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ospf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27EA6D8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устанавливает и настраивает системы </w:t>
            </w:r>
            <w:proofErr w:type="spellStart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-телефонии</w:t>
            </w:r>
          </w:p>
        </w:tc>
        <w:tc>
          <w:tcPr>
            <w:tcW w:w="3260" w:type="dxa"/>
            <w:vMerge/>
          </w:tcPr>
          <w:p w14:paraId="7FD3949E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3" w:rsidRPr="008A3F93" w14:paraId="247CF9A8" w14:textId="77777777" w:rsidTr="008A3F93">
        <w:trPr>
          <w:trHeight w:val="20"/>
        </w:trPr>
        <w:tc>
          <w:tcPr>
            <w:tcW w:w="1418" w:type="dxa"/>
          </w:tcPr>
          <w:p w14:paraId="639114D5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3.3. </w:t>
            </w:r>
          </w:p>
        </w:tc>
        <w:tc>
          <w:tcPr>
            <w:tcW w:w="4990" w:type="dxa"/>
          </w:tcPr>
          <w:p w14:paraId="4FD91D99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внедряет системы управления доступом для контроля доступа к корпоративной сети;</w:t>
            </w:r>
          </w:p>
          <w:p w14:paraId="575157D6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технологии организации частных сетей;</w:t>
            </w:r>
          </w:p>
          <w:p w14:paraId="66A3A41A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работы по обеспечению безопасности электронной почты;</w:t>
            </w:r>
          </w:p>
          <w:p w14:paraId="2EDB60D9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системы обнаружения и предотвращения сетевых вторжений;</w:t>
            </w:r>
          </w:p>
          <w:p w14:paraId="311F31C9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механизмы шифрования и аутентификации для обеспечения безопасного удаленного доступа к корпоративным информационным ресурсам и сервисам;</w:t>
            </w:r>
          </w:p>
          <w:p w14:paraId="14C5B467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 и настраивает антивирусное программное обеспечение;</w:t>
            </w:r>
          </w:p>
          <w:p w14:paraId="7FA698B9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установку и настройку межсетевых экранов для комплексной защиты корпоративной сети</w:t>
            </w:r>
          </w:p>
        </w:tc>
        <w:tc>
          <w:tcPr>
            <w:tcW w:w="3260" w:type="dxa"/>
            <w:vMerge/>
          </w:tcPr>
          <w:p w14:paraId="353DF216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3" w:rsidRPr="008A3F93" w14:paraId="7E945645" w14:textId="77777777" w:rsidTr="008A3F93">
        <w:trPr>
          <w:trHeight w:val="20"/>
        </w:trPr>
        <w:tc>
          <w:tcPr>
            <w:tcW w:w="1418" w:type="dxa"/>
          </w:tcPr>
          <w:p w14:paraId="69825654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3.4. </w:t>
            </w:r>
          </w:p>
        </w:tc>
        <w:tc>
          <w:tcPr>
            <w:tcW w:w="4990" w:type="dxa"/>
          </w:tcPr>
          <w:p w14:paraId="4836CC7A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контроль соответствия разрабатываемого проекта нормативно-технической документации;</w:t>
            </w:r>
          </w:p>
          <w:p w14:paraId="794F36BD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технологии, инструментальные средства при организации процесса исследования объектов сетевой инфраструктуры;</w:t>
            </w:r>
          </w:p>
          <w:p w14:paraId="6EF3E95E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устраняет выявленные неисправности в работе сетевой инфраструктуры</w:t>
            </w:r>
          </w:p>
        </w:tc>
        <w:tc>
          <w:tcPr>
            <w:tcW w:w="3260" w:type="dxa"/>
            <w:vMerge/>
          </w:tcPr>
          <w:p w14:paraId="1E4CACF8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3" w:rsidRPr="008A3F93" w14:paraId="06C0F970" w14:textId="77777777" w:rsidTr="008A3F93">
        <w:trPr>
          <w:trHeight w:val="20"/>
        </w:trPr>
        <w:tc>
          <w:tcPr>
            <w:tcW w:w="1418" w:type="dxa"/>
          </w:tcPr>
          <w:p w14:paraId="1BBE8D67" w14:textId="77777777" w:rsidR="008A3F93" w:rsidRPr="008A3F93" w:rsidRDefault="008A3F93" w:rsidP="008A3F93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ПК 3.5.</w:t>
            </w:r>
          </w:p>
        </w:tc>
        <w:tc>
          <w:tcPr>
            <w:tcW w:w="4990" w:type="dxa"/>
          </w:tcPr>
          <w:p w14:paraId="78437777" w14:textId="77777777" w:rsidR="008A3F93" w:rsidRPr="008A3F93" w:rsidRDefault="008A3F93" w:rsidP="008A3F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читает техническую и проектную </w:t>
            </w: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документацию по организации сегментов сети;</w:t>
            </w:r>
          </w:p>
          <w:p w14:paraId="4F4B0245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техническую литературу и информационно-справочные системы для замены (поиска аналогов) устаревшего оборудования</w:t>
            </w:r>
          </w:p>
        </w:tc>
        <w:tc>
          <w:tcPr>
            <w:tcW w:w="3260" w:type="dxa"/>
            <w:vMerge/>
          </w:tcPr>
          <w:p w14:paraId="0BA2FC98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3" w:rsidRPr="008A3F93" w14:paraId="17A77BB5" w14:textId="77777777" w:rsidTr="008A3F93">
        <w:trPr>
          <w:trHeight w:val="20"/>
        </w:trPr>
        <w:tc>
          <w:tcPr>
            <w:tcW w:w="1418" w:type="dxa"/>
          </w:tcPr>
          <w:p w14:paraId="342DE33A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</w:tc>
        <w:tc>
          <w:tcPr>
            <w:tcW w:w="4990" w:type="dxa"/>
          </w:tcPr>
          <w:p w14:paraId="5F7301FC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Подбор вариантов решения конкретной профессиональной задачи или проблемы</w:t>
            </w:r>
          </w:p>
        </w:tc>
        <w:tc>
          <w:tcPr>
            <w:tcW w:w="3260" w:type="dxa"/>
          </w:tcPr>
          <w:p w14:paraId="5A1FF930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Оценка полноты перечня подобранных вариантов</w:t>
            </w:r>
          </w:p>
        </w:tc>
      </w:tr>
      <w:tr w:rsidR="008A3F93" w:rsidRPr="008A3F93" w14:paraId="14BD4828" w14:textId="77777777" w:rsidTr="008A3F93">
        <w:trPr>
          <w:trHeight w:val="20"/>
        </w:trPr>
        <w:tc>
          <w:tcPr>
            <w:tcW w:w="1418" w:type="dxa"/>
          </w:tcPr>
          <w:p w14:paraId="0F419D5B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 xml:space="preserve">ОК 02. </w:t>
            </w:r>
          </w:p>
        </w:tc>
        <w:tc>
          <w:tcPr>
            <w:tcW w:w="4990" w:type="dxa"/>
          </w:tcPr>
          <w:p w14:paraId="633E744A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использования информационных порталов в сети Интернет, включая официальные информационно-правовые порталы</w:t>
            </w:r>
          </w:p>
        </w:tc>
        <w:tc>
          <w:tcPr>
            <w:tcW w:w="3260" w:type="dxa"/>
          </w:tcPr>
          <w:p w14:paraId="6E00189E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Оценка полноты перечня подобранных вариантов</w:t>
            </w:r>
          </w:p>
        </w:tc>
      </w:tr>
      <w:tr w:rsidR="008A3F93" w:rsidRPr="008A3F93" w14:paraId="0CC337E5" w14:textId="77777777" w:rsidTr="008A3F93">
        <w:trPr>
          <w:trHeight w:val="20"/>
        </w:trPr>
        <w:tc>
          <w:tcPr>
            <w:tcW w:w="1418" w:type="dxa"/>
          </w:tcPr>
          <w:p w14:paraId="3C85E998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 xml:space="preserve">ОК 03. </w:t>
            </w:r>
          </w:p>
        </w:tc>
        <w:tc>
          <w:tcPr>
            <w:tcW w:w="4990" w:type="dxa"/>
          </w:tcPr>
          <w:p w14:paraId="785F357F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выбранной специальности, к инновационным технологиям в области профессиональной деятельности</w:t>
            </w:r>
          </w:p>
        </w:tc>
        <w:tc>
          <w:tcPr>
            <w:tcW w:w="3260" w:type="dxa"/>
          </w:tcPr>
          <w:p w14:paraId="77943BB3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(олимпиады, конкурсы профессионального мастерства, стажировки и др.), проводимых как образовательным заведением, так и ведущими предприятиями отрасли</w:t>
            </w:r>
          </w:p>
        </w:tc>
      </w:tr>
      <w:tr w:rsidR="008A3F93" w:rsidRPr="008A3F93" w14:paraId="78DB5525" w14:textId="77777777" w:rsidTr="008A3F93">
        <w:trPr>
          <w:trHeight w:val="20"/>
        </w:trPr>
        <w:tc>
          <w:tcPr>
            <w:tcW w:w="1418" w:type="dxa"/>
          </w:tcPr>
          <w:p w14:paraId="3843F507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 xml:space="preserve">ОК 04. </w:t>
            </w:r>
          </w:p>
        </w:tc>
        <w:tc>
          <w:tcPr>
            <w:tcW w:w="4990" w:type="dxa"/>
          </w:tcPr>
          <w:p w14:paraId="221BE729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Демонстрировать навыки межличностного общения с соблюдением общепринятых правил со сверстниками в образовательной группе, с преподавателями во время обучения, с руководителями производственной практики</w:t>
            </w:r>
          </w:p>
        </w:tc>
        <w:tc>
          <w:tcPr>
            <w:tcW w:w="3260" w:type="dxa"/>
          </w:tcPr>
          <w:p w14:paraId="237FCCAA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поведенческих навыков в ходе обучения</w:t>
            </w:r>
          </w:p>
        </w:tc>
      </w:tr>
      <w:tr w:rsidR="008A3F93" w:rsidRPr="008A3F93" w14:paraId="777E6A3D" w14:textId="77777777" w:rsidTr="008A3F93">
        <w:trPr>
          <w:trHeight w:val="20"/>
        </w:trPr>
        <w:tc>
          <w:tcPr>
            <w:tcW w:w="1418" w:type="dxa"/>
          </w:tcPr>
          <w:p w14:paraId="115E5FE9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 xml:space="preserve">ОК 05. </w:t>
            </w:r>
          </w:p>
        </w:tc>
        <w:tc>
          <w:tcPr>
            <w:tcW w:w="4990" w:type="dxa"/>
          </w:tcPr>
          <w:p w14:paraId="6C921DAC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грамотной устной и письменной речи</w:t>
            </w:r>
          </w:p>
        </w:tc>
        <w:tc>
          <w:tcPr>
            <w:tcW w:w="3260" w:type="dxa"/>
          </w:tcPr>
          <w:p w14:paraId="3C8939E2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навыков устного и письменного общения в ходе обучения</w:t>
            </w:r>
          </w:p>
        </w:tc>
      </w:tr>
      <w:tr w:rsidR="008A3F93" w:rsidRPr="008A3F93" w14:paraId="659C7E50" w14:textId="77777777" w:rsidTr="008A3F93">
        <w:trPr>
          <w:trHeight w:val="20"/>
        </w:trPr>
        <w:tc>
          <w:tcPr>
            <w:tcW w:w="1418" w:type="dxa"/>
          </w:tcPr>
          <w:p w14:paraId="47BEAFE1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 xml:space="preserve">ОК 06. </w:t>
            </w:r>
          </w:p>
        </w:tc>
        <w:tc>
          <w:tcPr>
            <w:tcW w:w="4990" w:type="dxa"/>
          </w:tcPr>
          <w:p w14:paraId="796E1F2E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</w:t>
            </w:r>
          </w:p>
          <w:p w14:paraId="10AF1CC1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EC11A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взаимного уважения, бережного отношения к культурному наследию и традициям многонационального народа Российской Федерации;</w:t>
            </w:r>
          </w:p>
          <w:p w14:paraId="6A72C3A1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7F8BD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нетерпимости к коррупционным проявлениям</w:t>
            </w:r>
          </w:p>
        </w:tc>
        <w:tc>
          <w:tcPr>
            <w:tcW w:w="3260" w:type="dxa"/>
          </w:tcPr>
          <w:p w14:paraId="459E5129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патриотической направленности, в проведении военно-спортивных игр; участие в программах антикоррупционной направленности</w:t>
            </w:r>
          </w:p>
        </w:tc>
      </w:tr>
      <w:tr w:rsidR="008A3F93" w:rsidRPr="008A3F93" w14:paraId="65B18AB1" w14:textId="77777777" w:rsidTr="008A3F93">
        <w:trPr>
          <w:trHeight w:val="20"/>
        </w:trPr>
        <w:tc>
          <w:tcPr>
            <w:tcW w:w="1418" w:type="dxa"/>
          </w:tcPr>
          <w:p w14:paraId="3FA6BCE5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 xml:space="preserve">ОК 07. </w:t>
            </w:r>
          </w:p>
        </w:tc>
        <w:tc>
          <w:tcPr>
            <w:tcW w:w="4990" w:type="dxa"/>
          </w:tcPr>
          <w:p w14:paraId="7AA9845D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Формирование бережного отношения к природе и окружающей среде</w:t>
            </w:r>
          </w:p>
        </w:tc>
        <w:tc>
          <w:tcPr>
            <w:tcW w:w="3260" w:type="dxa"/>
          </w:tcPr>
          <w:p w14:paraId="5447E88F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демонстрации навыков соблюдения правил экологической безопасности в ведении профессиональной деятельности; формирование навыков эффективных действий в чрезвычайных ситуациях</w:t>
            </w:r>
          </w:p>
        </w:tc>
      </w:tr>
      <w:tr w:rsidR="008A3F93" w:rsidRPr="008A3F93" w14:paraId="22ABC386" w14:textId="77777777" w:rsidTr="008A3F93">
        <w:trPr>
          <w:trHeight w:val="20"/>
        </w:trPr>
        <w:tc>
          <w:tcPr>
            <w:tcW w:w="1418" w:type="dxa"/>
          </w:tcPr>
          <w:p w14:paraId="672292D9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08. </w:t>
            </w:r>
          </w:p>
        </w:tc>
        <w:tc>
          <w:tcPr>
            <w:tcW w:w="4990" w:type="dxa"/>
          </w:tcPr>
          <w:p w14:paraId="346873E9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Формирование бережного отношения к здоровью</w:t>
            </w:r>
          </w:p>
        </w:tc>
        <w:tc>
          <w:tcPr>
            <w:tcW w:w="3260" w:type="dxa"/>
          </w:tcPr>
          <w:p w14:paraId="26338CC2" w14:textId="77777777" w:rsidR="008A3F93" w:rsidRPr="008A3F93" w:rsidRDefault="008A3F93" w:rsidP="008A3F9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3F9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мероприятиях, проводимых образовательным учреждением; ведение здорового образа жизни</w:t>
            </w:r>
          </w:p>
        </w:tc>
      </w:tr>
    </w:tbl>
    <w:p w14:paraId="67A646E2" w14:textId="77777777" w:rsidR="00340720" w:rsidRPr="008A3F93" w:rsidRDefault="00340720"/>
    <w:sectPr w:rsidR="00340720" w:rsidRPr="008A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75185" w14:textId="77777777" w:rsidR="00614EC3" w:rsidRDefault="00614EC3" w:rsidP="008A3F93">
      <w:r>
        <w:separator/>
      </w:r>
    </w:p>
  </w:endnote>
  <w:endnote w:type="continuationSeparator" w:id="0">
    <w:p w14:paraId="707F7C5C" w14:textId="77777777" w:rsidR="00614EC3" w:rsidRDefault="00614EC3" w:rsidP="008A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9141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7233E5" w14:textId="60ACE586" w:rsidR="00614EC3" w:rsidRPr="008A3F93" w:rsidRDefault="00614EC3">
        <w:pPr>
          <w:pStyle w:val="af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A3F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3F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3F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A3F93">
          <w:rPr>
            <w:rFonts w:ascii="Times New Roman" w:hAnsi="Times New Roman" w:cs="Times New Roman"/>
            <w:sz w:val="24"/>
            <w:szCs w:val="24"/>
          </w:rPr>
          <w:t>2</w:t>
        </w:r>
        <w:r w:rsidRPr="008A3F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512077F" w14:textId="77777777" w:rsidR="00614EC3" w:rsidRDefault="00614EC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3A081" w14:textId="77777777" w:rsidR="00614EC3" w:rsidRDefault="00614EC3" w:rsidP="008A3F93">
      <w:r>
        <w:separator/>
      </w:r>
    </w:p>
  </w:footnote>
  <w:footnote w:type="continuationSeparator" w:id="0">
    <w:p w14:paraId="33AC2B59" w14:textId="77777777" w:rsidR="00614EC3" w:rsidRDefault="00614EC3" w:rsidP="008A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66034" w14:textId="77777777" w:rsidR="00614EC3" w:rsidRDefault="00614EC3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E959836" w14:textId="77777777" w:rsidR="00614EC3" w:rsidRDefault="00614EC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05E44" w14:textId="513988AE" w:rsidR="00614EC3" w:rsidRDefault="00614EC3">
    <w:pPr>
      <w:pStyle w:val="af1"/>
      <w:jc w:val="center"/>
    </w:pPr>
  </w:p>
  <w:p w14:paraId="126D5FFA" w14:textId="77777777" w:rsidR="00614EC3" w:rsidRDefault="00614EC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F04"/>
    <w:multiLevelType w:val="hybridMultilevel"/>
    <w:tmpl w:val="2C7CD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136C"/>
    <w:multiLevelType w:val="hybridMultilevel"/>
    <w:tmpl w:val="93E8AF16"/>
    <w:lvl w:ilvl="0" w:tplc="6ECCE24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40AD1A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9C52775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0B62E9D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802793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344074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63A016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996A14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092737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8B0678"/>
    <w:multiLevelType w:val="hybridMultilevel"/>
    <w:tmpl w:val="CF625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57630"/>
    <w:multiLevelType w:val="hybridMultilevel"/>
    <w:tmpl w:val="B4A8002C"/>
    <w:lvl w:ilvl="0" w:tplc="0CA222E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7B2EF1D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298789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062C148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FAE69D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7F88F7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160047D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544C3D2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82472B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1CC72F4"/>
    <w:multiLevelType w:val="hybridMultilevel"/>
    <w:tmpl w:val="9668C1C8"/>
    <w:lvl w:ilvl="0" w:tplc="B5AE742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060409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A6E07F2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5EEB23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EF8F90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A36A98B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C24C595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EDA572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3688BC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99D62D2"/>
    <w:multiLevelType w:val="hybridMultilevel"/>
    <w:tmpl w:val="C22EE4AA"/>
    <w:lvl w:ilvl="0" w:tplc="F384B482">
      <w:start w:val="1"/>
      <w:numFmt w:val="decimal"/>
      <w:lvlText w:val="%1."/>
      <w:lvlJc w:val="left"/>
      <w:pPr>
        <w:ind w:left="720" w:hanging="360"/>
      </w:pPr>
    </w:lvl>
    <w:lvl w:ilvl="1" w:tplc="8CA8A8F6">
      <w:start w:val="1"/>
      <w:numFmt w:val="lowerLetter"/>
      <w:lvlText w:val="%2."/>
      <w:lvlJc w:val="left"/>
      <w:pPr>
        <w:ind w:left="1440" w:hanging="360"/>
      </w:pPr>
    </w:lvl>
    <w:lvl w:ilvl="2" w:tplc="8550AC62">
      <w:start w:val="1"/>
      <w:numFmt w:val="lowerRoman"/>
      <w:lvlText w:val="%3."/>
      <w:lvlJc w:val="right"/>
      <w:pPr>
        <w:ind w:left="2160" w:hanging="180"/>
      </w:pPr>
    </w:lvl>
    <w:lvl w:ilvl="3" w:tplc="955ED8C6">
      <w:start w:val="1"/>
      <w:numFmt w:val="decimal"/>
      <w:lvlText w:val="%4."/>
      <w:lvlJc w:val="left"/>
      <w:pPr>
        <w:ind w:left="2880" w:hanging="360"/>
      </w:pPr>
    </w:lvl>
    <w:lvl w:ilvl="4" w:tplc="DB7223A0">
      <w:start w:val="1"/>
      <w:numFmt w:val="lowerLetter"/>
      <w:lvlText w:val="%5."/>
      <w:lvlJc w:val="left"/>
      <w:pPr>
        <w:ind w:left="3600" w:hanging="360"/>
      </w:pPr>
    </w:lvl>
    <w:lvl w:ilvl="5" w:tplc="3C142EA4">
      <w:start w:val="1"/>
      <w:numFmt w:val="lowerRoman"/>
      <w:lvlText w:val="%6."/>
      <w:lvlJc w:val="right"/>
      <w:pPr>
        <w:ind w:left="4320" w:hanging="180"/>
      </w:pPr>
    </w:lvl>
    <w:lvl w:ilvl="6" w:tplc="BDC23A56">
      <w:start w:val="1"/>
      <w:numFmt w:val="decimal"/>
      <w:lvlText w:val="%7."/>
      <w:lvlJc w:val="left"/>
      <w:pPr>
        <w:ind w:left="5040" w:hanging="360"/>
      </w:pPr>
    </w:lvl>
    <w:lvl w:ilvl="7" w:tplc="88BAC5FE">
      <w:start w:val="1"/>
      <w:numFmt w:val="lowerLetter"/>
      <w:lvlText w:val="%8."/>
      <w:lvlJc w:val="left"/>
      <w:pPr>
        <w:ind w:left="5760" w:hanging="360"/>
      </w:pPr>
    </w:lvl>
    <w:lvl w:ilvl="8" w:tplc="1D7C97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02494"/>
    <w:multiLevelType w:val="hybridMultilevel"/>
    <w:tmpl w:val="E078DE9C"/>
    <w:lvl w:ilvl="0" w:tplc="9000B19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26421E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C4E0E1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D483E1E">
      <w:start w:val="1"/>
      <w:numFmt w:val="decimal"/>
      <w:lvlText w:val="%4."/>
      <w:lvlJc w:val="left"/>
      <w:pPr>
        <w:ind w:left="3054" w:hanging="360"/>
      </w:pPr>
      <w:rPr>
        <w:b w:val="0"/>
        <w:u w:val="none"/>
      </w:rPr>
    </w:lvl>
    <w:lvl w:ilvl="4" w:tplc="5A1425D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4ECD26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EAC63FF8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 w:tplc="805AA3E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F82108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4D65D52"/>
    <w:multiLevelType w:val="hybridMultilevel"/>
    <w:tmpl w:val="C3F88982"/>
    <w:lvl w:ilvl="0" w:tplc="B596EC9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CE8F4D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54647E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458B3B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2024490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0E36995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39AA89D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B72592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230A43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B3E1C22"/>
    <w:multiLevelType w:val="hybridMultilevel"/>
    <w:tmpl w:val="F01CFA26"/>
    <w:lvl w:ilvl="0" w:tplc="2F4016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6CA469FC">
      <w:start w:val="1"/>
      <w:numFmt w:val="lowerLetter"/>
      <w:lvlText w:val="%2."/>
      <w:lvlJc w:val="left"/>
      <w:pPr>
        <w:ind w:left="1440" w:hanging="360"/>
      </w:pPr>
    </w:lvl>
    <w:lvl w:ilvl="2" w:tplc="76DEBE5A">
      <w:start w:val="1"/>
      <w:numFmt w:val="lowerRoman"/>
      <w:lvlText w:val="%3."/>
      <w:lvlJc w:val="right"/>
      <w:pPr>
        <w:ind w:left="2160" w:hanging="180"/>
      </w:pPr>
    </w:lvl>
    <w:lvl w:ilvl="3" w:tplc="F356BE74">
      <w:start w:val="1"/>
      <w:numFmt w:val="decimal"/>
      <w:lvlText w:val="%4."/>
      <w:lvlJc w:val="left"/>
      <w:pPr>
        <w:ind w:left="2880" w:hanging="360"/>
      </w:pPr>
    </w:lvl>
    <w:lvl w:ilvl="4" w:tplc="2390A9A4">
      <w:start w:val="1"/>
      <w:numFmt w:val="lowerLetter"/>
      <w:lvlText w:val="%5."/>
      <w:lvlJc w:val="left"/>
      <w:pPr>
        <w:ind w:left="3600" w:hanging="360"/>
      </w:pPr>
    </w:lvl>
    <w:lvl w:ilvl="5" w:tplc="9612DAA2">
      <w:start w:val="1"/>
      <w:numFmt w:val="lowerRoman"/>
      <w:lvlText w:val="%6."/>
      <w:lvlJc w:val="right"/>
      <w:pPr>
        <w:ind w:left="4320" w:hanging="180"/>
      </w:pPr>
    </w:lvl>
    <w:lvl w:ilvl="6" w:tplc="2FF2D878">
      <w:start w:val="1"/>
      <w:numFmt w:val="decimal"/>
      <w:lvlText w:val="%7."/>
      <w:lvlJc w:val="left"/>
      <w:pPr>
        <w:ind w:left="5040" w:hanging="360"/>
      </w:pPr>
    </w:lvl>
    <w:lvl w:ilvl="7" w:tplc="0A22192A">
      <w:start w:val="1"/>
      <w:numFmt w:val="lowerLetter"/>
      <w:lvlText w:val="%8."/>
      <w:lvlJc w:val="left"/>
      <w:pPr>
        <w:ind w:left="5760" w:hanging="360"/>
      </w:pPr>
    </w:lvl>
    <w:lvl w:ilvl="8" w:tplc="B3F430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6195C"/>
    <w:multiLevelType w:val="hybridMultilevel"/>
    <w:tmpl w:val="3872D1F8"/>
    <w:lvl w:ilvl="0" w:tplc="AC34C670">
      <w:start w:val="1"/>
      <w:numFmt w:val="decimal"/>
      <w:lvlText w:val="%1."/>
      <w:lvlJc w:val="left"/>
      <w:pPr>
        <w:ind w:left="720" w:hanging="360"/>
      </w:pPr>
    </w:lvl>
    <w:lvl w:ilvl="1" w:tplc="3A02D1B8">
      <w:start w:val="1"/>
      <w:numFmt w:val="lowerLetter"/>
      <w:lvlText w:val="%2."/>
      <w:lvlJc w:val="left"/>
      <w:pPr>
        <w:ind w:left="1440" w:hanging="360"/>
      </w:pPr>
    </w:lvl>
    <w:lvl w:ilvl="2" w:tplc="0CA80C36">
      <w:start w:val="1"/>
      <w:numFmt w:val="lowerRoman"/>
      <w:lvlText w:val="%3."/>
      <w:lvlJc w:val="right"/>
      <w:pPr>
        <w:ind w:left="2160" w:hanging="360"/>
      </w:pPr>
    </w:lvl>
    <w:lvl w:ilvl="3" w:tplc="CAD878D2">
      <w:start w:val="1"/>
      <w:numFmt w:val="decimal"/>
      <w:lvlText w:val="%4."/>
      <w:lvlJc w:val="left"/>
      <w:pPr>
        <w:ind w:left="501" w:hanging="360"/>
      </w:pPr>
    </w:lvl>
    <w:lvl w:ilvl="4" w:tplc="7378499E">
      <w:start w:val="1"/>
      <w:numFmt w:val="lowerLetter"/>
      <w:lvlText w:val="%5."/>
      <w:lvlJc w:val="left"/>
      <w:pPr>
        <w:ind w:left="3600" w:hanging="360"/>
      </w:pPr>
    </w:lvl>
    <w:lvl w:ilvl="5" w:tplc="9C3C59D6">
      <w:start w:val="1"/>
      <w:numFmt w:val="lowerRoman"/>
      <w:lvlText w:val="%6."/>
      <w:lvlJc w:val="right"/>
      <w:pPr>
        <w:ind w:left="4320" w:hanging="360"/>
      </w:pPr>
    </w:lvl>
    <w:lvl w:ilvl="6" w:tplc="E6027ADA">
      <w:start w:val="1"/>
      <w:numFmt w:val="decimal"/>
      <w:lvlText w:val="%7."/>
      <w:lvlJc w:val="left"/>
      <w:pPr>
        <w:ind w:left="5040" w:hanging="360"/>
      </w:pPr>
    </w:lvl>
    <w:lvl w:ilvl="7" w:tplc="65ACD3BE">
      <w:start w:val="1"/>
      <w:numFmt w:val="lowerLetter"/>
      <w:lvlText w:val="%8."/>
      <w:lvlJc w:val="left"/>
      <w:pPr>
        <w:ind w:left="5760" w:hanging="360"/>
      </w:pPr>
    </w:lvl>
    <w:lvl w:ilvl="8" w:tplc="CC02DE1A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33A27AFA"/>
    <w:multiLevelType w:val="hybridMultilevel"/>
    <w:tmpl w:val="3BFEF414"/>
    <w:lvl w:ilvl="0" w:tplc="276E04D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A4B663E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CE82A2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76D2BC7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5CEC77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35C15A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C848FA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F484C4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29A354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4752B13"/>
    <w:multiLevelType w:val="hybridMultilevel"/>
    <w:tmpl w:val="4B66E7E2"/>
    <w:lvl w:ilvl="0" w:tplc="72185E34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6CD4694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534CE36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C7E518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B59CCA6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0958E64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8F0B38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16E1A1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F10D29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770072C"/>
    <w:multiLevelType w:val="hybridMultilevel"/>
    <w:tmpl w:val="CC547128"/>
    <w:lvl w:ilvl="0" w:tplc="7C6EE9C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668ED00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28605A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9D8D810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 w:tplc="7A3CB8D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468DC0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E2B8289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630DB1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73C85E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36372DC"/>
    <w:multiLevelType w:val="hybridMultilevel"/>
    <w:tmpl w:val="7F045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D6DEB"/>
    <w:multiLevelType w:val="hybridMultilevel"/>
    <w:tmpl w:val="3E2A34F2"/>
    <w:lvl w:ilvl="0" w:tplc="7E9C923C">
      <w:start w:val="1"/>
      <w:numFmt w:val="decimal"/>
      <w:lvlText w:val="%1."/>
      <w:lvlJc w:val="left"/>
      <w:pPr>
        <w:ind w:left="709" w:hanging="360"/>
      </w:pPr>
    </w:lvl>
    <w:lvl w:ilvl="1" w:tplc="98A0CEB4">
      <w:start w:val="1"/>
      <w:numFmt w:val="lowerLetter"/>
      <w:lvlText w:val="%2."/>
      <w:lvlJc w:val="left"/>
      <w:pPr>
        <w:ind w:left="1429" w:hanging="360"/>
      </w:pPr>
    </w:lvl>
    <w:lvl w:ilvl="2" w:tplc="87D21D28">
      <w:start w:val="1"/>
      <w:numFmt w:val="lowerRoman"/>
      <w:lvlText w:val="%3."/>
      <w:lvlJc w:val="right"/>
      <w:pPr>
        <w:ind w:left="2149" w:hanging="180"/>
      </w:pPr>
    </w:lvl>
    <w:lvl w:ilvl="3" w:tplc="DF5C5A48">
      <w:start w:val="1"/>
      <w:numFmt w:val="decimal"/>
      <w:lvlText w:val="%4."/>
      <w:lvlJc w:val="left"/>
      <w:pPr>
        <w:ind w:left="2869" w:hanging="360"/>
      </w:pPr>
    </w:lvl>
    <w:lvl w:ilvl="4" w:tplc="D0524FAC">
      <w:start w:val="1"/>
      <w:numFmt w:val="lowerLetter"/>
      <w:lvlText w:val="%5."/>
      <w:lvlJc w:val="left"/>
      <w:pPr>
        <w:ind w:left="3589" w:hanging="360"/>
      </w:pPr>
    </w:lvl>
    <w:lvl w:ilvl="5" w:tplc="FFFAE1F4">
      <w:start w:val="1"/>
      <w:numFmt w:val="lowerRoman"/>
      <w:lvlText w:val="%6."/>
      <w:lvlJc w:val="right"/>
      <w:pPr>
        <w:ind w:left="4309" w:hanging="180"/>
      </w:pPr>
    </w:lvl>
    <w:lvl w:ilvl="6" w:tplc="D70C81E8">
      <w:start w:val="1"/>
      <w:numFmt w:val="decimal"/>
      <w:lvlText w:val="%7."/>
      <w:lvlJc w:val="left"/>
      <w:pPr>
        <w:ind w:left="5029" w:hanging="360"/>
      </w:pPr>
    </w:lvl>
    <w:lvl w:ilvl="7" w:tplc="291EF26C">
      <w:start w:val="1"/>
      <w:numFmt w:val="lowerLetter"/>
      <w:lvlText w:val="%8."/>
      <w:lvlJc w:val="left"/>
      <w:pPr>
        <w:ind w:left="5749" w:hanging="360"/>
      </w:pPr>
    </w:lvl>
    <w:lvl w:ilvl="8" w:tplc="B00C5224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4B774C93"/>
    <w:multiLevelType w:val="hybridMultilevel"/>
    <w:tmpl w:val="C15C82DC"/>
    <w:lvl w:ilvl="0" w:tplc="C90C4A0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F320B2D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9D4C04D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926B7C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4E01A8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B4CB6D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FFAE17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FE0263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F6494E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BD6160B"/>
    <w:multiLevelType w:val="hybridMultilevel"/>
    <w:tmpl w:val="CB24BB2A"/>
    <w:lvl w:ilvl="0" w:tplc="C02A7FA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690574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B4CB2C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4A2B0C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0F0346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22206A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D0DC20E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D292D4C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BA2EFF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00465E0"/>
    <w:multiLevelType w:val="hybridMultilevel"/>
    <w:tmpl w:val="3AAC2654"/>
    <w:lvl w:ilvl="0" w:tplc="BCB4CBC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 w:tplc="2764723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572CEC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42C26FE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AD033B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587ADB4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A08D3C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52A6FA0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048288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124236A"/>
    <w:multiLevelType w:val="hybridMultilevel"/>
    <w:tmpl w:val="AD08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E0B10"/>
    <w:multiLevelType w:val="hybridMultilevel"/>
    <w:tmpl w:val="09567D4A"/>
    <w:lvl w:ilvl="0" w:tplc="EB1AD0E2">
      <w:start w:val="1"/>
      <w:numFmt w:val="decimal"/>
      <w:lvlText w:val="%1."/>
      <w:lvlJc w:val="left"/>
      <w:pPr>
        <w:ind w:left="720" w:hanging="360"/>
      </w:pPr>
    </w:lvl>
    <w:lvl w:ilvl="1" w:tplc="FAC4F2AE">
      <w:start w:val="1"/>
      <w:numFmt w:val="lowerLetter"/>
      <w:lvlText w:val="%2."/>
      <w:lvlJc w:val="left"/>
      <w:pPr>
        <w:ind w:left="1440" w:hanging="360"/>
      </w:pPr>
    </w:lvl>
    <w:lvl w:ilvl="2" w:tplc="A28089D6">
      <w:start w:val="1"/>
      <w:numFmt w:val="lowerRoman"/>
      <w:lvlText w:val="%3."/>
      <w:lvlJc w:val="right"/>
      <w:pPr>
        <w:ind w:left="2160" w:hanging="180"/>
      </w:pPr>
    </w:lvl>
    <w:lvl w:ilvl="3" w:tplc="5DCE00F8">
      <w:start w:val="1"/>
      <w:numFmt w:val="decimal"/>
      <w:lvlText w:val="%4."/>
      <w:lvlJc w:val="left"/>
      <w:pPr>
        <w:ind w:left="2880" w:hanging="360"/>
      </w:pPr>
    </w:lvl>
    <w:lvl w:ilvl="4" w:tplc="A9DCFA06">
      <w:start w:val="1"/>
      <w:numFmt w:val="lowerLetter"/>
      <w:lvlText w:val="%5."/>
      <w:lvlJc w:val="left"/>
      <w:pPr>
        <w:ind w:left="3600" w:hanging="360"/>
      </w:pPr>
    </w:lvl>
    <w:lvl w:ilvl="5" w:tplc="4F04A5C8">
      <w:start w:val="1"/>
      <w:numFmt w:val="lowerRoman"/>
      <w:lvlText w:val="%6."/>
      <w:lvlJc w:val="right"/>
      <w:pPr>
        <w:ind w:left="4320" w:hanging="180"/>
      </w:pPr>
    </w:lvl>
    <w:lvl w:ilvl="6" w:tplc="9668914A">
      <w:start w:val="1"/>
      <w:numFmt w:val="decimal"/>
      <w:lvlText w:val="%7."/>
      <w:lvlJc w:val="left"/>
      <w:pPr>
        <w:ind w:left="5040" w:hanging="360"/>
      </w:pPr>
    </w:lvl>
    <w:lvl w:ilvl="7" w:tplc="68806866">
      <w:start w:val="1"/>
      <w:numFmt w:val="lowerLetter"/>
      <w:lvlText w:val="%8."/>
      <w:lvlJc w:val="left"/>
      <w:pPr>
        <w:ind w:left="5760" w:hanging="360"/>
      </w:pPr>
    </w:lvl>
    <w:lvl w:ilvl="8" w:tplc="A434CE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E21F7"/>
    <w:multiLevelType w:val="hybridMultilevel"/>
    <w:tmpl w:val="6CB23F8A"/>
    <w:lvl w:ilvl="0" w:tplc="0ADAB66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476043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2B4A37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6B4E11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75A636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8A252C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BFEE3D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706D88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C04F63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B035C57"/>
    <w:multiLevelType w:val="hybridMultilevel"/>
    <w:tmpl w:val="5A7A52D8"/>
    <w:lvl w:ilvl="0" w:tplc="79DC70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89AE476">
      <w:start w:val="1"/>
      <w:numFmt w:val="lowerLetter"/>
      <w:lvlText w:val="%2."/>
      <w:lvlJc w:val="left"/>
      <w:pPr>
        <w:ind w:left="1440" w:hanging="360"/>
      </w:pPr>
    </w:lvl>
    <w:lvl w:ilvl="2" w:tplc="15EA204C">
      <w:start w:val="1"/>
      <w:numFmt w:val="lowerRoman"/>
      <w:lvlText w:val="%3."/>
      <w:lvlJc w:val="right"/>
      <w:pPr>
        <w:ind w:left="2160" w:hanging="360"/>
      </w:pPr>
    </w:lvl>
    <w:lvl w:ilvl="3" w:tplc="8146D528">
      <w:start w:val="1"/>
      <w:numFmt w:val="decimal"/>
      <w:lvlText w:val="%4."/>
      <w:lvlJc w:val="left"/>
      <w:pPr>
        <w:ind w:left="2880" w:hanging="360"/>
      </w:pPr>
    </w:lvl>
    <w:lvl w:ilvl="4" w:tplc="21CA90CE">
      <w:start w:val="1"/>
      <w:numFmt w:val="lowerLetter"/>
      <w:lvlText w:val="%5."/>
      <w:lvlJc w:val="left"/>
      <w:pPr>
        <w:ind w:left="3600" w:hanging="360"/>
      </w:pPr>
    </w:lvl>
    <w:lvl w:ilvl="5" w:tplc="CB54DB18">
      <w:start w:val="1"/>
      <w:numFmt w:val="lowerRoman"/>
      <w:lvlText w:val="%6."/>
      <w:lvlJc w:val="right"/>
      <w:pPr>
        <w:ind w:left="4320" w:hanging="360"/>
      </w:pPr>
    </w:lvl>
    <w:lvl w:ilvl="6" w:tplc="C1F4483C">
      <w:start w:val="1"/>
      <w:numFmt w:val="decimal"/>
      <w:lvlText w:val="%7."/>
      <w:lvlJc w:val="left"/>
      <w:pPr>
        <w:ind w:left="5040" w:hanging="360"/>
      </w:pPr>
    </w:lvl>
    <w:lvl w:ilvl="7" w:tplc="7A42DB78">
      <w:start w:val="1"/>
      <w:numFmt w:val="lowerLetter"/>
      <w:lvlText w:val="%8."/>
      <w:lvlJc w:val="left"/>
      <w:pPr>
        <w:ind w:left="5760" w:hanging="360"/>
      </w:pPr>
    </w:lvl>
    <w:lvl w:ilvl="8" w:tplc="34DC3908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5D4F7546"/>
    <w:multiLevelType w:val="hybridMultilevel"/>
    <w:tmpl w:val="B9D6C704"/>
    <w:lvl w:ilvl="0" w:tplc="79621E3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AD8A20B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D0CCAF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6CA298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2D6DAF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99C69E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1F8B40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D206CAE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99C5E2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6522C28"/>
    <w:multiLevelType w:val="multilevel"/>
    <w:tmpl w:val="740C67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0677C"/>
    <w:multiLevelType w:val="hybridMultilevel"/>
    <w:tmpl w:val="8F624514"/>
    <w:lvl w:ilvl="0" w:tplc="736C80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58DB00">
      <w:start w:val="1"/>
      <w:numFmt w:val="lowerLetter"/>
      <w:lvlText w:val="%2."/>
      <w:lvlJc w:val="left"/>
      <w:pPr>
        <w:ind w:left="1800" w:hanging="360"/>
      </w:pPr>
    </w:lvl>
    <w:lvl w:ilvl="2" w:tplc="5016D6A8">
      <w:start w:val="1"/>
      <w:numFmt w:val="lowerRoman"/>
      <w:lvlText w:val="%3."/>
      <w:lvlJc w:val="right"/>
      <w:pPr>
        <w:ind w:left="2520" w:hanging="180"/>
      </w:pPr>
    </w:lvl>
    <w:lvl w:ilvl="3" w:tplc="8036FEBE">
      <w:start w:val="1"/>
      <w:numFmt w:val="decimal"/>
      <w:lvlText w:val="%4."/>
      <w:lvlJc w:val="left"/>
      <w:pPr>
        <w:ind w:left="3240" w:hanging="360"/>
      </w:pPr>
    </w:lvl>
    <w:lvl w:ilvl="4" w:tplc="56C076EC">
      <w:start w:val="1"/>
      <w:numFmt w:val="lowerLetter"/>
      <w:lvlText w:val="%5."/>
      <w:lvlJc w:val="left"/>
      <w:pPr>
        <w:ind w:left="3960" w:hanging="360"/>
      </w:pPr>
    </w:lvl>
    <w:lvl w:ilvl="5" w:tplc="B148C67A">
      <w:start w:val="1"/>
      <w:numFmt w:val="lowerRoman"/>
      <w:lvlText w:val="%6."/>
      <w:lvlJc w:val="right"/>
      <w:pPr>
        <w:ind w:left="4680" w:hanging="180"/>
      </w:pPr>
    </w:lvl>
    <w:lvl w:ilvl="6" w:tplc="C8B436E4">
      <w:start w:val="1"/>
      <w:numFmt w:val="decimal"/>
      <w:lvlText w:val="%7."/>
      <w:lvlJc w:val="left"/>
      <w:pPr>
        <w:ind w:left="5400" w:hanging="360"/>
      </w:pPr>
    </w:lvl>
    <w:lvl w:ilvl="7" w:tplc="42D43E80">
      <w:start w:val="1"/>
      <w:numFmt w:val="lowerLetter"/>
      <w:lvlText w:val="%8."/>
      <w:lvlJc w:val="left"/>
      <w:pPr>
        <w:ind w:left="6120" w:hanging="360"/>
      </w:pPr>
    </w:lvl>
    <w:lvl w:ilvl="8" w:tplc="3462EA9E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BF1897"/>
    <w:multiLevelType w:val="hybridMultilevel"/>
    <w:tmpl w:val="013A63F6"/>
    <w:lvl w:ilvl="0" w:tplc="2FAC3BC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756626B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776413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AB2CD6A">
      <w:start w:val="1"/>
      <w:numFmt w:val="decimal"/>
      <w:lvlText w:val="%4."/>
      <w:lvlJc w:val="left"/>
      <w:pPr>
        <w:ind w:left="2880" w:hanging="360"/>
      </w:pPr>
      <w:rPr>
        <w:b w:val="0"/>
        <w:sz w:val="22"/>
        <w:szCs w:val="22"/>
        <w:u w:val="none"/>
      </w:rPr>
    </w:lvl>
    <w:lvl w:ilvl="4" w:tplc="0FB4B6F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16C6F5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9D8937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1B865D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424E390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0FD634E"/>
    <w:multiLevelType w:val="hybridMultilevel"/>
    <w:tmpl w:val="C51C391C"/>
    <w:lvl w:ilvl="0" w:tplc="4BB60E7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B2EA12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5BC2886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3FA4F8E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11C57A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1527A9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458362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4FF8532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A96ED3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4"/>
  </w:num>
  <w:num w:numId="4">
    <w:abstractNumId w:val="16"/>
  </w:num>
  <w:num w:numId="5">
    <w:abstractNumId w:val="15"/>
  </w:num>
  <w:num w:numId="6">
    <w:abstractNumId w:val="6"/>
  </w:num>
  <w:num w:numId="7">
    <w:abstractNumId w:val="12"/>
  </w:num>
  <w:num w:numId="8">
    <w:abstractNumId w:val="7"/>
  </w:num>
  <w:num w:numId="9">
    <w:abstractNumId w:val="1"/>
  </w:num>
  <w:num w:numId="10">
    <w:abstractNumId w:val="17"/>
  </w:num>
  <w:num w:numId="11">
    <w:abstractNumId w:val="11"/>
  </w:num>
  <w:num w:numId="12">
    <w:abstractNumId w:val="20"/>
  </w:num>
  <w:num w:numId="13">
    <w:abstractNumId w:val="26"/>
  </w:num>
  <w:num w:numId="14">
    <w:abstractNumId w:val="8"/>
  </w:num>
  <w:num w:numId="15">
    <w:abstractNumId w:val="19"/>
  </w:num>
  <w:num w:numId="16">
    <w:abstractNumId w:val="10"/>
  </w:num>
  <w:num w:numId="17">
    <w:abstractNumId w:val="9"/>
  </w:num>
  <w:num w:numId="18">
    <w:abstractNumId w:val="21"/>
  </w:num>
  <w:num w:numId="19">
    <w:abstractNumId w:val="23"/>
  </w:num>
  <w:num w:numId="20">
    <w:abstractNumId w:val="5"/>
  </w:num>
  <w:num w:numId="21">
    <w:abstractNumId w:val="22"/>
  </w:num>
  <w:num w:numId="22">
    <w:abstractNumId w:val="25"/>
  </w:num>
  <w:num w:numId="23">
    <w:abstractNumId w:val="14"/>
  </w:num>
  <w:num w:numId="24">
    <w:abstractNumId w:val="13"/>
  </w:num>
  <w:num w:numId="25">
    <w:abstractNumId w:val="0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59"/>
    <w:rsid w:val="00105611"/>
    <w:rsid w:val="00340720"/>
    <w:rsid w:val="00350F65"/>
    <w:rsid w:val="00380440"/>
    <w:rsid w:val="00443055"/>
    <w:rsid w:val="00614EC3"/>
    <w:rsid w:val="00752A4D"/>
    <w:rsid w:val="008A3F93"/>
    <w:rsid w:val="00A320FF"/>
    <w:rsid w:val="00C1353F"/>
    <w:rsid w:val="00CF3212"/>
    <w:rsid w:val="00D9501C"/>
    <w:rsid w:val="00F9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09A2"/>
  <w15:chartTrackingRefBased/>
  <w15:docId w15:val="{1CF798EA-13D8-4229-A36F-0DED68D3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F93"/>
    <w:pPr>
      <w:spacing w:after="0" w:line="240" w:lineRule="auto"/>
    </w:pPr>
  </w:style>
  <w:style w:type="paragraph" w:styleId="1">
    <w:name w:val="heading 1"/>
    <w:basedOn w:val="a"/>
    <w:link w:val="10"/>
    <w:qFormat/>
    <w:rsid w:val="008A3F93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8A3F93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8A3F93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8A3F93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A3F9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A3F9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A3F9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A3F9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A3F9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3F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A3F93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3F9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8A3F9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A3F9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A3F93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8A3F93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8A3F93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8A3F93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8A3F9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A3F9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A3F9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A3F93"/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basedOn w:val="a0"/>
    <w:uiPriority w:val="10"/>
    <w:rsid w:val="008A3F9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A3F9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A3F93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8A3F93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8A3F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basedOn w:val="a0"/>
    <w:link w:val="a3"/>
    <w:uiPriority w:val="30"/>
    <w:rsid w:val="008A3F93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8A3F93"/>
  </w:style>
  <w:style w:type="character" w:customStyle="1" w:styleId="FooterChar">
    <w:name w:val="Footer Char"/>
    <w:basedOn w:val="a0"/>
    <w:uiPriority w:val="99"/>
    <w:rsid w:val="008A3F93"/>
  </w:style>
  <w:style w:type="paragraph" w:styleId="a5">
    <w:name w:val="caption"/>
    <w:basedOn w:val="a"/>
    <w:next w:val="a"/>
    <w:link w:val="a6"/>
    <w:uiPriority w:val="35"/>
    <w:semiHidden/>
    <w:unhideWhenUsed/>
    <w:qFormat/>
    <w:rsid w:val="008A3F9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semiHidden/>
    <w:rsid w:val="008A3F93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A3F9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A3F9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A3F9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43"/>
    <w:rsid w:val="008A3F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A3F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A3F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A3F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A3F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A3F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A3F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A3F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A3F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A3F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A3F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A3F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A3F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A3F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A3F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A3F9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8A3F93"/>
    <w:rPr>
      <w:sz w:val="20"/>
    </w:rPr>
  </w:style>
  <w:style w:type="paragraph" w:styleId="a7">
    <w:name w:val="table of figures"/>
    <w:basedOn w:val="a"/>
    <w:next w:val="a"/>
    <w:uiPriority w:val="99"/>
    <w:unhideWhenUsed/>
    <w:rsid w:val="008A3F93"/>
  </w:style>
  <w:style w:type="table" w:styleId="a8">
    <w:name w:val="Table Grid"/>
    <w:basedOn w:val="a1"/>
    <w:uiPriority w:val="39"/>
    <w:rsid w:val="008A3F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link w:val="aa"/>
    <w:uiPriority w:val="34"/>
    <w:qFormat/>
    <w:rsid w:val="008A3F93"/>
    <w:pPr>
      <w:ind w:left="720"/>
      <w:contextualSpacing/>
    </w:pPr>
  </w:style>
  <w:style w:type="table" w:customStyle="1" w:styleId="12">
    <w:name w:val="Сетка таблицы1"/>
    <w:basedOn w:val="a1"/>
    <w:next w:val="a8"/>
    <w:uiPriority w:val="39"/>
    <w:rsid w:val="008A3F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basedOn w:val="a0"/>
    <w:uiPriority w:val="99"/>
    <w:unhideWhenUsed/>
    <w:rsid w:val="008A3F9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A3F9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A3F9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unhideWhenUsed/>
    <w:rsid w:val="008A3F9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8A3F93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8A3F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Revision"/>
    <w:hidden/>
    <w:uiPriority w:val="99"/>
    <w:semiHidden/>
    <w:rsid w:val="008A3F93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8A3F9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A3F93"/>
  </w:style>
  <w:style w:type="paragraph" w:styleId="af3">
    <w:name w:val="footer"/>
    <w:basedOn w:val="a"/>
    <w:link w:val="af4"/>
    <w:uiPriority w:val="99"/>
    <w:unhideWhenUsed/>
    <w:rsid w:val="008A3F9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A3F93"/>
  </w:style>
  <w:style w:type="character" w:styleId="af5">
    <w:name w:val="Hyperlink"/>
    <w:basedOn w:val="a0"/>
    <w:uiPriority w:val="99"/>
    <w:unhideWhenUsed/>
    <w:rsid w:val="008A3F93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A3F93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34"/>
    <w:qFormat/>
    <w:rsid w:val="008A3F93"/>
  </w:style>
  <w:style w:type="paragraph" w:customStyle="1" w:styleId="ConsPlusNormal">
    <w:name w:val="ConsPlusNormal"/>
    <w:qFormat/>
    <w:rsid w:val="008A3F9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qFormat/>
    <w:rsid w:val="008A3F93"/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qFormat/>
    <w:rsid w:val="008A3F93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link w:val="14"/>
    <w:uiPriority w:val="99"/>
    <w:rsid w:val="008A3F93"/>
    <w:rPr>
      <w:rFonts w:cs="Times New Roman"/>
      <w:vertAlign w:val="superscript"/>
    </w:rPr>
  </w:style>
  <w:style w:type="paragraph" w:styleId="af9">
    <w:name w:val="Body Text"/>
    <w:basedOn w:val="a"/>
    <w:link w:val="afa"/>
    <w:unhideWhenUsed/>
    <w:qFormat/>
    <w:rsid w:val="008A3F93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8A3F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Balloon Text"/>
    <w:basedOn w:val="a"/>
    <w:link w:val="afc"/>
    <w:uiPriority w:val="99"/>
    <w:unhideWhenUsed/>
    <w:rsid w:val="008A3F9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rsid w:val="008A3F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A3F9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Subtitle"/>
    <w:basedOn w:val="a"/>
    <w:next w:val="a"/>
    <w:link w:val="afe"/>
    <w:qFormat/>
    <w:rsid w:val="008A3F9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e">
    <w:name w:val="Подзаголовок Знак"/>
    <w:basedOn w:val="a0"/>
    <w:link w:val="afd"/>
    <w:rsid w:val="008A3F93"/>
    <w:rPr>
      <w:rFonts w:eastAsiaTheme="minorEastAsia"/>
      <w:color w:val="5A5A5A" w:themeColor="text1" w:themeTint="A5"/>
      <w:spacing w:val="15"/>
    </w:rPr>
  </w:style>
  <w:style w:type="character" w:styleId="aff">
    <w:name w:val="FollowedHyperlink"/>
    <w:basedOn w:val="a0"/>
    <w:uiPriority w:val="99"/>
    <w:unhideWhenUsed/>
    <w:rsid w:val="008A3F93"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rsid w:val="008A3F93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8A3F93"/>
  </w:style>
  <w:style w:type="table" w:customStyle="1" w:styleId="TableNormal">
    <w:name w:val="Table Normal"/>
    <w:uiPriority w:val="2"/>
    <w:semiHidden/>
    <w:unhideWhenUsed/>
    <w:qFormat/>
    <w:rsid w:val="008A3F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A3F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3F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A3F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A3F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A3F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A3F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A3F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A3F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A3F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3F93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8A3F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A3F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8A3F93"/>
  </w:style>
  <w:style w:type="table" w:customStyle="1" w:styleId="TableNormal12">
    <w:name w:val="Table Normal12"/>
    <w:uiPriority w:val="2"/>
    <w:semiHidden/>
    <w:unhideWhenUsed/>
    <w:qFormat/>
    <w:rsid w:val="008A3F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sid w:val="008A3F93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8A3F93"/>
    <w:rPr>
      <w:color w:val="800080"/>
      <w:u w:val="single"/>
    </w:rPr>
  </w:style>
  <w:style w:type="character" w:styleId="aff0">
    <w:name w:val="Emphasis"/>
    <w:qFormat/>
    <w:rsid w:val="008A3F93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8A3F9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qFormat/>
    <w:rsid w:val="008A3F9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8A3F93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8A3F93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rsid w:val="008A3F93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rsid w:val="008A3F93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8A3F93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8A3F93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8A3F93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8A3F93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8A3F93"/>
    <w:rPr>
      <w:rFonts w:ascii="Calibri" w:eastAsia="Times New Roman" w:hAnsi="Calibri" w:cs="Times New Roman"/>
      <w:lang w:val="ru-RU" w:eastAsia="ru-RU"/>
    </w:rPr>
  </w:style>
  <w:style w:type="paragraph" w:styleId="aff2">
    <w:name w:val="endnote text"/>
    <w:basedOn w:val="a"/>
    <w:link w:val="aff3"/>
    <w:uiPriority w:val="99"/>
    <w:semiHidden/>
    <w:unhideWhenUsed/>
    <w:rsid w:val="008A3F93"/>
    <w:rPr>
      <w:rFonts w:ascii="Calibri" w:eastAsia="Times New Roman" w:hAnsi="Calibri" w:cs="Times New Roman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A3F93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8A3F93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8A3F93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8A3F93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8A3F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8A3F93"/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Внимание"/>
    <w:basedOn w:val="a"/>
    <w:next w:val="a"/>
    <w:uiPriority w:val="99"/>
    <w:rsid w:val="008A3F93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Внимание: криминал!!"/>
    <w:basedOn w:val="aff4"/>
    <w:next w:val="a"/>
    <w:uiPriority w:val="99"/>
    <w:rsid w:val="008A3F93"/>
  </w:style>
  <w:style w:type="paragraph" w:customStyle="1" w:styleId="aff6">
    <w:name w:val="Внимание: недобросовестность!"/>
    <w:basedOn w:val="aff4"/>
    <w:next w:val="a"/>
    <w:uiPriority w:val="99"/>
    <w:rsid w:val="008A3F93"/>
  </w:style>
  <w:style w:type="paragraph" w:customStyle="1" w:styleId="aff7">
    <w:name w:val="Дочерний элемент списка"/>
    <w:basedOn w:val="a"/>
    <w:next w:val="a"/>
    <w:uiPriority w:val="99"/>
    <w:rsid w:val="008A3F93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8">
    <w:name w:val="Основное меню (преемственное)"/>
    <w:basedOn w:val="a"/>
    <w:next w:val="a"/>
    <w:uiPriority w:val="99"/>
    <w:rsid w:val="008A3F93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8"/>
    <w:next w:val="a"/>
    <w:uiPriority w:val="99"/>
    <w:rsid w:val="008A3F93"/>
    <w:pPr>
      <w:shd w:val="clear" w:color="auto" w:fill="ECE9D8"/>
    </w:pPr>
    <w:rPr>
      <w:b/>
      <w:bCs/>
      <w:color w:val="0058A9"/>
    </w:rPr>
  </w:style>
  <w:style w:type="paragraph" w:customStyle="1" w:styleId="aff9">
    <w:name w:val="Заголовок группы контролов"/>
    <w:basedOn w:val="a"/>
    <w:next w:val="a"/>
    <w:uiPriority w:val="99"/>
    <w:rsid w:val="008A3F93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a">
    <w:name w:val="Заголовок для информации об изменениях"/>
    <w:basedOn w:val="1"/>
    <w:next w:val="a"/>
    <w:uiPriority w:val="99"/>
    <w:rsid w:val="008A3F93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rsid w:val="008A3F93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c">
    <w:name w:val="Заголовок статьи"/>
    <w:basedOn w:val="a"/>
    <w:next w:val="a"/>
    <w:uiPriority w:val="99"/>
    <w:rsid w:val="008A3F93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Заголовок ЭР (левое окно)"/>
    <w:basedOn w:val="a"/>
    <w:next w:val="a"/>
    <w:uiPriority w:val="99"/>
    <w:rsid w:val="008A3F93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e">
    <w:name w:val="Заголовок ЭР (правое окно)"/>
    <w:basedOn w:val="affd"/>
    <w:next w:val="a"/>
    <w:uiPriority w:val="99"/>
    <w:rsid w:val="008A3F93"/>
    <w:pPr>
      <w:spacing w:after="0"/>
      <w:jc w:val="left"/>
    </w:pPr>
  </w:style>
  <w:style w:type="paragraph" w:customStyle="1" w:styleId="afff">
    <w:name w:val="Интерактивный заголовок"/>
    <w:basedOn w:val="1a"/>
    <w:next w:val="a"/>
    <w:uiPriority w:val="99"/>
    <w:rsid w:val="008A3F93"/>
    <w:rPr>
      <w:u w:val="single"/>
    </w:rPr>
  </w:style>
  <w:style w:type="paragraph" w:customStyle="1" w:styleId="afff0">
    <w:name w:val="Текст информации об изменениях"/>
    <w:basedOn w:val="a"/>
    <w:next w:val="a"/>
    <w:uiPriority w:val="99"/>
    <w:rsid w:val="008A3F93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1">
    <w:name w:val="Информация об изменениях"/>
    <w:basedOn w:val="afff0"/>
    <w:next w:val="a"/>
    <w:uiPriority w:val="99"/>
    <w:rsid w:val="008A3F93"/>
    <w:pPr>
      <w:shd w:val="clear" w:color="auto" w:fill="EAEFED"/>
      <w:spacing w:before="180"/>
      <w:ind w:left="360" w:right="360" w:firstLine="0"/>
    </w:pPr>
  </w:style>
  <w:style w:type="paragraph" w:customStyle="1" w:styleId="afff2">
    <w:name w:val="Текст (справка)"/>
    <w:basedOn w:val="a"/>
    <w:next w:val="a"/>
    <w:uiPriority w:val="99"/>
    <w:rsid w:val="008A3F93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мментарий"/>
    <w:basedOn w:val="afff2"/>
    <w:next w:val="a"/>
    <w:uiPriority w:val="99"/>
    <w:rsid w:val="008A3F93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б изменениях документа"/>
    <w:basedOn w:val="afff3"/>
    <w:next w:val="a"/>
    <w:uiPriority w:val="99"/>
    <w:rsid w:val="008A3F93"/>
    <w:rPr>
      <w:i/>
      <w:iCs/>
    </w:rPr>
  </w:style>
  <w:style w:type="paragraph" w:customStyle="1" w:styleId="afff5">
    <w:name w:val="Текст (лев. подпись)"/>
    <w:basedOn w:val="a"/>
    <w:next w:val="a"/>
    <w:uiPriority w:val="99"/>
    <w:rsid w:val="008A3F93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Колонтитул (левый)"/>
    <w:basedOn w:val="afff5"/>
    <w:next w:val="a"/>
    <w:uiPriority w:val="99"/>
    <w:rsid w:val="008A3F93"/>
    <w:rPr>
      <w:sz w:val="14"/>
      <w:szCs w:val="14"/>
    </w:rPr>
  </w:style>
  <w:style w:type="paragraph" w:customStyle="1" w:styleId="afff7">
    <w:name w:val="Текст (прав. подпись)"/>
    <w:basedOn w:val="a"/>
    <w:next w:val="a"/>
    <w:uiPriority w:val="99"/>
    <w:rsid w:val="008A3F93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Колонтитул (правый)"/>
    <w:basedOn w:val="afff7"/>
    <w:next w:val="a"/>
    <w:uiPriority w:val="99"/>
    <w:rsid w:val="008A3F93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"/>
    <w:uiPriority w:val="99"/>
    <w:rsid w:val="008A3F93"/>
    <w:pPr>
      <w:shd w:val="clear" w:color="auto" w:fill="FFDFE0"/>
      <w:jc w:val="left"/>
    </w:pPr>
  </w:style>
  <w:style w:type="paragraph" w:customStyle="1" w:styleId="afffa">
    <w:name w:val="Куда обратиться?"/>
    <w:basedOn w:val="aff4"/>
    <w:next w:val="a"/>
    <w:uiPriority w:val="99"/>
    <w:rsid w:val="008A3F93"/>
  </w:style>
  <w:style w:type="paragraph" w:customStyle="1" w:styleId="afffb">
    <w:name w:val="Моноширинный"/>
    <w:basedOn w:val="a"/>
    <w:next w:val="a"/>
    <w:uiPriority w:val="99"/>
    <w:rsid w:val="008A3F93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Напишите нам"/>
    <w:basedOn w:val="a"/>
    <w:next w:val="a"/>
    <w:uiPriority w:val="99"/>
    <w:rsid w:val="008A3F93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d">
    <w:name w:val="Необходимые документы"/>
    <w:basedOn w:val="aff4"/>
    <w:next w:val="a"/>
    <w:uiPriority w:val="99"/>
    <w:rsid w:val="008A3F93"/>
    <w:pPr>
      <w:ind w:firstLine="118"/>
    </w:pPr>
  </w:style>
  <w:style w:type="paragraph" w:customStyle="1" w:styleId="afffe">
    <w:name w:val="Нормальный (таблица)"/>
    <w:basedOn w:val="a"/>
    <w:next w:val="a"/>
    <w:uiPriority w:val="99"/>
    <w:rsid w:val="008A3F93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">
    <w:name w:val="Таблицы (моноширинный)"/>
    <w:basedOn w:val="a"/>
    <w:next w:val="a"/>
    <w:uiPriority w:val="99"/>
    <w:rsid w:val="008A3F93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0">
    <w:name w:val="Оглавление"/>
    <w:basedOn w:val="affff"/>
    <w:next w:val="a"/>
    <w:uiPriority w:val="99"/>
    <w:rsid w:val="008A3F93"/>
    <w:pPr>
      <w:ind w:left="140"/>
    </w:pPr>
  </w:style>
  <w:style w:type="paragraph" w:customStyle="1" w:styleId="affff1">
    <w:name w:val="Переменная часть"/>
    <w:basedOn w:val="aff8"/>
    <w:next w:val="a"/>
    <w:uiPriority w:val="99"/>
    <w:rsid w:val="008A3F93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"/>
    <w:uiPriority w:val="99"/>
    <w:rsid w:val="008A3F93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0"/>
    <w:next w:val="a"/>
    <w:uiPriority w:val="99"/>
    <w:rsid w:val="008A3F93"/>
    <w:rPr>
      <w:b/>
      <w:bCs/>
    </w:rPr>
  </w:style>
  <w:style w:type="paragraph" w:customStyle="1" w:styleId="affff4">
    <w:name w:val="Подчёркнуный текст"/>
    <w:basedOn w:val="a"/>
    <w:next w:val="a"/>
    <w:uiPriority w:val="99"/>
    <w:rsid w:val="008A3F93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остоянная часть"/>
    <w:basedOn w:val="aff8"/>
    <w:next w:val="a"/>
    <w:uiPriority w:val="99"/>
    <w:rsid w:val="008A3F93"/>
    <w:rPr>
      <w:sz w:val="20"/>
      <w:szCs w:val="20"/>
    </w:rPr>
  </w:style>
  <w:style w:type="paragraph" w:customStyle="1" w:styleId="affff6">
    <w:name w:val="Прижатый влево"/>
    <w:basedOn w:val="a"/>
    <w:next w:val="a"/>
    <w:uiPriority w:val="99"/>
    <w:rsid w:val="008A3F93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Пример."/>
    <w:basedOn w:val="aff4"/>
    <w:next w:val="a"/>
    <w:uiPriority w:val="99"/>
    <w:rsid w:val="008A3F93"/>
  </w:style>
  <w:style w:type="paragraph" w:customStyle="1" w:styleId="affff8">
    <w:name w:val="Примечание."/>
    <w:basedOn w:val="aff4"/>
    <w:next w:val="a"/>
    <w:uiPriority w:val="99"/>
    <w:rsid w:val="008A3F93"/>
  </w:style>
  <w:style w:type="paragraph" w:customStyle="1" w:styleId="affff9">
    <w:name w:val="Словарная статья"/>
    <w:basedOn w:val="a"/>
    <w:next w:val="a"/>
    <w:uiPriority w:val="99"/>
    <w:rsid w:val="008A3F93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8A3F93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Текст в таблице"/>
    <w:basedOn w:val="afffe"/>
    <w:next w:val="a"/>
    <w:uiPriority w:val="99"/>
    <w:rsid w:val="008A3F93"/>
    <w:pPr>
      <w:ind w:firstLine="500"/>
    </w:pPr>
  </w:style>
  <w:style w:type="paragraph" w:customStyle="1" w:styleId="affffc">
    <w:name w:val="Текст ЭР (см. также)"/>
    <w:basedOn w:val="a"/>
    <w:next w:val="a"/>
    <w:uiPriority w:val="99"/>
    <w:rsid w:val="008A3F93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d">
    <w:name w:val="Технический комментарий"/>
    <w:basedOn w:val="a"/>
    <w:next w:val="a"/>
    <w:uiPriority w:val="99"/>
    <w:rsid w:val="008A3F93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e">
    <w:name w:val="Формула"/>
    <w:basedOn w:val="a"/>
    <w:next w:val="a"/>
    <w:uiPriority w:val="99"/>
    <w:rsid w:val="008A3F93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Центрированный (таблица)"/>
    <w:basedOn w:val="afffe"/>
    <w:next w:val="a"/>
    <w:uiPriority w:val="99"/>
    <w:rsid w:val="008A3F9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A3F93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A3F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0">
    <w:name w:val="page number"/>
    <w:unhideWhenUsed/>
    <w:rsid w:val="008A3F93"/>
    <w:rPr>
      <w:rFonts w:ascii="Times New Roman" w:hAnsi="Times New Roman" w:cs="Times New Roman" w:hint="default"/>
    </w:rPr>
  </w:style>
  <w:style w:type="character" w:styleId="afffff1">
    <w:name w:val="endnote reference"/>
    <w:uiPriority w:val="99"/>
    <w:semiHidden/>
    <w:unhideWhenUsed/>
    <w:rsid w:val="008A3F93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8A3F93"/>
  </w:style>
  <w:style w:type="character" w:customStyle="1" w:styleId="FootnoteTextChar">
    <w:name w:val="Footnote Text Char"/>
    <w:rsid w:val="008A3F93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8A3F93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sid w:val="008A3F93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8A3F9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8A3F9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8A3F93"/>
  </w:style>
  <w:style w:type="character" w:customStyle="1" w:styleId="afffff2">
    <w:name w:val="Цветовое выделение"/>
    <w:uiPriority w:val="99"/>
    <w:rsid w:val="008A3F93"/>
    <w:rPr>
      <w:b/>
      <w:bCs w:val="0"/>
      <w:color w:val="26282F"/>
    </w:rPr>
  </w:style>
  <w:style w:type="character" w:customStyle="1" w:styleId="afffff3">
    <w:name w:val="Гипертекстовая ссылка"/>
    <w:uiPriority w:val="99"/>
    <w:rsid w:val="008A3F93"/>
    <w:rPr>
      <w:b/>
      <w:bCs w:val="0"/>
      <w:color w:val="106BBE"/>
    </w:rPr>
  </w:style>
  <w:style w:type="character" w:customStyle="1" w:styleId="afffff4">
    <w:name w:val="Активная гипертекстовая ссылка"/>
    <w:uiPriority w:val="99"/>
    <w:rsid w:val="008A3F93"/>
    <w:rPr>
      <w:b/>
      <w:bCs w:val="0"/>
      <w:color w:val="106BBE"/>
      <w:u w:val="single"/>
    </w:rPr>
  </w:style>
  <w:style w:type="character" w:customStyle="1" w:styleId="afffff5">
    <w:name w:val="Выделение для Базового Поиска"/>
    <w:uiPriority w:val="99"/>
    <w:rsid w:val="008A3F93"/>
    <w:rPr>
      <w:b/>
      <w:bCs w:val="0"/>
      <w:color w:val="0058A9"/>
    </w:rPr>
  </w:style>
  <w:style w:type="character" w:customStyle="1" w:styleId="afffff6">
    <w:name w:val="Выделение для Базового Поиска (курсив)"/>
    <w:uiPriority w:val="99"/>
    <w:rsid w:val="008A3F93"/>
    <w:rPr>
      <w:b/>
      <w:bCs w:val="0"/>
      <w:i/>
      <w:iCs w:val="0"/>
      <w:color w:val="0058A9"/>
    </w:rPr>
  </w:style>
  <w:style w:type="character" w:customStyle="1" w:styleId="afffff7">
    <w:name w:val="Заголовок своего сообщения"/>
    <w:uiPriority w:val="99"/>
    <w:rsid w:val="008A3F93"/>
    <w:rPr>
      <w:b/>
      <w:bCs w:val="0"/>
      <w:color w:val="26282F"/>
    </w:rPr>
  </w:style>
  <w:style w:type="character" w:customStyle="1" w:styleId="afffff8">
    <w:name w:val="Заголовок чужого сообщения"/>
    <w:uiPriority w:val="99"/>
    <w:rsid w:val="008A3F93"/>
    <w:rPr>
      <w:b/>
      <w:bCs w:val="0"/>
      <w:color w:val="FF0000"/>
    </w:rPr>
  </w:style>
  <w:style w:type="character" w:customStyle="1" w:styleId="afffff9">
    <w:name w:val="Найденные слова"/>
    <w:uiPriority w:val="99"/>
    <w:rsid w:val="008A3F93"/>
    <w:rPr>
      <w:b/>
      <w:bCs w:val="0"/>
      <w:color w:val="26282F"/>
      <w:shd w:val="clear" w:color="auto" w:fill="FFF580"/>
    </w:rPr>
  </w:style>
  <w:style w:type="character" w:customStyle="1" w:styleId="afffffa">
    <w:name w:val="Не вступил в силу"/>
    <w:uiPriority w:val="99"/>
    <w:rsid w:val="008A3F93"/>
    <w:rPr>
      <w:b/>
      <w:bCs w:val="0"/>
      <w:color w:val="000000"/>
      <w:shd w:val="clear" w:color="auto" w:fill="D8EDE8"/>
    </w:rPr>
  </w:style>
  <w:style w:type="character" w:customStyle="1" w:styleId="afffffb">
    <w:name w:val="Опечатки"/>
    <w:uiPriority w:val="99"/>
    <w:rsid w:val="008A3F93"/>
    <w:rPr>
      <w:color w:val="FF0000"/>
    </w:rPr>
  </w:style>
  <w:style w:type="character" w:customStyle="1" w:styleId="afffffc">
    <w:name w:val="Продолжение ссылки"/>
    <w:uiPriority w:val="99"/>
    <w:rsid w:val="008A3F93"/>
  </w:style>
  <w:style w:type="character" w:customStyle="1" w:styleId="afffffd">
    <w:name w:val="Сравнение редакций"/>
    <w:uiPriority w:val="99"/>
    <w:rsid w:val="008A3F93"/>
    <w:rPr>
      <w:b/>
      <w:bCs w:val="0"/>
      <w:color w:val="26282F"/>
    </w:rPr>
  </w:style>
  <w:style w:type="character" w:customStyle="1" w:styleId="afffffe">
    <w:name w:val="Сравнение редакций. Добавленный фрагмент"/>
    <w:uiPriority w:val="99"/>
    <w:rsid w:val="008A3F93"/>
    <w:rPr>
      <w:color w:val="000000"/>
      <w:shd w:val="clear" w:color="auto" w:fill="C1D7FF"/>
    </w:rPr>
  </w:style>
  <w:style w:type="character" w:customStyle="1" w:styleId="affffff">
    <w:name w:val="Сравнение редакций. Удаленный фрагмент"/>
    <w:uiPriority w:val="99"/>
    <w:rsid w:val="008A3F93"/>
    <w:rPr>
      <w:color w:val="000000"/>
      <w:shd w:val="clear" w:color="auto" w:fill="C4C413"/>
    </w:rPr>
  </w:style>
  <w:style w:type="character" w:customStyle="1" w:styleId="affffff0">
    <w:name w:val="Ссылка на утративший силу документ"/>
    <w:uiPriority w:val="99"/>
    <w:rsid w:val="008A3F93"/>
    <w:rPr>
      <w:b/>
      <w:bCs w:val="0"/>
      <w:color w:val="749232"/>
    </w:rPr>
  </w:style>
  <w:style w:type="character" w:customStyle="1" w:styleId="affffff1">
    <w:name w:val="Утратил силу"/>
    <w:uiPriority w:val="99"/>
    <w:rsid w:val="008A3F93"/>
    <w:rPr>
      <w:b/>
      <w:bCs w:val="0"/>
      <w:strike/>
      <w:color w:val="666600"/>
    </w:rPr>
  </w:style>
  <w:style w:type="character" w:customStyle="1" w:styleId="affffff2">
    <w:name w:val="Обычный (Интернет) Знак"/>
    <w:uiPriority w:val="99"/>
    <w:rsid w:val="008A3F93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8"/>
    <w:uiPriority w:val="39"/>
    <w:rsid w:val="008A3F9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8A3F9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8A3F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3">
    <w:name w:val="Strong"/>
    <w:uiPriority w:val="22"/>
    <w:qFormat/>
    <w:rsid w:val="008A3F93"/>
    <w:rPr>
      <w:b/>
      <w:bCs/>
    </w:rPr>
  </w:style>
  <w:style w:type="character" w:styleId="affffff4">
    <w:name w:val="Subtle Emphasis"/>
    <w:uiPriority w:val="19"/>
    <w:qFormat/>
    <w:rsid w:val="008A3F93"/>
    <w:rPr>
      <w:i/>
      <w:iCs/>
      <w:color w:val="404040"/>
    </w:rPr>
  </w:style>
  <w:style w:type="paragraph" w:styleId="affffff5">
    <w:name w:val="TOC Heading"/>
    <w:basedOn w:val="1"/>
    <w:next w:val="a"/>
    <w:uiPriority w:val="39"/>
    <w:unhideWhenUsed/>
    <w:qFormat/>
    <w:rsid w:val="008A3F93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paragraph" w:styleId="affffff6">
    <w:name w:val="Title"/>
    <w:basedOn w:val="a"/>
    <w:next w:val="a"/>
    <w:link w:val="2a"/>
    <w:uiPriority w:val="10"/>
    <w:qFormat/>
    <w:rsid w:val="008A3F93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sid w:val="008A3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a">
    <w:name w:val="Заголовок Знак2"/>
    <w:link w:val="affffff6"/>
    <w:uiPriority w:val="10"/>
    <w:rsid w:val="008A3F93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8A3F93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8A3F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8A3F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8A3F93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8A3F93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8A3F93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8A3F93"/>
    <w:rPr>
      <w:rFonts w:cs="Times New Roman"/>
    </w:rPr>
  </w:style>
  <w:style w:type="paragraph" w:customStyle="1" w:styleId="xl63">
    <w:name w:val="xl63"/>
    <w:basedOn w:val="a"/>
    <w:rsid w:val="008A3F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A3F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A3F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A3F9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8A3F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8A3F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8A3F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8A3F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8A3F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8A3F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8A3F9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8A3F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8A3F9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8A3F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8A3F93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8A3F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8A3F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8A3F9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8A3F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8A3F9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8A3F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8A3F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8A3F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A3F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8A3F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8A3F9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8A3F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A3F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A3F9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A3F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8A3F9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8A3F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8A3F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8A3F9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8A3F9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8A3F9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8A3F9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8A3F93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8A3F93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8A3F93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8A3F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8A3F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8A3F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8A3F93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8A3F93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8A3F9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8A3F9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8A3F93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8A3F9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8A3F9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8A3F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8A3F9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8A3F93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8A3F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8A3F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8A3F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8A3F9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8A3F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8A3F9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8A3F9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8A3F9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8A3F9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8A3F93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8A3F9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8A3F93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8A3F9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8A3F9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8A3F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8A3F9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A3F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8A3F93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8A3F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8A3F9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8A3F9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8A3F9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8A3F9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8A3F9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8A3F9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8A3F93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8A3F9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8A3F93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8A3F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8A3F93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8A3F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8A3F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8A3F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8A3F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8A3F93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8A3F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8A3F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8A3F93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8A3F93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8A3F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A3F93"/>
  </w:style>
  <w:style w:type="paragraph" w:customStyle="1" w:styleId="c18">
    <w:name w:val="c18"/>
    <w:basedOn w:val="a"/>
    <w:rsid w:val="008A3F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8A3F93"/>
  </w:style>
  <w:style w:type="numbering" w:customStyle="1" w:styleId="2e">
    <w:name w:val="Нет списка2"/>
    <w:next w:val="a2"/>
    <w:uiPriority w:val="99"/>
    <w:semiHidden/>
    <w:unhideWhenUsed/>
    <w:rsid w:val="008A3F93"/>
  </w:style>
  <w:style w:type="character" w:customStyle="1" w:styleId="c21">
    <w:name w:val="c21"/>
    <w:basedOn w:val="a0"/>
    <w:rsid w:val="008A3F93"/>
  </w:style>
  <w:style w:type="paragraph" w:customStyle="1" w:styleId="xl177">
    <w:name w:val="xl177"/>
    <w:basedOn w:val="a"/>
    <w:rsid w:val="008A3F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8A3F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8A3F93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8A3F9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sid w:val="008A3F9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sid w:val="008A3F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1"/>
    <w:qFormat/>
    <w:rsid w:val="008A3F93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8A3F93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8"/>
    <w:uiPriority w:val="39"/>
    <w:rsid w:val="008A3F9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sid w:val="008A3F93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8"/>
    <w:uiPriority w:val="39"/>
    <w:rsid w:val="008A3F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8A3F93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8A3F93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sid w:val="008A3F93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8A3F93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8A3F93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rsid w:val="008A3F93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d"/>
    <w:link w:val="115"/>
    <w:qFormat/>
    <w:rsid w:val="008A3F93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sid w:val="008A3F93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e"/>
    <w:link w:val="114"/>
    <w:rsid w:val="008A3F93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8A3F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8A3F93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8A3F93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8"/>
    <w:uiPriority w:val="39"/>
    <w:rsid w:val="008A3F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8"/>
    <w:uiPriority w:val="99"/>
    <w:rsid w:val="008A3F93"/>
    <w:rPr>
      <w:rFonts w:cs="Times New Roman"/>
      <w:vertAlign w:val="superscript"/>
    </w:rPr>
  </w:style>
  <w:style w:type="character" w:customStyle="1" w:styleId="docdata">
    <w:name w:val="docdata"/>
    <w:basedOn w:val="a0"/>
    <w:rsid w:val="008A3F93"/>
  </w:style>
  <w:style w:type="character" w:customStyle="1" w:styleId="53">
    <w:name w:val="Неразрешенное упоминание5"/>
    <w:basedOn w:val="a0"/>
    <w:uiPriority w:val="99"/>
    <w:semiHidden/>
    <w:unhideWhenUsed/>
    <w:rsid w:val="008A3F93"/>
    <w:rPr>
      <w:color w:val="605E5C"/>
      <w:shd w:val="clear" w:color="auto" w:fill="E1DFDD"/>
    </w:rPr>
  </w:style>
  <w:style w:type="table" w:customStyle="1" w:styleId="207">
    <w:name w:val="207"/>
    <w:basedOn w:val="TableNormal1"/>
    <w:rsid w:val="008A3F93"/>
    <w:pPr>
      <w:spacing w:after="200" w:line="1" w:lineRule="atLeast"/>
      <w:ind w:left="-1" w:hanging="1"/>
      <w:outlineLvl w:val="0"/>
    </w:pPr>
    <w:rPr>
      <w:rFonts w:ascii="Cambria" w:eastAsia="Cambria" w:hAnsi="Cambria" w:cs="Cambria"/>
      <w:position w:val="-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6">
    <w:name w:val="StGen36"/>
    <w:rsid w:val="008A3F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hanging="1"/>
    </w:pPr>
    <w:rPr>
      <w:rFonts w:ascii="Cambria" w:eastAsia="Cambria" w:hAnsi="Cambria" w:cs="Cambria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43">
    <w:name w:val="StGen43"/>
    <w:rsid w:val="008A3F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hanging="1"/>
    </w:pPr>
    <w:rPr>
      <w:rFonts w:ascii="Cambria" w:eastAsia="Cambria" w:hAnsi="Cambria" w:cs="Cambria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50">
    <w:name w:val="StGen50"/>
    <w:rsid w:val="008A3F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hanging="1"/>
    </w:pPr>
    <w:rPr>
      <w:rFonts w:ascii="Cambria" w:eastAsia="Cambria" w:hAnsi="Cambria" w:cs="Cambria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57">
    <w:name w:val="StGen57"/>
    <w:rsid w:val="008A3F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hanging="1"/>
    </w:pPr>
    <w:rPr>
      <w:rFonts w:ascii="Cambria" w:eastAsia="Cambria" w:hAnsi="Cambria" w:cs="Cambria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64">
    <w:name w:val="StGen64"/>
    <w:rsid w:val="008A3F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hanging="1"/>
    </w:pPr>
    <w:rPr>
      <w:rFonts w:ascii="Cambria" w:eastAsia="Cambria" w:hAnsi="Cambria" w:cs="Cambria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6C78-CD85-427E-850E-2A4B9C6E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22</Pages>
  <Words>6231</Words>
  <Characters>35520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8</cp:revision>
  <dcterms:created xsi:type="dcterms:W3CDTF">2025-11-08T06:39:00Z</dcterms:created>
  <dcterms:modified xsi:type="dcterms:W3CDTF">2025-11-14T10:45:00Z</dcterms:modified>
</cp:coreProperties>
</file>