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C" w:rsidRPr="00A63B9C" w:rsidRDefault="00A63B9C" w:rsidP="00A63B9C">
      <w:pPr>
        <w:pStyle w:val="a9"/>
        <w:jc w:val="right"/>
        <w:rPr>
          <w:rFonts w:ascii="Times New Roman" w:hAnsi="Times New Roman"/>
          <w:b/>
          <w:bCs/>
          <w:i/>
        </w:rPr>
      </w:pPr>
      <w:r w:rsidRPr="00A63B9C">
        <w:rPr>
          <w:rFonts w:ascii="Times New Roman" w:hAnsi="Times New Roman"/>
          <w:b/>
          <w:bCs/>
          <w:i/>
        </w:rPr>
        <w:t xml:space="preserve">Приложение </w:t>
      </w:r>
      <w:r w:rsidR="005D1C25">
        <w:rPr>
          <w:rFonts w:ascii="Times New Roman" w:hAnsi="Times New Roman"/>
          <w:b/>
          <w:bCs/>
          <w:i/>
        </w:rPr>
        <w:t>4.29</w:t>
      </w:r>
    </w:p>
    <w:p w:rsidR="00A63B9C" w:rsidRDefault="00A63B9C" w:rsidP="00A63B9C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A63B9C">
        <w:rPr>
          <w:rFonts w:ascii="Times New Roman" w:hAnsi="Times New Roman"/>
          <w:b/>
          <w:bCs/>
          <w:i/>
          <w:sz w:val="24"/>
          <w:szCs w:val="24"/>
        </w:rPr>
        <w:t>к ООП по профессии</w:t>
      </w:r>
      <w:r w:rsidRPr="00A63B9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3B9C">
        <w:rPr>
          <w:rFonts w:ascii="Times New Roman" w:hAnsi="Times New Roman"/>
          <w:b/>
          <w:i/>
          <w:sz w:val="24"/>
          <w:szCs w:val="24"/>
        </w:rPr>
        <w:br/>
      </w:r>
      <w:r w:rsidRPr="00A63B9C">
        <w:rPr>
          <w:rFonts w:ascii="Times New Roman" w:hAnsi="Times New Roman"/>
          <w:b/>
          <w:bCs/>
          <w:i/>
          <w:sz w:val="24"/>
          <w:szCs w:val="24"/>
        </w:rPr>
        <w:t>13.01.10 Электромонтер по ремонту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63B9C">
        <w:rPr>
          <w:rFonts w:ascii="Times New Roman" w:hAnsi="Times New Roman"/>
          <w:b/>
          <w:bCs/>
          <w:i/>
          <w:sz w:val="24"/>
          <w:szCs w:val="24"/>
        </w:rPr>
        <w:t>и обслуживанию</w:t>
      </w:r>
      <w:r w:rsidRPr="00A63B9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63B9C" w:rsidRPr="00A63B9C" w:rsidRDefault="00A63B9C" w:rsidP="00A63B9C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A63B9C">
        <w:rPr>
          <w:rFonts w:ascii="Times New Roman" w:hAnsi="Times New Roman"/>
          <w:b/>
          <w:i/>
          <w:sz w:val="24"/>
          <w:szCs w:val="24"/>
        </w:rPr>
        <w:t>электрооборудования (по отраслям)</w:t>
      </w:r>
    </w:p>
    <w:p w:rsidR="00A63B9C" w:rsidRPr="00A63B9C" w:rsidRDefault="00A63B9C" w:rsidP="00A63B9C">
      <w:pPr>
        <w:jc w:val="center"/>
        <w:rPr>
          <w:rFonts w:ascii="Times New Roman" w:hAnsi="Times New Roman"/>
          <w:b/>
          <w:i/>
        </w:rPr>
      </w:pPr>
    </w:p>
    <w:p w:rsidR="00A63B9C" w:rsidRDefault="00A63B9C" w:rsidP="00A63B9C">
      <w:pPr>
        <w:jc w:val="center"/>
        <w:rPr>
          <w:rFonts w:ascii="Times New Roman" w:hAnsi="Times New Roman"/>
          <w:b/>
          <w:i/>
        </w:rPr>
      </w:pPr>
    </w:p>
    <w:p w:rsidR="00A63B9C" w:rsidRDefault="00A63B9C" w:rsidP="00A63B9C">
      <w:pPr>
        <w:jc w:val="center"/>
        <w:rPr>
          <w:rFonts w:ascii="Times New Roman" w:hAnsi="Times New Roman"/>
          <w:b/>
          <w:i/>
        </w:rPr>
      </w:pPr>
    </w:p>
    <w:p w:rsidR="00A63B9C" w:rsidRDefault="00A63B9C" w:rsidP="00A63B9C">
      <w:pPr>
        <w:jc w:val="center"/>
        <w:rPr>
          <w:rFonts w:ascii="Times New Roman" w:hAnsi="Times New Roman"/>
          <w:b/>
          <w:i/>
        </w:rPr>
      </w:pPr>
    </w:p>
    <w:p w:rsidR="00A63B9C" w:rsidRDefault="00A63B9C" w:rsidP="00A63B9C">
      <w:pPr>
        <w:jc w:val="center"/>
        <w:rPr>
          <w:rFonts w:ascii="Times New Roman" w:hAnsi="Times New Roman"/>
          <w:b/>
          <w:i/>
        </w:rPr>
      </w:pPr>
    </w:p>
    <w:p w:rsidR="00A63B9C" w:rsidRPr="00866EA1" w:rsidRDefault="00A63B9C" w:rsidP="00A63B9C">
      <w:pPr>
        <w:jc w:val="center"/>
        <w:rPr>
          <w:rFonts w:ascii="Times New Roman" w:hAnsi="Times New Roman"/>
          <w:b/>
          <w:i/>
        </w:rPr>
      </w:pPr>
    </w:p>
    <w:p w:rsidR="00A63B9C" w:rsidRDefault="00A63B9C" w:rsidP="00A63B9C">
      <w:pPr>
        <w:jc w:val="center"/>
        <w:rPr>
          <w:rFonts w:ascii="Times New Roman" w:hAnsi="Times New Roman"/>
          <w:b/>
          <w:i/>
        </w:rPr>
      </w:pPr>
    </w:p>
    <w:p w:rsidR="00A63B9C" w:rsidRDefault="00A63B9C" w:rsidP="00A63B9C">
      <w:pPr>
        <w:jc w:val="center"/>
        <w:rPr>
          <w:rFonts w:ascii="Times New Roman" w:hAnsi="Times New Roman"/>
          <w:b/>
          <w:i/>
        </w:rPr>
      </w:pPr>
    </w:p>
    <w:p w:rsidR="00A63B9C" w:rsidRDefault="00A63B9C" w:rsidP="00A63B9C">
      <w:pPr>
        <w:jc w:val="center"/>
        <w:rPr>
          <w:rFonts w:ascii="Times New Roman" w:hAnsi="Times New Roman"/>
          <w:b/>
          <w:i/>
        </w:rPr>
      </w:pPr>
    </w:p>
    <w:p w:rsidR="00A63B9C" w:rsidRPr="00866EA1" w:rsidRDefault="00A63B9C" w:rsidP="00A63B9C">
      <w:pPr>
        <w:jc w:val="center"/>
        <w:rPr>
          <w:rFonts w:ascii="Times New Roman" w:hAnsi="Times New Roman"/>
          <w:b/>
          <w:i/>
        </w:rPr>
      </w:pPr>
    </w:p>
    <w:p w:rsidR="00A63B9C" w:rsidRPr="00A63B9C" w:rsidRDefault="00A63B9C" w:rsidP="00A63B9C">
      <w:pPr>
        <w:jc w:val="center"/>
        <w:rPr>
          <w:rFonts w:ascii="Times New Roman" w:hAnsi="Times New Roman"/>
          <w:b/>
          <w:sz w:val="28"/>
          <w:szCs w:val="28"/>
        </w:rPr>
      </w:pPr>
      <w:r w:rsidRPr="00A63B9C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A63B9C" w:rsidRPr="005D1C25" w:rsidRDefault="005D1C25" w:rsidP="00A63B9C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5D1C25">
        <w:rPr>
          <w:rFonts w:ascii="Times New Roman" w:hAnsi="Times New Roman"/>
          <w:b/>
          <w:i/>
          <w:iCs/>
          <w:sz w:val="32"/>
          <w:szCs w:val="32"/>
        </w:rPr>
        <w:t>«</w:t>
      </w:r>
      <w:r w:rsidR="00A63B9C" w:rsidRPr="005D1C25">
        <w:rPr>
          <w:rFonts w:ascii="Times New Roman" w:hAnsi="Times New Roman"/>
          <w:b/>
          <w:i/>
          <w:iCs/>
          <w:sz w:val="32"/>
          <w:szCs w:val="32"/>
        </w:rPr>
        <w:t>ОП.07 ЭЛЕКТРИЧЕСКИЕ МАШИНЫ, ЭЛЕКТРОПРИВОД И СИСТЕМЫ УПРАВЛЕНИЯ ЭЛЕКТРОСНАБЖЕНИЕМ</w:t>
      </w:r>
      <w:r w:rsidRPr="005D1C25">
        <w:rPr>
          <w:rFonts w:ascii="Times New Roman" w:hAnsi="Times New Roman"/>
          <w:b/>
          <w:i/>
          <w:iCs/>
          <w:sz w:val="32"/>
          <w:szCs w:val="32"/>
        </w:rPr>
        <w:t>»</w:t>
      </w:r>
    </w:p>
    <w:p w:rsidR="00A63B9C" w:rsidRPr="005D1C25" w:rsidRDefault="00A63B9C" w:rsidP="00A63B9C">
      <w:pPr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p w:rsidR="00A63B9C" w:rsidRPr="00866EA1" w:rsidRDefault="00A63B9C" w:rsidP="00A63B9C">
      <w:pPr>
        <w:rPr>
          <w:rFonts w:ascii="Times New Roman" w:hAnsi="Times New Roman"/>
          <w:b/>
          <w:i/>
        </w:rPr>
      </w:pPr>
    </w:p>
    <w:p w:rsidR="00A63B9C" w:rsidRPr="00866EA1" w:rsidRDefault="00A63B9C" w:rsidP="00A63B9C">
      <w:pPr>
        <w:rPr>
          <w:rFonts w:ascii="Times New Roman" w:hAnsi="Times New Roman"/>
          <w:b/>
          <w:i/>
        </w:rPr>
      </w:pPr>
    </w:p>
    <w:p w:rsidR="00A63B9C" w:rsidRPr="00866EA1" w:rsidRDefault="00A63B9C" w:rsidP="00A63B9C">
      <w:pPr>
        <w:rPr>
          <w:rFonts w:ascii="Times New Roman" w:hAnsi="Times New Roman"/>
          <w:b/>
          <w:i/>
        </w:rPr>
      </w:pPr>
    </w:p>
    <w:p w:rsidR="00A63B9C" w:rsidRPr="00866EA1" w:rsidRDefault="00A63B9C" w:rsidP="00A63B9C">
      <w:pPr>
        <w:rPr>
          <w:rFonts w:ascii="Times New Roman" w:hAnsi="Times New Roman"/>
          <w:b/>
          <w:i/>
        </w:rPr>
      </w:pPr>
    </w:p>
    <w:p w:rsidR="00A63B9C" w:rsidRPr="00866EA1" w:rsidRDefault="00A63B9C" w:rsidP="00A63B9C">
      <w:pPr>
        <w:rPr>
          <w:rFonts w:ascii="Times New Roman" w:hAnsi="Times New Roman"/>
          <w:b/>
          <w:i/>
        </w:rPr>
      </w:pPr>
    </w:p>
    <w:p w:rsidR="00A63B9C" w:rsidRPr="00866EA1" w:rsidRDefault="00A63B9C" w:rsidP="00A63B9C">
      <w:pPr>
        <w:rPr>
          <w:rFonts w:ascii="Times New Roman" w:hAnsi="Times New Roman"/>
          <w:b/>
          <w:i/>
        </w:rPr>
      </w:pPr>
    </w:p>
    <w:p w:rsidR="00A63B9C" w:rsidRPr="00866EA1" w:rsidRDefault="00A63B9C" w:rsidP="00A63B9C">
      <w:pPr>
        <w:rPr>
          <w:rFonts w:ascii="Times New Roman" w:hAnsi="Times New Roman"/>
          <w:b/>
          <w:i/>
        </w:rPr>
      </w:pPr>
    </w:p>
    <w:p w:rsidR="00A63B9C" w:rsidRPr="00866EA1" w:rsidRDefault="00A63B9C" w:rsidP="00A63B9C">
      <w:pPr>
        <w:rPr>
          <w:rFonts w:ascii="Times New Roman" w:hAnsi="Times New Roman"/>
          <w:b/>
          <w:i/>
        </w:rPr>
      </w:pPr>
    </w:p>
    <w:p w:rsidR="00A63B9C" w:rsidRPr="00866EA1" w:rsidRDefault="00A63B9C" w:rsidP="00A63B9C">
      <w:pPr>
        <w:rPr>
          <w:rFonts w:ascii="Times New Roman" w:hAnsi="Times New Roman"/>
          <w:b/>
          <w:i/>
        </w:rPr>
      </w:pPr>
    </w:p>
    <w:p w:rsidR="00A63B9C" w:rsidRPr="00866EA1" w:rsidRDefault="00A63B9C" w:rsidP="00A63B9C">
      <w:pPr>
        <w:rPr>
          <w:rFonts w:ascii="Times New Roman" w:hAnsi="Times New Roman"/>
          <w:b/>
          <w:i/>
        </w:rPr>
      </w:pPr>
    </w:p>
    <w:p w:rsidR="00A63B9C" w:rsidRPr="00866EA1" w:rsidRDefault="00A63B9C" w:rsidP="00A63B9C">
      <w:pPr>
        <w:rPr>
          <w:rFonts w:ascii="Times New Roman" w:hAnsi="Times New Roman"/>
          <w:b/>
          <w:i/>
        </w:rPr>
      </w:pPr>
    </w:p>
    <w:p w:rsidR="00A63B9C" w:rsidRPr="00A63B9C" w:rsidRDefault="00A63B9C" w:rsidP="00A63B9C">
      <w:pPr>
        <w:rPr>
          <w:rFonts w:ascii="Times New Roman" w:hAnsi="Times New Roman"/>
          <w:b/>
          <w:i/>
          <w:sz w:val="28"/>
          <w:szCs w:val="28"/>
        </w:rPr>
      </w:pPr>
    </w:p>
    <w:p w:rsidR="00A63B9C" w:rsidRPr="00866EA1" w:rsidRDefault="00A63B9C" w:rsidP="00A63B9C">
      <w:pPr>
        <w:jc w:val="center"/>
        <w:rPr>
          <w:rFonts w:ascii="Times New Roman" w:hAnsi="Times New Roman"/>
          <w:b/>
          <w:sz w:val="24"/>
          <w:szCs w:val="24"/>
        </w:rPr>
      </w:pPr>
      <w:r w:rsidRPr="00A63B9C">
        <w:rPr>
          <w:rFonts w:ascii="Times New Roman" w:hAnsi="Times New Roman"/>
          <w:b/>
          <w:bCs/>
          <w:sz w:val="28"/>
          <w:szCs w:val="28"/>
        </w:rPr>
        <w:t>2023 г.</w:t>
      </w:r>
      <w:r w:rsidRPr="00866EA1">
        <w:rPr>
          <w:rFonts w:ascii="Times New Roman" w:hAnsi="Times New Roman"/>
          <w:b/>
          <w:bCs/>
        </w:rPr>
        <w:br w:type="page"/>
      </w:r>
      <w:r w:rsidRPr="00866EA1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22"/>
        <w:gridCol w:w="1133"/>
      </w:tblGrid>
      <w:tr w:rsidR="00A63B9C" w:rsidRPr="00866EA1" w:rsidTr="00A63B9C">
        <w:tc>
          <w:tcPr>
            <w:tcW w:w="8222" w:type="dxa"/>
          </w:tcPr>
          <w:p w:rsidR="00A63B9C" w:rsidRPr="00866EA1" w:rsidRDefault="00A63B9C" w:rsidP="00A63B9C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66EA1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Pr="00866E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РАБОЧЕЙ ПРОГРАММЫ</w:t>
            </w:r>
            <w:r w:rsidRPr="00866EA1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133" w:type="dxa"/>
          </w:tcPr>
          <w:p w:rsidR="00A63B9C" w:rsidRPr="00866EA1" w:rsidRDefault="0088610A" w:rsidP="00886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63B9C" w:rsidRPr="00866EA1" w:rsidTr="00A63B9C">
        <w:tc>
          <w:tcPr>
            <w:tcW w:w="8222" w:type="dxa"/>
          </w:tcPr>
          <w:p w:rsidR="00A63B9C" w:rsidRPr="00866EA1" w:rsidRDefault="00A63B9C" w:rsidP="00A63B9C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66EA1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133" w:type="dxa"/>
          </w:tcPr>
          <w:p w:rsidR="00A63B9C" w:rsidRPr="00866EA1" w:rsidRDefault="0088610A" w:rsidP="00886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63B9C" w:rsidRPr="00866EA1" w:rsidTr="00A63B9C">
        <w:tc>
          <w:tcPr>
            <w:tcW w:w="8222" w:type="dxa"/>
          </w:tcPr>
          <w:p w:rsidR="00A63B9C" w:rsidRPr="00866EA1" w:rsidRDefault="00A63B9C" w:rsidP="00B84249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66EA1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33" w:type="dxa"/>
          </w:tcPr>
          <w:p w:rsidR="00A63B9C" w:rsidRPr="00866EA1" w:rsidRDefault="0088610A" w:rsidP="00886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3B9C" w:rsidRPr="00866EA1" w:rsidTr="00A63B9C">
        <w:tc>
          <w:tcPr>
            <w:tcW w:w="8222" w:type="dxa"/>
          </w:tcPr>
          <w:p w:rsidR="00A63B9C" w:rsidRPr="00866EA1" w:rsidRDefault="00A63B9C" w:rsidP="00A63B9C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66EA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33" w:type="dxa"/>
          </w:tcPr>
          <w:p w:rsidR="00A63B9C" w:rsidRPr="00866EA1" w:rsidRDefault="0088610A" w:rsidP="00886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A63B9C" w:rsidRPr="00866EA1" w:rsidRDefault="00A63B9C" w:rsidP="00A63B9C">
      <w:pPr>
        <w:numPr>
          <w:ilvl w:val="0"/>
          <w:numId w:val="3"/>
        </w:num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EA1">
        <w:rPr>
          <w:rFonts w:ascii="Times New Roman" w:hAnsi="Times New Roman"/>
          <w:b/>
          <w:i/>
          <w:u w:val="single"/>
        </w:rPr>
        <w:br w:type="page"/>
      </w:r>
      <w:r w:rsidRPr="00866EA1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</w:t>
      </w:r>
      <w:r w:rsidRPr="00866EA1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866EA1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A63B9C" w:rsidRPr="00866EA1" w:rsidRDefault="00A63B9C" w:rsidP="00886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6EA1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A63B9C" w:rsidRPr="001B5E47" w:rsidRDefault="00A63B9C" w:rsidP="00886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EA1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ОП.</w:t>
      </w:r>
      <w:r w:rsidRPr="00C5534E">
        <w:rPr>
          <w:rFonts w:ascii="Times New Roman" w:hAnsi="Times New Roman"/>
          <w:sz w:val="24"/>
          <w:szCs w:val="24"/>
        </w:rPr>
        <w:t xml:space="preserve">07 </w:t>
      </w:r>
      <w:r>
        <w:rPr>
          <w:rFonts w:ascii="Times New Roman" w:hAnsi="Times New Roman"/>
          <w:sz w:val="24"/>
          <w:szCs w:val="24"/>
        </w:rPr>
        <w:t>Э</w:t>
      </w:r>
      <w:r w:rsidRPr="00C5534E">
        <w:rPr>
          <w:rFonts w:ascii="Times New Roman" w:hAnsi="Times New Roman"/>
          <w:sz w:val="24"/>
          <w:szCs w:val="24"/>
        </w:rPr>
        <w:t>лектрические машины, электропривод и системы управления электроснабжением</w:t>
      </w:r>
      <w:r w:rsidRPr="00866EA1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 цикла ПОП-П</w:t>
      </w:r>
      <w:r w:rsidRPr="00866EA1">
        <w:rPr>
          <w:rFonts w:ascii="Times New Roman" w:hAnsi="Times New Roman"/>
          <w:sz w:val="24"/>
          <w:szCs w:val="24"/>
        </w:rPr>
        <w:t xml:space="preserve"> в соответствии с ФГОС СПО по </w:t>
      </w:r>
      <w:r w:rsidRPr="00866EA1">
        <w:rPr>
          <w:rFonts w:ascii="Times New Roman" w:hAnsi="Times New Roman"/>
          <w:color w:val="000000"/>
          <w:sz w:val="24"/>
          <w:szCs w:val="24"/>
        </w:rPr>
        <w:t>профессии</w:t>
      </w:r>
      <w:r>
        <w:rPr>
          <w:rFonts w:ascii="Times New Roman" w:hAnsi="Times New Roman"/>
          <w:color w:val="000000"/>
          <w:sz w:val="24"/>
          <w:szCs w:val="24"/>
        </w:rPr>
        <w:t xml:space="preserve"> 13.01.10 </w:t>
      </w:r>
      <w:r w:rsidRPr="00DE592A">
        <w:rPr>
          <w:rFonts w:ascii="Times New Roman" w:hAnsi="Times New Roman"/>
          <w:sz w:val="24"/>
          <w:szCs w:val="24"/>
        </w:rPr>
        <w:t>Электромонтер по ремонту и обслуживанию электрооборудования (по отраслям</w:t>
      </w:r>
      <w:r>
        <w:rPr>
          <w:rFonts w:ascii="Times New Roman" w:hAnsi="Times New Roman"/>
          <w:sz w:val="24"/>
          <w:szCs w:val="24"/>
        </w:rPr>
        <w:t>).</w:t>
      </w:r>
    </w:p>
    <w:p w:rsidR="00A63B9C" w:rsidRPr="00866EA1" w:rsidRDefault="00A63B9C" w:rsidP="008861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EA1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</w:t>
      </w:r>
      <w:r>
        <w:rPr>
          <w:rFonts w:ascii="Times New Roman" w:hAnsi="Times New Roman"/>
          <w:sz w:val="24"/>
          <w:szCs w:val="24"/>
        </w:rPr>
        <w:t>итии ОК 01, ОК 02, ОК 04, ОК 05.</w:t>
      </w:r>
    </w:p>
    <w:p w:rsidR="00A63B9C" w:rsidRPr="00866EA1" w:rsidRDefault="00A63B9C" w:rsidP="0088610A">
      <w:pPr>
        <w:spacing w:before="120" w:after="0"/>
        <w:ind w:firstLine="709"/>
        <w:rPr>
          <w:rFonts w:ascii="Times New Roman" w:hAnsi="Times New Roman"/>
          <w:b/>
          <w:sz w:val="24"/>
          <w:szCs w:val="24"/>
        </w:rPr>
      </w:pPr>
      <w:r w:rsidRPr="00866EA1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A63B9C" w:rsidRPr="00866EA1" w:rsidRDefault="00A63B9C" w:rsidP="00A63B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6EA1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866EA1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18"/>
        <w:gridCol w:w="4426"/>
      </w:tblGrid>
      <w:tr w:rsidR="00A63B9C" w:rsidRPr="00147111" w:rsidTr="00B842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9C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A63B9C" w:rsidRPr="00147111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9C" w:rsidRPr="00147111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9C" w:rsidRPr="00147111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A63B9C" w:rsidRPr="00147111" w:rsidTr="00B8424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 2.1</w:t>
            </w:r>
          </w:p>
          <w:p w:rsidR="00A63B9C" w:rsidRPr="00147111" w:rsidRDefault="00A63B9C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 2.2</w:t>
            </w:r>
          </w:p>
          <w:p w:rsidR="00A63B9C" w:rsidRPr="00147111" w:rsidRDefault="00A63B9C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 01</w:t>
            </w:r>
          </w:p>
          <w:p w:rsidR="00A63B9C" w:rsidRPr="00147111" w:rsidRDefault="00A63B9C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  <w:szCs w:val="24"/>
                <w:lang w:eastAsia="en-US"/>
              </w:rPr>
              <w:t>ОК 04</w:t>
            </w:r>
          </w:p>
          <w:p w:rsidR="00A63B9C" w:rsidRPr="00147111" w:rsidRDefault="00A63B9C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>Подготавливать рабочее место для рационального и безопасного выполнения работ по ремонту и обслуживанию устройств электроснабжения и</w:t>
            </w:r>
            <w:r>
              <w:t xml:space="preserve"> </w:t>
            </w:r>
            <w:r w:rsidRPr="00147111">
              <w:rPr>
                <w:rFonts w:ascii="Times New Roman" w:hAnsi="Times New Roman"/>
                <w:sz w:val="24"/>
              </w:rPr>
              <w:t>электрооборудования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>Правила технической эксплуатации электроустановок</w:t>
            </w:r>
          </w:p>
        </w:tc>
      </w:tr>
      <w:tr w:rsidR="00A63B9C" w:rsidRPr="00147111" w:rsidTr="00B84249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>Подготавливать рабочее место для рационального и безопасного выполнения работ по обслуживанию электрооборудования, устройств электроснабжения и технологического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63B9C" w:rsidRPr="00147111" w:rsidTr="00B84249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>Требования, предъявляемые к рабочему месту для производства работ по ремонту и обслуживанию устройств электроснабжения, электрооборудования и технологического оборудования</w:t>
            </w:r>
          </w:p>
        </w:tc>
      </w:tr>
      <w:tr w:rsidR="00A63B9C" w:rsidRPr="00147111" w:rsidTr="00B84249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анализировать задачу и/или проблему и выделять её составные части;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7111">
              <w:rPr>
                <w:rFonts w:ascii="Times New Roman" w:hAnsi="Times New Roman"/>
                <w:sz w:val="24"/>
              </w:rPr>
              <w:t>Виды и правила применения средств индивидуальной и коллективной защиты при выполнении работ по обслуживанию электрических аппаратов, устройств электроснабжения, электрооборудования технологического оборудования</w:t>
            </w:r>
          </w:p>
        </w:tc>
      </w:tr>
      <w:tr w:rsidR="00A63B9C" w:rsidRPr="00147111" w:rsidTr="00B84249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711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выявлять и эффективно искать информацию, необходимую для решения задачи и/или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7111">
              <w:rPr>
                <w:rFonts w:ascii="Times New Roman" w:hAnsi="Times New Roman"/>
                <w:sz w:val="24"/>
              </w:rPr>
              <w:t>Требования, предъявляемые к рабочему месту для производства работ по обслуживанию электрооборудования, устройств электроснабжения и технологического оборудования</w:t>
            </w:r>
          </w:p>
        </w:tc>
      </w:tr>
      <w:tr w:rsidR="00A63B9C" w:rsidRPr="00147111" w:rsidTr="00B84249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88610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9C" w:rsidRPr="00147111" w:rsidRDefault="00A63B9C" w:rsidP="00B8424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</w:tc>
      </w:tr>
      <w:tr w:rsidR="00A63B9C" w:rsidRPr="00147111" w:rsidTr="00B84249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9C" w:rsidRPr="00147111" w:rsidRDefault="00A63B9C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9C" w:rsidRPr="00147111" w:rsidRDefault="00A63B9C" w:rsidP="00B84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алгоритмы выполнения работ в профессиональной </w:t>
            </w:r>
            <w:r w:rsidRPr="0014711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и смежных областях </w:t>
            </w:r>
          </w:p>
        </w:tc>
      </w:tr>
      <w:tr w:rsidR="00A63B9C" w:rsidRPr="00147111" w:rsidTr="00B84249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9C" w:rsidRPr="00147111" w:rsidRDefault="00A63B9C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pacing w:val="-4"/>
                <w:sz w:val="24"/>
              </w:rPr>
              <w:t xml:space="preserve">организовывать работу коллектива </w:t>
            </w:r>
            <w:r w:rsidRPr="00147111">
              <w:rPr>
                <w:rFonts w:ascii="Times New Roman" w:hAnsi="Times New Roman"/>
                <w:spacing w:val="-4"/>
                <w:sz w:val="24"/>
              </w:rPr>
              <w:br/>
              <w:t>и команды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9C" w:rsidRPr="00147111" w:rsidRDefault="00A63B9C" w:rsidP="00B84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работы в профессиональной и смежных сферах</w:t>
            </w:r>
          </w:p>
        </w:tc>
      </w:tr>
      <w:tr w:rsidR="00A63B9C" w:rsidRPr="00147111" w:rsidTr="00B84249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9C" w:rsidRPr="00147111" w:rsidRDefault="00A63B9C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pacing w:val="-4"/>
                <w:sz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A63B9C" w:rsidRPr="00147111" w:rsidTr="00B84249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9C" w:rsidRPr="00147111" w:rsidRDefault="00A63B9C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>основы проектной деятельности</w:t>
            </w:r>
          </w:p>
        </w:tc>
      </w:tr>
      <w:tr w:rsidR="00A63B9C" w:rsidRPr="00147111" w:rsidTr="00B84249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>особенности социального и культурного контекста</w:t>
            </w:r>
          </w:p>
        </w:tc>
      </w:tr>
      <w:tr w:rsidR="00A63B9C" w:rsidRPr="00147111" w:rsidTr="00B84249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9C" w:rsidRPr="00147111" w:rsidRDefault="00A63B9C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9C" w:rsidRPr="00147111" w:rsidRDefault="00A63B9C" w:rsidP="00B84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 xml:space="preserve">правила оформления документов </w:t>
            </w:r>
            <w:r w:rsidRPr="00147111">
              <w:rPr>
                <w:rFonts w:ascii="Times New Roman" w:hAnsi="Times New Roman"/>
                <w:sz w:val="24"/>
              </w:rPr>
              <w:br/>
              <w:t>и построения устных сообщений</w:t>
            </w:r>
          </w:p>
        </w:tc>
      </w:tr>
    </w:tbl>
    <w:p w:rsidR="00A63B9C" w:rsidRPr="00866EA1" w:rsidRDefault="00A63B9C" w:rsidP="0088610A">
      <w:pPr>
        <w:suppressAutoHyphens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EA1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A63B9C" w:rsidRPr="00866EA1" w:rsidRDefault="00A63B9C" w:rsidP="00A63B9C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66EA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83"/>
        <w:gridCol w:w="2456"/>
      </w:tblGrid>
      <w:tr w:rsidR="00A63B9C" w:rsidRPr="003B5986" w:rsidTr="00B84249">
        <w:trPr>
          <w:trHeight w:val="490"/>
        </w:trPr>
        <w:tc>
          <w:tcPr>
            <w:tcW w:w="3685" w:type="pct"/>
            <w:vAlign w:val="center"/>
          </w:tcPr>
          <w:p w:rsidR="00A63B9C" w:rsidRPr="003B5986" w:rsidRDefault="00A63B9C" w:rsidP="00B8424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3B598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A63B9C" w:rsidRPr="003B5986" w:rsidRDefault="00A63B9C" w:rsidP="00B84249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598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A63B9C" w:rsidRPr="003B5986" w:rsidTr="00B84249">
        <w:trPr>
          <w:trHeight w:val="490"/>
        </w:trPr>
        <w:tc>
          <w:tcPr>
            <w:tcW w:w="3685" w:type="pct"/>
            <w:vAlign w:val="center"/>
          </w:tcPr>
          <w:p w:rsidR="00A63B9C" w:rsidRPr="003B5986" w:rsidRDefault="00A63B9C" w:rsidP="00B84249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5986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A63B9C" w:rsidRPr="00A63B9C" w:rsidRDefault="00A63B9C" w:rsidP="00B84249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3B9C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A63B9C" w:rsidRPr="003B5986" w:rsidTr="00B84249">
        <w:trPr>
          <w:trHeight w:val="336"/>
        </w:trPr>
        <w:tc>
          <w:tcPr>
            <w:tcW w:w="5000" w:type="pct"/>
            <w:gridSpan w:val="2"/>
            <w:vAlign w:val="center"/>
          </w:tcPr>
          <w:p w:rsidR="00A63B9C" w:rsidRPr="003B5986" w:rsidRDefault="00A63B9C" w:rsidP="00B8424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B5986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A63B9C" w:rsidRPr="003B5986" w:rsidTr="00B84249">
        <w:trPr>
          <w:trHeight w:val="490"/>
        </w:trPr>
        <w:tc>
          <w:tcPr>
            <w:tcW w:w="3685" w:type="pct"/>
            <w:vAlign w:val="center"/>
          </w:tcPr>
          <w:p w:rsidR="00A63B9C" w:rsidRPr="003B5986" w:rsidRDefault="00A63B9C" w:rsidP="00B8424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98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A63B9C" w:rsidRPr="003B5986" w:rsidRDefault="004C0420" w:rsidP="00B8424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A63B9C" w:rsidRPr="003B5986" w:rsidTr="00B84249">
        <w:trPr>
          <w:trHeight w:val="490"/>
        </w:trPr>
        <w:tc>
          <w:tcPr>
            <w:tcW w:w="3685" w:type="pct"/>
            <w:vAlign w:val="center"/>
          </w:tcPr>
          <w:p w:rsidR="00A63B9C" w:rsidRPr="003B5986" w:rsidRDefault="00A63B9C" w:rsidP="00B8424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98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A63B9C" w:rsidRPr="003B5986" w:rsidRDefault="004C0420" w:rsidP="00B8424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A63B9C" w:rsidRPr="003B5986" w:rsidTr="00B84249">
        <w:trPr>
          <w:trHeight w:val="267"/>
        </w:trPr>
        <w:tc>
          <w:tcPr>
            <w:tcW w:w="3685" w:type="pct"/>
            <w:vAlign w:val="center"/>
          </w:tcPr>
          <w:p w:rsidR="00A63B9C" w:rsidRPr="003B5986" w:rsidRDefault="00A63B9C" w:rsidP="00B8424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B5986">
              <w:rPr>
                <w:rFonts w:ascii="Times New Roman" w:hAnsi="Times New Roman"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A63B9C" w:rsidRPr="003B5986" w:rsidRDefault="00A63B9C" w:rsidP="00B8424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63B9C" w:rsidRPr="003B5986" w:rsidTr="00B84249">
        <w:trPr>
          <w:trHeight w:val="331"/>
        </w:trPr>
        <w:tc>
          <w:tcPr>
            <w:tcW w:w="3685" w:type="pct"/>
            <w:vAlign w:val="center"/>
          </w:tcPr>
          <w:p w:rsidR="00A63B9C" w:rsidRPr="003B5986" w:rsidRDefault="00A63B9C" w:rsidP="00B84249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B598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тестирования</w:t>
            </w:r>
          </w:p>
        </w:tc>
        <w:tc>
          <w:tcPr>
            <w:tcW w:w="1315" w:type="pct"/>
            <w:vAlign w:val="center"/>
          </w:tcPr>
          <w:p w:rsidR="00A63B9C" w:rsidRPr="003B5986" w:rsidRDefault="00A63B9C" w:rsidP="00B8424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A63B9C" w:rsidRPr="00866EA1" w:rsidRDefault="00A63B9C" w:rsidP="00A63B9C">
      <w:pPr>
        <w:rPr>
          <w:rFonts w:ascii="Times New Roman" w:hAnsi="Times New Roman"/>
          <w:b/>
          <w:i/>
        </w:rPr>
        <w:sectPr w:rsidR="00A63B9C" w:rsidRPr="00866EA1" w:rsidSect="003F066C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8581"/>
        <w:gridCol w:w="1748"/>
        <w:gridCol w:w="1901"/>
      </w:tblGrid>
      <w:tr w:rsidR="0088610A" w:rsidRPr="00FB7F97" w:rsidTr="0088610A">
        <w:trPr>
          <w:trHeight w:val="20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10A" w:rsidRPr="00FB7F97" w:rsidRDefault="0088610A" w:rsidP="0088610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 Тематический план и содержание учебной дисциплины</w:t>
            </w: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B9C" w:rsidRPr="00FB7F97" w:rsidRDefault="00A63B9C" w:rsidP="008861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Объем, акад. ч </w:t>
            </w:r>
          </w:p>
        </w:tc>
        <w:tc>
          <w:tcPr>
            <w:tcW w:w="6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3B9C" w:rsidRPr="00FB7F97" w:rsidTr="0088610A">
        <w:trPr>
          <w:trHeight w:val="20"/>
          <w:tblHeader/>
        </w:trPr>
        <w:tc>
          <w:tcPr>
            <w:tcW w:w="3759" w:type="pct"/>
            <w:gridSpan w:val="2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B7F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Электрические машины системы и оборудование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886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46" w:type="pct"/>
            <w:shd w:val="clear" w:color="auto" w:fill="auto"/>
          </w:tcPr>
          <w:p w:rsidR="00A63B9C" w:rsidRPr="00FB7F97" w:rsidRDefault="00A63B9C" w:rsidP="00B8424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 w:val="restar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1. Электрические машины постоянного тока</w:t>
            </w: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63B9C" w:rsidRPr="00F83F57" w:rsidRDefault="00A63B9C" w:rsidP="00B8424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>5 ПК 2.1, ПК 2.2</w:t>
            </w: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Назначение, конструкция и принцип действия машин постоянного тока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Магнитное поле, ЭДС обмотки якоря и электромагнитный момент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Двигатели постоянного тока с независимым и параллельным возбуждением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Двигатели постоянного тока с последовательного и смешанного возбуждения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Генераторы постоянного тока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Исполнительные двигатели постоянного тока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88610A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>5 ПК 2.1, ПК 2.2</w:t>
            </w: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Исследование генератора постоянного тока параллельного возбуждения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Исследование генератора постоянного тока независимого возбуждения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Исследование генератора постоянного тока смешанного возбуждения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Исследование двигателя постоянного тока параллельного возбуждения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Исследование двигателя постоянного тока последовательного возбуждения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Исследование двигателя постоянного тока смешанного возбуждения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4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 w:val="restar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2. Трансформаторы</w:t>
            </w: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63B9C" w:rsidRPr="00FB7F97" w:rsidRDefault="00A63B9C" w:rsidP="00B8424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>5 ПК 2.1, ПК 2.2</w:t>
            </w: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Конструкция и принцип действия трансформатора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Схемы замещения трансформаторов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Эксплуатационные характеристики трансформаторов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Схемы и группы соединения трехфазных трансформаторов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Регулирование и параллельная работа трансформаторов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Переходные процессы в трансформаторах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Автотрансформаторы, многообмоточные трансформаторы,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Выпрямительные, сварочные и измерительные трансформаторы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8861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</w:t>
            </w:r>
            <w:r w:rsidR="008861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лабораторных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занятий 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>5 ПК 2.1, ПК 2.2</w:t>
            </w: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Исследование силового трансформатора методом холостого тока и короткого замыкания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Cs/>
                <w:iCs/>
                <w:sz w:val="24"/>
                <w:szCs w:val="24"/>
              </w:rPr>
              <w:t>Исследование параллельной работы трехфазного трансформатора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Исследование однофазного автотрансформатора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</w:t>
            </w: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рупп соединения трехфазных трансформаторов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  <w:tblHeader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94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 w:val="restar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FB7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F97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машины переменного тока</w:t>
            </w: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63B9C" w:rsidRPr="00FB7F97" w:rsidRDefault="00A63B9C" w:rsidP="00B8424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>5 ПК 2.1, ПК 2.2</w:t>
            </w: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Обмотки электрических машин переменного тока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Вращающееся магнитное поле  электрических машин переменного тока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4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 w:val="restar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Синхронные машины </w:t>
            </w: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63B9C" w:rsidRPr="00FB7F97" w:rsidRDefault="00A63B9C" w:rsidP="00B8424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>5 ПК 2.1, ПК 2.2</w:t>
            </w: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синхронных машинах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Внешние и регулировочные характеристики синхронных генераторов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Статическая устойчивость синхронных машин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Синхронные двигатели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88610A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>5 ПК 2.1, ПК 2.2</w:t>
            </w: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Cs/>
                <w:sz w:val="24"/>
                <w:szCs w:val="24"/>
              </w:rPr>
              <w:t>Исследование трехфазного синхронного двигателя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Параллельная работа синхронных генераторов с сетью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4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Исследование работы синхронного генератора в автономном режиме 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Исследование синхронного электродвигателя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 w:val="restar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bCs/>
                <w:sz w:val="24"/>
                <w:szCs w:val="24"/>
              </w:rPr>
              <w:t>Тема 5. Асинхронные машины</w:t>
            </w: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63B9C" w:rsidRPr="00FB7F97" w:rsidRDefault="00A63B9C" w:rsidP="00B8424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>5 ПК 2.1, ПК 2.2</w:t>
            </w: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Принцип действия и конструкция асинхронных машин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Механические  и рабочие характеристики асинхронных двигателей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Пусковые характеристики  асинхронных двигателей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Однофазные асинхронные двигатели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88610A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>5 ПК 2.1, ПК 2.2</w:t>
            </w: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Cs/>
                <w:sz w:val="24"/>
                <w:szCs w:val="24"/>
              </w:rPr>
              <w:t xml:space="preserve">Регулирование частоты вращения 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 асинхронных двигателей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>Исследование пуска трехфазных двигателей с короткозамкнутым ротором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Cs/>
                <w:sz w:val="24"/>
                <w:szCs w:val="24"/>
              </w:rPr>
              <w:t>Исследование трехфазного асинхронного двигателя методом непосредственной нагрузки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трехфазного асинхронного двигателя с фазным ротором методом 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 холостого тока и короткого замыкания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Cs/>
                <w:sz w:val="24"/>
                <w:szCs w:val="24"/>
              </w:rPr>
              <w:t>Исследование трехфазного асинхронного двигателя в однофазном  и конденсаторном режимах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 w:val="restart"/>
            <w:shd w:val="clear" w:color="auto" w:fill="auto"/>
          </w:tcPr>
          <w:p w:rsidR="00A63B9C" w:rsidRPr="00FB7F97" w:rsidRDefault="00A63B9C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  <w:r w:rsidRPr="00FB7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F97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управления электроснабжением</w:t>
            </w: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63B9C" w:rsidRPr="00FB7F97" w:rsidRDefault="00A63B9C" w:rsidP="00B8424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>5 ПК 2.1, ПК 2.2</w:t>
            </w: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Общие сведения об интеллектуальном управлении динамическими объектами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Управление электроприводом с помощью систем управления на базе микроконтроллеров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88610A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692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>Управление двигателем постоянного тока с помощью микроконтроллера AVR ATmega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F9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7F97">
              <w:rPr>
                <w:rFonts w:ascii="Times New Roman" w:hAnsi="Times New Roman"/>
                <w:sz w:val="24"/>
                <w:szCs w:val="24"/>
              </w:rPr>
              <w:t>5 ПК 2.1, ПК 2.2</w:t>
            </w:r>
          </w:p>
        </w:tc>
      </w:tr>
      <w:tr w:rsidR="00A63B9C" w:rsidRPr="00FB7F97" w:rsidTr="0088610A">
        <w:trPr>
          <w:trHeight w:val="20"/>
        </w:trPr>
        <w:tc>
          <w:tcPr>
            <w:tcW w:w="844" w:type="pct"/>
            <w:vMerge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A63B9C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3759" w:type="pct"/>
            <w:gridSpan w:val="2"/>
            <w:shd w:val="clear" w:color="auto" w:fill="auto"/>
          </w:tcPr>
          <w:p w:rsidR="00A63B9C" w:rsidRPr="00FB7F97" w:rsidRDefault="00A63B9C" w:rsidP="00B8424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B7F97" w:rsidRDefault="0088610A" w:rsidP="0088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3B9C" w:rsidRPr="00FB7F97" w:rsidTr="0088610A">
        <w:trPr>
          <w:trHeight w:val="20"/>
        </w:trPr>
        <w:tc>
          <w:tcPr>
            <w:tcW w:w="3759" w:type="pct"/>
            <w:gridSpan w:val="2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F9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63B9C" w:rsidRPr="00F83F57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83F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46" w:type="pct"/>
            <w:shd w:val="clear" w:color="auto" w:fill="auto"/>
          </w:tcPr>
          <w:p w:rsidR="00A63B9C" w:rsidRPr="00FB7F97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A63B9C" w:rsidRPr="00866EA1" w:rsidRDefault="00A63B9C" w:rsidP="00A63B9C">
      <w:pPr>
        <w:suppressAutoHyphens/>
        <w:jc w:val="both"/>
        <w:rPr>
          <w:rFonts w:ascii="Times New Roman" w:hAnsi="Times New Roman"/>
          <w:i/>
        </w:rPr>
      </w:pPr>
    </w:p>
    <w:p w:rsidR="00A63B9C" w:rsidRPr="00866EA1" w:rsidRDefault="00A63B9C" w:rsidP="00A63B9C">
      <w:pPr>
        <w:ind w:firstLine="709"/>
        <w:rPr>
          <w:rFonts w:ascii="Times New Roman" w:hAnsi="Times New Roman"/>
          <w:i/>
        </w:rPr>
        <w:sectPr w:rsidR="00A63B9C" w:rsidRPr="00866EA1" w:rsidSect="003F066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63B9C" w:rsidRPr="00AE1B11" w:rsidRDefault="00A63B9C" w:rsidP="00A63B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E1B1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A63B9C" w:rsidRPr="00866EA1" w:rsidRDefault="00A63B9C" w:rsidP="00A63B9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6EA1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63B9C" w:rsidRPr="00307081" w:rsidRDefault="00A63B9C" w:rsidP="00A63B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Лаборатория</w:t>
      </w:r>
      <w:r w:rsidRPr="00866EA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66EA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</w:t>
      </w:r>
      <w:r w:rsidRPr="0071728F">
        <w:rPr>
          <w:rFonts w:ascii="Times New Roman" w:hAnsi="Times New Roman"/>
          <w:sz w:val="24"/>
          <w:szCs w:val="24"/>
        </w:rPr>
        <w:t>лектрических машин, аппаратов</w:t>
      </w:r>
      <w:r>
        <w:rPr>
          <w:rFonts w:ascii="Times New Roman" w:hAnsi="Times New Roman"/>
          <w:sz w:val="24"/>
          <w:szCs w:val="24"/>
        </w:rPr>
        <w:t xml:space="preserve"> и устройств электроснабжения</w:t>
      </w:r>
      <w:r w:rsidRPr="00866EA1">
        <w:rPr>
          <w:rFonts w:ascii="Times New Roman" w:hAnsi="Times New Roman"/>
          <w:bCs/>
          <w:iCs/>
          <w:sz w:val="24"/>
          <w:szCs w:val="24"/>
        </w:rPr>
        <w:t>»</w:t>
      </w:r>
      <w:r w:rsidRPr="00AE1B11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оснащенный</w:t>
      </w:r>
      <w:r w:rsidRPr="00866EA1">
        <w:rPr>
          <w:rFonts w:ascii="Times New Roman" w:hAnsi="Times New Roman"/>
          <w:bCs/>
          <w:iCs/>
          <w:sz w:val="24"/>
          <w:szCs w:val="24"/>
        </w:rPr>
        <w:t xml:space="preserve"> в соответствии с п. 6.1.2.1 примерной образовательной программы по п</w:t>
      </w:r>
      <w:r>
        <w:rPr>
          <w:rFonts w:ascii="Times New Roman" w:hAnsi="Times New Roman"/>
          <w:bCs/>
          <w:sz w:val="24"/>
          <w:szCs w:val="24"/>
        </w:rPr>
        <w:t xml:space="preserve">рофессии </w:t>
      </w:r>
      <w:r>
        <w:rPr>
          <w:rFonts w:ascii="Times New Roman" w:hAnsi="Times New Roman"/>
          <w:color w:val="000000"/>
          <w:sz w:val="24"/>
          <w:szCs w:val="24"/>
        </w:rPr>
        <w:t xml:space="preserve">13.01.10 </w:t>
      </w:r>
      <w:r w:rsidRPr="00DE592A">
        <w:rPr>
          <w:rFonts w:ascii="Times New Roman" w:hAnsi="Times New Roman"/>
          <w:sz w:val="24"/>
          <w:szCs w:val="24"/>
        </w:rPr>
        <w:t>Электромонтер по ремонту и обслуживанию электрооборудования (по отраслям</w:t>
      </w:r>
      <w:r>
        <w:rPr>
          <w:rFonts w:ascii="Times New Roman" w:hAnsi="Times New Roman"/>
          <w:sz w:val="24"/>
          <w:szCs w:val="24"/>
        </w:rPr>
        <w:t>).</w:t>
      </w:r>
    </w:p>
    <w:p w:rsidR="00A63B9C" w:rsidRPr="00866EA1" w:rsidRDefault="00A63B9C" w:rsidP="00A63B9C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6EA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63B9C" w:rsidRPr="00866EA1" w:rsidRDefault="00A63B9C" w:rsidP="00A63B9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6EA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866EA1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866EA1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A63B9C" w:rsidRPr="00866EA1" w:rsidRDefault="00A63B9C" w:rsidP="00A63B9C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6EA1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:rsidR="00A63B9C" w:rsidRDefault="00A63B9C" w:rsidP="00A63B9C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C04">
        <w:rPr>
          <w:rFonts w:ascii="Times New Roman" w:hAnsi="Times New Roman"/>
          <w:sz w:val="24"/>
          <w:szCs w:val="24"/>
        </w:rPr>
        <w:t xml:space="preserve">1. </w:t>
      </w:r>
      <w:r w:rsidRPr="007121D1">
        <w:rPr>
          <w:rFonts w:ascii="Times New Roman" w:hAnsi="Times New Roman"/>
          <w:sz w:val="24"/>
          <w:szCs w:val="24"/>
          <w:shd w:val="clear" w:color="auto" w:fill="FFFFFF"/>
        </w:rPr>
        <w:t>Поляков, А. Е. Электрические машины, электропривод и системы интеллектуального управления электротехническими комплексами : учебное пособие / А.Е. Поляков, А.В. Чесноков, Е.М. Филимонова. — Москва : ФОРУМ : ИНФРА-М, 2021. — 224 с. — (Среднее профессиональное образование). - ISBN 978-5-00091-720-6. </w:t>
      </w:r>
    </w:p>
    <w:p w:rsidR="00A63B9C" w:rsidRDefault="00A63B9C" w:rsidP="00A63B9C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7121D1">
        <w:rPr>
          <w:rFonts w:ascii="Times New Roman" w:hAnsi="Times New Roman"/>
          <w:sz w:val="24"/>
          <w:szCs w:val="24"/>
          <w:shd w:val="clear" w:color="auto" w:fill="FFFFFF"/>
        </w:rPr>
        <w:t>Глазков, А. В. Электрические машины. Лабораторные работы : учебное пособие / А. В. Глазков. — Москва : РИОР : ИНФРА-М, 2020. — 96 с. — (Среднее профессиональное образование). - ISBN 978-5-369-01312-0. </w:t>
      </w:r>
    </w:p>
    <w:p w:rsidR="00A63B9C" w:rsidRPr="00567D77" w:rsidRDefault="00A63B9C" w:rsidP="00A63B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567D77">
        <w:rPr>
          <w:rFonts w:ascii="Times New Roman" w:hAnsi="Times New Roman"/>
          <w:sz w:val="24"/>
          <w:szCs w:val="24"/>
        </w:rPr>
        <w:t>Москаленко, В.В. </w:t>
      </w:r>
      <w:r w:rsidRPr="00567D77">
        <w:rPr>
          <w:rFonts w:ascii="Times New Roman" w:hAnsi="Times New Roman"/>
          <w:bCs/>
          <w:sz w:val="24"/>
          <w:szCs w:val="24"/>
        </w:rPr>
        <w:t xml:space="preserve">Электрические машины и приводы: учебник / </w:t>
      </w:r>
      <w:r w:rsidRPr="00567D77">
        <w:rPr>
          <w:rFonts w:ascii="Times New Roman" w:hAnsi="Times New Roman"/>
          <w:sz w:val="24"/>
          <w:szCs w:val="24"/>
        </w:rPr>
        <w:t xml:space="preserve">Москаленко В.В. , Кацман М.М.- 2-е изд., стер.  </w:t>
      </w:r>
      <w:r w:rsidRPr="00567D77">
        <w:rPr>
          <w:rFonts w:ascii="Times New Roman" w:hAnsi="Times New Roman"/>
          <w:sz w:val="24"/>
          <w:szCs w:val="24"/>
          <w:shd w:val="clear" w:color="auto" w:fill="FFFFFF"/>
        </w:rPr>
        <w:t xml:space="preserve">— Москва : </w:t>
      </w:r>
      <w:r w:rsidRPr="00567D77">
        <w:rPr>
          <w:rFonts w:ascii="Times New Roman" w:hAnsi="Times New Roman"/>
          <w:sz w:val="24"/>
          <w:szCs w:val="24"/>
        </w:rPr>
        <w:t>Академия</w:t>
      </w:r>
      <w:r w:rsidRPr="00567D77">
        <w:rPr>
          <w:rFonts w:ascii="Times New Roman" w:hAnsi="Times New Roman"/>
          <w:sz w:val="24"/>
          <w:szCs w:val="24"/>
          <w:shd w:val="clear" w:color="auto" w:fill="FFFFFF"/>
        </w:rPr>
        <w:t xml:space="preserve">, 2022. — 368с. - Среднее профессиональное образование). – ISBN </w:t>
      </w:r>
      <w:r w:rsidRPr="00567D77">
        <w:rPr>
          <w:rFonts w:ascii="Times New Roman" w:hAnsi="Times New Roman"/>
          <w:sz w:val="24"/>
          <w:szCs w:val="24"/>
        </w:rPr>
        <w:t>978-5-0054-0501-2</w:t>
      </w:r>
    </w:p>
    <w:p w:rsidR="00A63B9C" w:rsidRPr="00866EA1" w:rsidRDefault="00A63B9C" w:rsidP="00A63B9C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66EA1"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b/>
          <w:sz w:val="24"/>
          <w:szCs w:val="24"/>
        </w:rPr>
        <w:t>2</w:t>
      </w:r>
      <w:r w:rsidRPr="00866EA1">
        <w:rPr>
          <w:rFonts w:ascii="Times New Roman" w:hAnsi="Times New Roman"/>
          <w:b/>
          <w:sz w:val="24"/>
          <w:szCs w:val="24"/>
        </w:rPr>
        <w:t xml:space="preserve">. Основные </w:t>
      </w:r>
      <w:r>
        <w:rPr>
          <w:rFonts w:ascii="Times New Roman" w:hAnsi="Times New Roman"/>
          <w:b/>
          <w:sz w:val="24"/>
          <w:szCs w:val="24"/>
        </w:rPr>
        <w:t>электронные</w:t>
      </w:r>
      <w:r w:rsidRPr="00866EA1">
        <w:rPr>
          <w:rFonts w:ascii="Times New Roman" w:hAnsi="Times New Roman"/>
          <w:b/>
          <w:sz w:val="24"/>
          <w:szCs w:val="24"/>
        </w:rPr>
        <w:t xml:space="preserve"> издания</w:t>
      </w:r>
    </w:p>
    <w:p w:rsidR="00A63B9C" w:rsidRPr="006F34D1" w:rsidRDefault="00A63B9C" w:rsidP="00A63B9C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4D1">
        <w:rPr>
          <w:rFonts w:ascii="Times New Roman" w:hAnsi="Times New Roman"/>
          <w:sz w:val="24"/>
          <w:szCs w:val="24"/>
        </w:rPr>
        <w:t xml:space="preserve">Ботов, М. И. Электротепловое оборудование индустрии питания : учебное пособие для спо / М. И. Ботов, Д. М. Давыдов, В. П. Кирпичников. — 2-е изд., стер. — Санкт-Петербург : Лань, 2021. — 144 с. — ISBN 978-5-8114-8248-1. — Текст : электронный // Лань : электронно-библиотечная система. — URL: </w:t>
      </w:r>
      <w:hyperlink r:id="rId7" w:history="1">
        <w:r w:rsidRPr="006F34D1">
          <w:rPr>
            <w:rStyle w:val="a6"/>
            <w:rFonts w:ascii="Times New Roman" w:hAnsi="Times New Roman"/>
            <w:sz w:val="24"/>
            <w:szCs w:val="24"/>
          </w:rPr>
          <w:t>https://e.lanbook.com/book/173795</w:t>
        </w:r>
      </w:hyperlink>
      <w:r w:rsidRPr="006F34D1">
        <w:rPr>
          <w:rFonts w:ascii="Times New Roman" w:hAnsi="Times New Roman"/>
          <w:sz w:val="24"/>
          <w:szCs w:val="24"/>
        </w:rPr>
        <w:t xml:space="preserve">  (дата обращения: 27.07.2023). — Режим доступа: для авториз. пользователей.</w:t>
      </w:r>
    </w:p>
    <w:p w:rsidR="00A63B9C" w:rsidRPr="006F34D1" w:rsidRDefault="00A63B9C" w:rsidP="00A63B9C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4D1">
        <w:rPr>
          <w:rFonts w:ascii="Times New Roman" w:hAnsi="Times New Roman"/>
          <w:sz w:val="24"/>
          <w:szCs w:val="24"/>
        </w:rPr>
        <w:t xml:space="preserve">Ванурин, В. Н. Электрические машины / В. Н. Ванурин. — 2-е изд., испр. — Санкт-Петербург : Лань, 2022. — 304 с. — ISBN 978-5-507-44501-1. — Текст : электронный // Лань : электронно-библиотечная система. — URL: </w:t>
      </w:r>
      <w:hyperlink r:id="rId8" w:history="1">
        <w:r w:rsidRPr="006F34D1">
          <w:rPr>
            <w:rStyle w:val="a6"/>
            <w:rFonts w:ascii="Times New Roman" w:hAnsi="Times New Roman"/>
            <w:sz w:val="24"/>
            <w:szCs w:val="24"/>
          </w:rPr>
          <w:t>https://e.lanbook.com/book/230384</w:t>
        </w:r>
      </w:hyperlink>
      <w:r w:rsidRPr="006F34D1">
        <w:rPr>
          <w:rFonts w:ascii="Times New Roman" w:hAnsi="Times New Roman"/>
          <w:sz w:val="24"/>
          <w:szCs w:val="24"/>
        </w:rPr>
        <w:t xml:space="preserve">  (дата обращения: 27.07.2023). — Режим доступа: для авториз. пользователей.</w:t>
      </w:r>
    </w:p>
    <w:p w:rsidR="00A63B9C" w:rsidRPr="006F34D1" w:rsidRDefault="00A63B9C" w:rsidP="00A63B9C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4D1">
        <w:rPr>
          <w:rFonts w:ascii="Times New Roman" w:hAnsi="Times New Roman"/>
          <w:sz w:val="24"/>
          <w:szCs w:val="24"/>
        </w:rPr>
        <w:t xml:space="preserve">Никитенко, Г. В. Электропривод производственных механизмов : учебное пособие для спо / Г. В. Никитенко. — Санкт-Петербург : Лань, 2020. — 224 с. — ISBN 978-5-8114-6455-5. — Текст : электронный // Лань : электронно-библиотечная система. — URL: </w:t>
      </w:r>
      <w:hyperlink r:id="rId9" w:history="1">
        <w:r w:rsidRPr="006F34D1">
          <w:rPr>
            <w:rStyle w:val="a6"/>
            <w:rFonts w:ascii="Times New Roman" w:hAnsi="Times New Roman"/>
            <w:sz w:val="24"/>
            <w:szCs w:val="24"/>
          </w:rPr>
          <w:t>https://e.lanbook.com/book/148012</w:t>
        </w:r>
      </w:hyperlink>
      <w:r w:rsidRPr="006F34D1">
        <w:rPr>
          <w:rFonts w:ascii="Times New Roman" w:hAnsi="Times New Roman"/>
          <w:sz w:val="24"/>
          <w:szCs w:val="24"/>
        </w:rPr>
        <w:t xml:space="preserve">  (дата обращения: 27.07.2023). — Режим доступа: для авториз. пользователей.</w:t>
      </w:r>
    </w:p>
    <w:p w:rsidR="00A63B9C" w:rsidRPr="006F34D1" w:rsidRDefault="00A63B9C" w:rsidP="00A63B9C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4D1">
        <w:rPr>
          <w:rFonts w:ascii="Times New Roman" w:hAnsi="Times New Roman"/>
          <w:sz w:val="24"/>
          <w:szCs w:val="24"/>
        </w:rPr>
        <w:t>Основы электроснабжения / Г. И. Кольниченко, Я. В. Тарлаков, А. В. Сиротов, М. С. Усачев ; Под ред.: Кольниченко Г. И.. — 2-е изд., стер. — Санкт-Петербург : Лань, 2023. — 252 с. — ISBN 978-5-507-45700-7. — Текст : электронный // Лань : электронно-</w:t>
      </w:r>
      <w:r w:rsidRPr="006F34D1">
        <w:rPr>
          <w:rFonts w:ascii="Times New Roman" w:hAnsi="Times New Roman"/>
          <w:sz w:val="24"/>
          <w:szCs w:val="24"/>
        </w:rPr>
        <w:lastRenderedPageBreak/>
        <w:t xml:space="preserve">библиотечная система. — URL: </w:t>
      </w:r>
      <w:hyperlink r:id="rId10" w:history="1">
        <w:r w:rsidRPr="006F34D1">
          <w:rPr>
            <w:rStyle w:val="a6"/>
            <w:rFonts w:ascii="Times New Roman" w:hAnsi="Times New Roman"/>
            <w:sz w:val="24"/>
            <w:szCs w:val="24"/>
          </w:rPr>
          <w:t>https://e.lanbook.com/book/279842</w:t>
        </w:r>
      </w:hyperlink>
      <w:r w:rsidRPr="006F34D1">
        <w:rPr>
          <w:rFonts w:ascii="Times New Roman" w:hAnsi="Times New Roman"/>
          <w:sz w:val="24"/>
          <w:szCs w:val="24"/>
        </w:rPr>
        <w:t xml:space="preserve">  (дата обращения: 27.07.2023). — Режим доступа: для авториз. пользователей.</w:t>
      </w:r>
    </w:p>
    <w:p w:rsidR="00A63B9C" w:rsidRPr="006F34D1" w:rsidRDefault="00A63B9C" w:rsidP="00A63B9C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4D1">
        <w:rPr>
          <w:rFonts w:ascii="Times New Roman" w:hAnsi="Times New Roman"/>
          <w:sz w:val="24"/>
          <w:szCs w:val="24"/>
        </w:rPr>
        <w:t xml:space="preserve">Реконструкция и техническое перевооружение распределительных электрических сетей : учебное пособие для спо / В. Я. Хорольский, А. В. Ефанов, В. Н. Шемякин, А. М. Исупова. — Санкт-Петербург : Лань, 2021. — 296 с. — ISBN 978-5-8114-7744-9. — Текст : электронный // Лань : электронно-библиотечная система. — URL: </w:t>
      </w:r>
      <w:hyperlink r:id="rId11" w:history="1">
        <w:r w:rsidRPr="006F34D1">
          <w:rPr>
            <w:rStyle w:val="a6"/>
            <w:rFonts w:ascii="Times New Roman" w:hAnsi="Times New Roman"/>
            <w:sz w:val="24"/>
            <w:szCs w:val="24"/>
          </w:rPr>
          <w:t>https://e.lanbook.com/book/176853</w:t>
        </w:r>
      </w:hyperlink>
      <w:r w:rsidRPr="006F34D1">
        <w:rPr>
          <w:rFonts w:ascii="Times New Roman" w:hAnsi="Times New Roman"/>
          <w:sz w:val="24"/>
          <w:szCs w:val="24"/>
        </w:rPr>
        <w:t xml:space="preserve">  (дата обращения: 27.07.2023). — Режим доступа: для авториз. пользователей.</w:t>
      </w:r>
    </w:p>
    <w:p w:rsidR="00A63B9C" w:rsidRPr="006F34D1" w:rsidRDefault="00A63B9C" w:rsidP="00A63B9C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4D1">
        <w:rPr>
          <w:rFonts w:ascii="Times New Roman" w:hAnsi="Times New Roman"/>
          <w:sz w:val="24"/>
          <w:szCs w:val="24"/>
        </w:rPr>
        <w:t xml:space="preserve">Фролов, Ю. М. Электрический привод : учебное пособие для спо / Ю. М. Фролов. — Санкт-Петербург : Лань, 2021. — 236 с. — ISBN 978-5-8114-7403-5. — Текст : электронный // Лань : электронно-библиотечная система. — URL: </w:t>
      </w:r>
      <w:hyperlink r:id="rId12" w:history="1">
        <w:r w:rsidRPr="006F34D1">
          <w:rPr>
            <w:rStyle w:val="a6"/>
            <w:rFonts w:ascii="Times New Roman" w:hAnsi="Times New Roman"/>
            <w:sz w:val="24"/>
            <w:szCs w:val="24"/>
          </w:rPr>
          <w:t>https://e.lanbook.com/book/176851</w:t>
        </w:r>
      </w:hyperlink>
      <w:r w:rsidRPr="006F34D1">
        <w:rPr>
          <w:rFonts w:ascii="Times New Roman" w:hAnsi="Times New Roman"/>
          <w:sz w:val="24"/>
          <w:szCs w:val="24"/>
        </w:rPr>
        <w:t xml:space="preserve">  (дата обращения: 27.07.2023). — Режим доступа: для авториз. пользователей.</w:t>
      </w:r>
    </w:p>
    <w:p w:rsidR="00A63B9C" w:rsidRPr="006F34D1" w:rsidRDefault="00A63B9C" w:rsidP="00A63B9C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4D1">
        <w:rPr>
          <w:rFonts w:ascii="Times New Roman" w:hAnsi="Times New Roman"/>
          <w:sz w:val="24"/>
          <w:szCs w:val="24"/>
        </w:rPr>
        <w:t xml:space="preserve">Хорольский, В. Я. Эксплуатация электрооборудования / В. Я. Хорольский, М. А. Таранов, В. Н. Шемякин. — 3-е изд., стер. — Санкт-Петербург : Лань, 2023. — 268 с. — ISBN 978-5-507-45810-3. — Текст : электронный // Лань : электронно-библиотечная система. — URL: </w:t>
      </w:r>
      <w:hyperlink r:id="rId13" w:history="1">
        <w:r w:rsidRPr="006F34D1">
          <w:rPr>
            <w:rStyle w:val="a6"/>
            <w:rFonts w:ascii="Times New Roman" w:hAnsi="Times New Roman"/>
            <w:sz w:val="24"/>
            <w:szCs w:val="24"/>
          </w:rPr>
          <w:t>https://e.lanbook.com/book/284081</w:t>
        </w:r>
      </w:hyperlink>
      <w:r w:rsidRPr="006F34D1">
        <w:rPr>
          <w:rFonts w:ascii="Times New Roman" w:hAnsi="Times New Roman"/>
          <w:sz w:val="24"/>
          <w:szCs w:val="24"/>
        </w:rPr>
        <w:t xml:space="preserve">  (дата обращения: 27.07.2023). — Режим доступа: для авториз. пользователей.</w:t>
      </w:r>
    </w:p>
    <w:p w:rsidR="00A63B9C" w:rsidRPr="006F34D1" w:rsidRDefault="00A63B9C" w:rsidP="00A63B9C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4D1">
        <w:rPr>
          <w:rFonts w:ascii="Times New Roman" w:hAnsi="Times New Roman"/>
          <w:sz w:val="24"/>
          <w:szCs w:val="24"/>
        </w:rPr>
        <w:t xml:space="preserve">Щербаков, Е. Ф. Электроснабжение и электропотребление в сельском хозяйстве : учебное пособие для спо / Е. Ф. Щербаков, Д. С. Александров, А. Л. Дубов. — 2-е изд., стер. — Санкт-Петербург : Лань, 2022. — 392 с. — ISBN 978-5-8114-9574-0. — Текст : электронный // Лань : электронно-библиотечная система. — URL: </w:t>
      </w:r>
      <w:hyperlink r:id="rId14" w:history="1">
        <w:r w:rsidRPr="006F34D1">
          <w:rPr>
            <w:rStyle w:val="a6"/>
            <w:rFonts w:ascii="Times New Roman" w:hAnsi="Times New Roman"/>
            <w:sz w:val="24"/>
            <w:szCs w:val="24"/>
          </w:rPr>
          <w:t>https://e.lanbook.com/book/200516</w:t>
        </w:r>
      </w:hyperlink>
      <w:r w:rsidRPr="006F34D1">
        <w:rPr>
          <w:rFonts w:ascii="Times New Roman" w:hAnsi="Times New Roman"/>
          <w:sz w:val="24"/>
          <w:szCs w:val="24"/>
        </w:rPr>
        <w:t xml:space="preserve">  (дата обращения: 27.07.2023). — Режим доступа: для авториз. пользователей.</w:t>
      </w:r>
    </w:p>
    <w:p w:rsidR="00A63B9C" w:rsidRPr="006F34D1" w:rsidRDefault="00A63B9C" w:rsidP="00A63B9C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4D1">
        <w:rPr>
          <w:rFonts w:ascii="Times New Roman" w:hAnsi="Times New Roman"/>
          <w:sz w:val="24"/>
          <w:szCs w:val="24"/>
        </w:rPr>
        <w:t xml:space="preserve">Щербаков, Е. Ф. Электроснабжение и электропотребление в строительстве / Е. Ф. Щербаков, Д. С. Александров, А. Л. Дубов. — 2-е изд., стер. — Санкт-Петербург : Лань, 2023. — 512 с. — ISBN 978-5-507-45660-4. — Текст : электронный // Лань : электронно-библиотечная система. — URL: </w:t>
      </w:r>
      <w:hyperlink r:id="rId15" w:history="1">
        <w:r w:rsidRPr="006F34D1">
          <w:rPr>
            <w:rStyle w:val="a6"/>
            <w:rFonts w:ascii="Times New Roman" w:hAnsi="Times New Roman"/>
            <w:sz w:val="24"/>
            <w:szCs w:val="24"/>
          </w:rPr>
          <w:t>https://e.lanbook.com/book/277103</w:t>
        </w:r>
      </w:hyperlink>
      <w:r w:rsidRPr="006F34D1">
        <w:rPr>
          <w:rFonts w:ascii="Times New Roman" w:hAnsi="Times New Roman"/>
          <w:sz w:val="24"/>
          <w:szCs w:val="24"/>
        </w:rPr>
        <w:t xml:space="preserve">  (дата обращения: 27.07.2023). — Режим доступа: для авториз. пользователей.</w:t>
      </w:r>
    </w:p>
    <w:p w:rsidR="00A63B9C" w:rsidRPr="006F34D1" w:rsidRDefault="00A63B9C" w:rsidP="00A63B9C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4D1">
        <w:rPr>
          <w:rFonts w:ascii="Times New Roman" w:hAnsi="Times New Roman"/>
          <w:sz w:val="24"/>
          <w:szCs w:val="24"/>
        </w:rPr>
        <w:t xml:space="preserve">Юндин, М. А. Обеспечение электроснабжения сельскохозяйственных предприятий / М. А. Юндин, А. М. Королев. — 3-е изд., стер. — Санкт-Петербург : Лань, 2023. — 320 с. — ISBN 978-5-507-47091-4. — Текст : электронный // Лань : электронно-библиотечная система. — URL: </w:t>
      </w:r>
      <w:hyperlink r:id="rId16" w:history="1">
        <w:r w:rsidRPr="006F34D1">
          <w:rPr>
            <w:rStyle w:val="a6"/>
            <w:rFonts w:ascii="Times New Roman" w:hAnsi="Times New Roman"/>
            <w:sz w:val="24"/>
            <w:szCs w:val="24"/>
          </w:rPr>
          <w:t>https://e.lanbook.com/book/326171</w:t>
        </w:r>
      </w:hyperlink>
      <w:r w:rsidRPr="006F34D1">
        <w:rPr>
          <w:rFonts w:ascii="Times New Roman" w:hAnsi="Times New Roman"/>
          <w:sz w:val="24"/>
          <w:szCs w:val="24"/>
        </w:rPr>
        <w:t xml:space="preserve">  (дата обращения: 27.07.2023). — Режим доступа: для авториз. пользователей.</w:t>
      </w:r>
    </w:p>
    <w:p w:rsidR="00A63B9C" w:rsidRDefault="00A63B9C" w:rsidP="00A63B9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6FB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3</w:t>
      </w:r>
      <w:r w:rsidRPr="005166FB">
        <w:rPr>
          <w:rFonts w:ascii="Times New Roman" w:hAnsi="Times New Roman"/>
          <w:b/>
          <w:sz w:val="24"/>
          <w:szCs w:val="24"/>
        </w:rPr>
        <w:t>. Дополнительные источники</w:t>
      </w:r>
    </w:p>
    <w:p w:rsidR="00A63B9C" w:rsidRPr="005166FB" w:rsidRDefault="00A63B9C" w:rsidP="00A63B9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7121D1">
        <w:rPr>
          <w:rFonts w:ascii="Times New Roman" w:hAnsi="Times New Roman"/>
          <w:sz w:val="24"/>
          <w:szCs w:val="24"/>
          <w:shd w:val="clear" w:color="auto" w:fill="FFFFFF"/>
        </w:rPr>
        <w:t>Галишников, Ю. П. Трансформаторы и электрические машины : курс лекций / Ю. П. Галишников. - Москва ; Вологда : Инфра-Инженерия, 2021. - 216 с. - ISBN 978-5-9729-0602-4.</w:t>
      </w:r>
    </w:p>
    <w:p w:rsidR="00A63B9C" w:rsidRDefault="00A63B9C" w:rsidP="00A63B9C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7121D1">
        <w:rPr>
          <w:rFonts w:ascii="Times New Roman" w:hAnsi="Times New Roman"/>
          <w:sz w:val="24"/>
          <w:szCs w:val="24"/>
          <w:shd w:val="clear" w:color="auto" w:fill="FFFFFF"/>
        </w:rPr>
        <w:t>Сибикин, Ю. Д. Электроснабжение промышленных предприятий и установок : учебное пособие / Ю.Д. Сибикин, М.Ю. Сибикин, В.А. Яшков. — 3-е изд., перераб. и доп. — Москва : ФОРУМ : ИНФРА-М, 2022. — 367 с. — (Среднее профессиональное образование). - ISBN 978-5-00091-612-4. </w:t>
      </w:r>
    </w:p>
    <w:p w:rsidR="00A63B9C" w:rsidRDefault="00A63B9C" w:rsidP="00A63B9C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63B9C" w:rsidRPr="004A6352" w:rsidRDefault="00A63B9C" w:rsidP="00A63B9C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4A6352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</w:r>
      <w:r w:rsidRPr="004A6352">
        <w:rPr>
          <w:rFonts w:ascii="Times New Roman" w:hAnsi="Times New Roman"/>
          <w:b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3323"/>
        <w:gridCol w:w="2041"/>
      </w:tblGrid>
      <w:tr w:rsidR="00A63B9C" w:rsidRPr="00AE1B11" w:rsidTr="00B84249">
        <w:trPr>
          <w:trHeight w:val="314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C" w:rsidRPr="00AE1B11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1B1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C" w:rsidRPr="00AE1B11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1B1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C" w:rsidRPr="00AE1B11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1B1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A63B9C" w:rsidRPr="00AE1B11" w:rsidTr="00B84249">
        <w:trPr>
          <w:trHeight w:val="314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9C" w:rsidRPr="00AE1B11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B11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A63B9C" w:rsidRPr="00AE1B11" w:rsidRDefault="00A63B9C" w:rsidP="00B84249">
            <w:pPr>
              <w:pStyle w:val="a7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AE1B11">
              <w:t>Правила технической эксплуатации электроустановок</w:t>
            </w:r>
          </w:p>
          <w:p w:rsidR="00A63B9C" w:rsidRPr="00AE1B11" w:rsidRDefault="00A63B9C" w:rsidP="00B84249">
            <w:pPr>
              <w:pStyle w:val="a7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AE1B11">
              <w:t>Требования охраны труда, пожарной, промышленной, экологической безопасности и электробезопасности</w:t>
            </w:r>
          </w:p>
          <w:p w:rsidR="00A63B9C" w:rsidRPr="00AE1B11" w:rsidRDefault="00A63B9C" w:rsidP="00B84249">
            <w:pPr>
              <w:pStyle w:val="a7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AE1B11">
              <w:t>Требования, предъявляемые к рабочему месту для производства работ по ремонту и обслуживанию устройств электроснабжения, электрооборудования и технологического оборудования</w:t>
            </w:r>
          </w:p>
          <w:p w:rsidR="00A63B9C" w:rsidRPr="00AE1B11" w:rsidRDefault="00A63B9C" w:rsidP="00B84249">
            <w:pPr>
              <w:pStyle w:val="a7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AE1B11">
              <w:t>Виды и правила применения средств индивидуальной и коллективной защиты при выполнении работ по обслуживанию электрических аппаратов, устройств электроснабжения, электрооборудования технологического оборудования</w:t>
            </w:r>
          </w:p>
          <w:p w:rsidR="00A63B9C" w:rsidRPr="00AE1B11" w:rsidRDefault="00A63B9C" w:rsidP="00B84249">
            <w:pPr>
              <w:pStyle w:val="a7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AE1B11">
              <w:t>Требования, предъявляемые к рабочему месту для производства работ по обслуживанию электрооборудования, устройств электроснабжения и технологического оборудования</w:t>
            </w:r>
          </w:p>
          <w:p w:rsidR="00A63B9C" w:rsidRPr="00AE1B11" w:rsidRDefault="00A63B9C" w:rsidP="00B84249">
            <w:pPr>
              <w:pStyle w:val="a7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AE1B11"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  <w:p w:rsidR="00A63B9C" w:rsidRPr="00AE1B11" w:rsidRDefault="00A63B9C" w:rsidP="00B84249">
            <w:pPr>
              <w:pStyle w:val="a7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AE1B11">
              <w:t xml:space="preserve">алгоритмы выполнения работ в профессиональной </w:t>
            </w:r>
          </w:p>
          <w:p w:rsidR="00A63B9C" w:rsidRPr="00AE1B11" w:rsidRDefault="00A63B9C" w:rsidP="00B84249">
            <w:pPr>
              <w:pStyle w:val="a7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AE1B11">
              <w:t xml:space="preserve">и смежных областях </w:t>
            </w:r>
          </w:p>
          <w:p w:rsidR="00A63B9C" w:rsidRPr="00AE1B11" w:rsidRDefault="00A63B9C" w:rsidP="00B84249">
            <w:pPr>
              <w:pStyle w:val="a7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AE1B11">
              <w:t>методы работы в профессиональной и смежных сферах</w:t>
            </w:r>
          </w:p>
          <w:p w:rsidR="00A63B9C" w:rsidRPr="00AE1B11" w:rsidRDefault="00A63B9C" w:rsidP="00B84249">
            <w:pPr>
              <w:pStyle w:val="a7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AE1B11">
              <w:t>психологические основы деятельности коллектива, психологические особенности личности</w:t>
            </w:r>
          </w:p>
          <w:p w:rsidR="00A63B9C" w:rsidRPr="00AE1B11" w:rsidRDefault="00A63B9C" w:rsidP="00B84249">
            <w:pPr>
              <w:pStyle w:val="a7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AE1B11">
              <w:t>основы проектной деятельности</w:t>
            </w:r>
          </w:p>
          <w:p w:rsidR="00A63B9C" w:rsidRPr="00AE1B11" w:rsidRDefault="00A63B9C" w:rsidP="00B84249">
            <w:pPr>
              <w:pStyle w:val="a7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AE1B11">
              <w:t>особенности социального и культурного контекста</w:t>
            </w:r>
          </w:p>
          <w:p w:rsidR="00A63B9C" w:rsidRPr="00AE1B11" w:rsidRDefault="00A63B9C" w:rsidP="00B84249">
            <w:pPr>
              <w:pStyle w:val="a7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AE1B11">
              <w:t xml:space="preserve">правила оформления документов </w:t>
            </w:r>
          </w:p>
          <w:p w:rsidR="00A63B9C" w:rsidRPr="00AE1B11" w:rsidRDefault="00A63B9C" w:rsidP="00B84249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b/>
              </w:rPr>
            </w:pPr>
            <w:r w:rsidRPr="00AE1B11">
              <w:lastRenderedPageBreak/>
              <w:t>и построения устных сообщений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9C" w:rsidRPr="00AE1B11" w:rsidRDefault="00A63B9C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lastRenderedPageBreak/>
              <w:t>анализирует задачу и выделяет её составные части,</w:t>
            </w:r>
          </w:p>
          <w:p w:rsidR="00A63B9C" w:rsidRPr="00AE1B11" w:rsidRDefault="00A63B9C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 xml:space="preserve">структурирует получаемую информацию; </w:t>
            </w:r>
          </w:p>
          <w:p w:rsidR="00A63B9C" w:rsidRPr="00AE1B11" w:rsidRDefault="00A63B9C" w:rsidP="00B8424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проявляет коммуникацию в ходе выполнения работ,</w:t>
            </w:r>
          </w:p>
          <w:p w:rsidR="00A63B9C" w:rsidRPr="00AE1B11" w:rsidRDefault="00A63B9C" w:rsidP="00B84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 xml:space="preserve">грамотно </w:t>
            </w:r>
            <w:r w:rsidRPr="00AE1B11">
              <w:rPr>
                <w:rFonts w:ascii="Times New Roman" w:hAnsi="Times New Roman"/>
                <w:bCs/>
                <w:sz w:val="24"/>
                <w:szCs w:val="24"/>
              </w:rPr>
              <w:t>оформляет документы,</w:t>
            </w:r>
          </w:p>
          <w:p w:rsidR="00A63B9C" w:rsidRPr="00AE1B11" w:rsidRDefault="00A63B9C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>обосновывает и объясняет свои действия,</w:t>
            </w:r>
          </w:p>
          <w:p w:rsidR="00A63B9C" w:rsidRPr="00AE1B11" w:rsidRDefault="00A63B9C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>Показывает высокий уровень знания основных понятий, принципов и законов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:rsidR="00A63B9C" w:rsidRPr="00AE1B11" w:rsidRDefault="00A63B9C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>Демонстрирует системные знания требований по охране труда, безопасности жизнедеятельности и защиты окружающей среды при выполнении монтажных работ, техническом обслуживании и ремонте систем вентиляции и кондиционирования.</w:t>
            </w:r>
          </w:p>
          <w:p w:rsidR="00A63B9C" w:rsidRPr="00AE1B11" w:rsidRDefault="00A63B9C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>Демонстрирует умение использовать средства индивидуальной защиты и оценивать правильность их применения.</w:t>
            </w:r>
          </w:p>
          <w:p w:rsidR="00A63B9C" w:rsidRPr="00AE1B11" w:rsidRDefault="00A63B9C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>Владеет навыками по организации охраны труда, безопасности жизнедеятельности и защиты окружающей среды при выполнении нескольких видов технологических процессов.</w:t>
            </w:r>
          </w:p>
          <w:p w:rsidR="00A63B9C" w:rsidRPr="00AE1B11" w:rsidRDefault="00A63B9C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 xml:space="preserve">Демонстрирует умение </w:t>
            </w:r>
          </w:p>
          <w:p w:rsidR="00A63B9C" w:rsidRPr="00AE1B11" w:rsidRDefault="00A63B9C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 xml:space="preserve">пользоваться принципами разработки технических решений и технологий в области защиты производственного персонала </w:t>
            </w:r>
            <w:r w:rsidRPr="00AE1B11">
              <w:rPr>
                <w:rFonts w:ascii="Times New Roman" w:hAnsi="Times New Roman"/>
                <w:sz w:val="24"/>
                <w:szCs w:val="24"/>
              </w:rPr>
              <w:lastRenderedPageBreak/>
              <w:t>и населения от возможных последствий аварий, катастроф, стихийных бедствий;</w:t>
            </w:r>
          </w:p>
          <w:p w:rsidR="00A63B9C" w:rsidRPr="00AE1B11" w:rsidRDefault="00A63B9C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>Способен разрабатывать систему документов по охране труда, безопасности жизнедеятельности и защиты окружающей среды в монтажной или сервисной организации в целом.</w:t>
            </w:r>
          </w:p>
          <w:p w:rsidR="00A63B9C" w:rsidRPr="00AE1B11" w:rsidRDefault="00A63B9C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>Способен осуществлять идентификацию опасных и вредных факторов, создаваемых средой обитания и производственной деятельностью человека</w:t>
            </w:r>
          </w:p>
          <w:p w:rsidR="00A63B9C" w:rsidRPr="00AE1B11" w:rsidRDefault="00A63B9C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>Демонстрирует самостоятельность во владении навыков оценки технического состояния и остаточного ресурса оборудования в целом, отдельных элементов и СИЗ.</w:t>
            </w:r>
          </w:p>
          <w:p w:rsidR="00A63B9C" w:rsidRPr="00AE1B11" w:rsidRDefault="00A63B9C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9C" w:rsidRPr="00AE1B11" w:rsidRDefault="00A63B9C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Style w:val="2"/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и оценивание</w:t>
            </w:r>
            <w:r w:rsidRPr="00AE1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B11">
              <w:rPr>
                <w:rStyle w:val="2"/>
                <w:rFonts w:ascii="Times New Roman" w:hAnsi="Times New Roman"/>
                <w:sz w:val="24"/>
                <w:szCs w:val="24"/>
              </w:rPr>
              <w:t>знаний на занятиях.</w:t>
            </w:r>
          </w:p>
          <w:p w:rsidR="00A63B9C" w:rsidRPr="00AE1B11" w:rsidRDefault="00A63B9C" w:rsidP="00B84249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A63B9C" w:rsidRPr="00AE1B11" w:rsidRDefault="00A63B9C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Style w:val="2"/>
                <w:rFonts w:ascii="Times New Roman" w:hAnsi="Times New Roman"/>
                <w:sz w:val="24"/>
                <w:szCs w:val="24"/>
              </w:rPr>
              <w:t>Оценивание</w:t>
            </w:r>
          </w:p>
          <w:p w:rsidR="00A63B9C" w:rsidRPr="00AE1B11" w:rsidRDefault="00A63B9C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Style w:val="2"/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A63B9C" w:rsidRPr="00AE1B11" w:rsidRDefault="00A63B9C" w:rsidP="00B84249">
            <w:pPr>
              <w:tabs>
                <w:tab w:val="left" w:pos="624"/>
              </w:tabs>
              <w:spacing w:after="0" w:line="240" w:lineRule="auto"/>
              <w:jc w:val="both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AE1B11">
              <w:rPr>
                <w:rStyle w:val="2"/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Pr="00AE1B11"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  <w:r w:rsidRPr="00AE1B11">
              <w:rPr>
                <w:rStyle w:val="2"/>
                <w:rFonts w:ascii="Times New Roman" w:hAnsi="Times New Roman"/>
                <w:sz w:val="24"/>
                <w:szCs w:val="24"/>
              </w:rPr>
              <w:t>заданий.</w:t>
            </w:r>
          </w:p>
          <w:p w:rsidR="00A63B9C" w:rsidRPr="00AE1B11" w:rsidRDefault="00A63B9C" w:rsidP="00B84249">
            <w:pPr>
              <w:tabs>
                <w:tab w:val="left" w:pos="624"/>
              </w:tabs>
              <w:spacing w:after="0" w:line="240" w:lineRule="auto"/>
              <w:jc w:val="both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A63B9C" w:rsidRPr="00AE1B11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63B9C" w:rsidRPr="00AE1B11" w:rsidTr="00B84249">
        <w:trPr>
          <w:trHeight w:val="314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9C" w:rsidRPr="00AE1B11" w:rsidRDefault="00A63B9C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B11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A63B9C" w:rsidRPr="00AE1B11" w:rsidRDefault="00A63B9C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>Подготавливать рабочее место для рационального и безопасного выполнения работ по ремонту и обслуживанию устройств электроснабжения и электрооборудования</w:t>
            </w:r>
          </w:p>
          <w:p w:rsidR="00A63B9C" w:rsidRPr="00AE1B11" w:rsidRDefault="00A63B9C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B9C" w:rsidRPr="00AE1B11" w:rsidRDefault="00A63B9C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>Подготавливать рабочее место для рационального и безопасного выполнения работ по обслуживанию электрооборудования, устройств электроснабжения и технологического оборудования</w:t>
            </w:r>
          </w:p>
          <w:p w:rsidR="00A63B9C" w:rsidRPr="00AE1B11" w:rsidRDefault="00A63B9C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</w:t>
            </w:r>
          </w:p>
          <w:p w:rsidR="00A63B9C" w:rsidRPr="00AE1B11" w:rsidRDefault="00A63B9C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  <w:p w:rsidR="00A63B9C" w:rsidRPr="00AE1B11" w:rsidRDefault="00A63B9C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  <w:p w:rsidR="00A63B9C" w:rsidRPr="00AE1B11" w:rsidRDefault="00A63B9C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 xml:space="preserve">владеть актуальными методами работы </w:t>
            </w:r>
          </w:p>
          <w:p w:rsidR="00A63B9C" w:rsidRPr="00AE1B11" w:rsidRDefault="00A63B9C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>в профессиональной и смежных сферах</w:t>
            </w:r>
          </w:p>
          <w:p w:rsidR="00A63B9C" w:rsidRPr="00AE1B11" w:rsidRDefault="00A63B9C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  <w:p w:rsidR="00A63B9C" w:rsidRPr="00AE1B11" w:rsidRDefault="00A63B9C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</w:t>
            </w:r>
          </w:p>
          <w:p w:rsidR="00A63B9C" w:rsidRPr="00AE1B11" w:rsidRDefault="00A63B9C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>и команды</w:t>
            </w:r>
          </w:p>
          <w:p w:rsidR="00A63B9C" w:rsidRPr="00AE1B11" w:rsidRDefault="00A63B9C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  <w:p w:rsidR="00A63B9C" w:rsidRPr="00AE1B11" w:rsidRDefault="00A63B9C" w:rsidP="00B84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B11">
              <w:rPr>
                <w:rFonts w:ascii="Times New Roman" w:hAnsi="Times New Roman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1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9C" w:rsidRPr="00AE1B11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9C" w:rsidRPr="00AE1B11" w:rsidRDefault="00A63B9C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63B9C" w:rsidRPr="00DD2C04" w:rsidRDefault="00A63B9C" w:rsidP="00A63B9C">
      <w:pPr>
        <w:spacing w:after="0" w:line="240" w:lineRule="auto"/>
      </w:pPr>
    </w:p>
    <w:p w:rsidR="00A63B9C" w:rsidRPr="00524FE5" w:rsidRDefault="00A63B9C" w:rsidP="00A63B9C">
      <w:pPr>
        <w:jc w:val="right"/>
        <w:rPr>
          <w:b/>
          <w:sz w:val="20"/>
          <w:szCs w:val="48"/>
        </w:rPr>
      </w:pPr>
    </w:p>
    <w:p w:rsidR="007923AE" w:rsidRDefault="007923AE"/>
    <w:sectPr w:rsidR="007923AE" w:rsidSect="00C10BC1">
      <w:footerReference w:type="even" r:id="rId17"/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EE" w:rsidRDefault="00D724EE">
      <w:pPr>
        <w:spacing w:after="0" w:line="240" w:lineRule="auto"/>
      </w:pPr>
      <w:r>
        <w:separator/>
      </w:r>
    </w:p>
  </w:endnote>
  <w:endnote w:type="continuationSeparator" w:id="0">
    <w:p w:rsidR="00D724EE" w:rsidRDefault="00D7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81" w:rsidRDefault="00A63B9C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281" w:rsidRDefault="00D724EE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81" w:rsidRDefault="00A63B9C" w:rsidP="00285FE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D1C25" w:rsidRPr="005D1C25">
      <w:rPr>
        <w:noProof/>
        <w:lang w:val="ru-RU"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EE" w:rsidRDefault="00D724EE">
      <w:pPr>
        <w:spacing w:after="0" w:line="240" w:lineRule="auto"/>
      </w:pPr>
      <w:r>
        <w:separator/>
      </w:r>
    </w:p>
  </w:footnote>
  <w:footnote w:type="continuationSeparator" w:id="0">
    <w:p w:rsidR="00D724EE" w:rsidRDefault="00D7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65F"/>
    <w:multiLevelType w:val="hybridMultilevel"/>
    <w:tmpl w:val="C2889604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A71"/>
    <w:multiLevelType w:val="hybridMultilevel"/>
    <w:tmpl w:val="C666B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0606CC"/>
    <w:multiLevelType w:val="hybridMultilevel"/>
    <w:tmpl w:val="06B6E18E"/>
    <w:lvl w:ilvl="0" w:tplc="9F5C3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6182E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AE"/>
    <w:rsid w:val="000C19AE"/>
    <w:rsid w:val="004C0420"/>
    <w:rsid w:val="005D1C25"/>
    <w:rsid w:val="007923AE"/>
    <w:rsid w:val="0088610A"/>
    <w:rsid w:val="009C53E8"/>
    <w:rsid w:val="00A63B9C"/>
    <w:rsid w:val="00D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A144"/>
  <w15:chartTrackingRefBased/>
  <w15:docId w15:val="{B9292017-AB3A-41DA-8211-9C255F49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B9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B9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qFormat/>
    <w:rsid w:val="00A63B9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63B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A63B9C"/>
    <w:rPr>
      <w:rFonts w:cs="Times New Roman"/>
    </w:rPr>
  </w:style>
  <w:style w:type="character" w:styleId="a6">
    <w:name w:val="Hyperlink"/>
    <w:uiPriority w:val="99"/>
    <w:rsid w:val="00A63B9C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8"/>
    <w:uiPriority w:val="34"/>
    <w:qFormat/>
    <w:rsid w:val="00A63B9C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,1 Абзац списка Знак"/>
    <w:link w:val="a7"/>
    <w:uiPriority w:val="34"/>
    <w:qFormat/>
    <w:locked/>
    <w:rsid w:val="00A63B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Subtitle"/>
    <w:basedOn w:val="a"/>
    <w:next w:val="a"/>
    <w:link w:val="aa"/>
    <w:uiPriority w:val="11"/>
    <w:qFormat/>
    <w:rsid w:val="00A63B9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63B9C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2">
    <w:name w:val="Основной текст (2)"/>
    <w:rsid w:val="00A63B9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A6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3B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30384" TargetMode="External"/><Relationship Id="rId13" Type="http://schemas.openxmlformats.org/officeDocument/2006/relationships/hyperlink" Target="https://e.lanbook.com/book/28408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73795" TargetMode="External"/><Relationship Id="rId12" Type="http://schemas.openxmlformats.org/officeDocument/2006/relationships/hyperlink" Target="https://e.lanbook.com/book/17685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.lanbook.com/book/32617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768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277103" TargetMode="External"/><Relationship Id="rId10" Type="http://schemas.openxmlformats.org/officeDocument/2006/relationships/hyperlink" Target="https://e.lanbook.com/book/27984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48012" TargetMode="External"/><Relationship Id="rId14" Type="http://schemas.openxmlformats.org/officeDocument/2006/relationships/hyperlink" Target="https://e.lanbook.com/book/200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2752</Words>
  <Characters>15690</Characters>
  <Application>Microsoft Office Word</Application>
  <DocSecurity>0</DocSecurity>
  <Lines>130</Lines>
  <Paragraphs>36</Paragraphs>
  <ScaleCrop>false</ScaleCrop>
  <Company/>
  <LinksUpToDate>false</LinksUpToDate>
  <CharactersWithSpaces>18406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5</cp:revision>
  <dcterms:created xsi:type="dcterms:W3CDTF">2024-02-05T09:42:00Z</dcterms:created>
  <dcterms:modified xsi:type="dcterms:W3CDTF">2024-02-06T04:54:00Z</dcterms:modified>
</cp:coreProperties>
</file>