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5B6" w:rsidRPr="00D625B6" w:rsidRDefault="00D625B6" w:rsidP="00D625B6">
      <w:pPr>
        <w:spacing w:after="60"/>
        <w:jc w:val="right"/>
        <w:outlineLvl w:val="1"/>
        <w:rPr>
          <w:rFonts w:ascii="Times New Roman" w:hAnsi="Times New Roman"/>
          <w:b/>
          <w:bCs/>
          <w:i/>
          <w:sz w:val="24"/>
          <w:szCs w:val="24"/>
        </w:rPr>
      </w:pPr>
      <w:r w:rsidRPr="00D625B6">
        <w:rPr>
          <w:rFonts w:ascii="Times New Roman" w:hAnsi="Times New Roman"/>
          <w:b/>
          <w:bCs/>
          <w:i/>
          <w:sz w:val="24"/>
          <w:szCs w:val="24"/>
        </w:rPr>
        <w:t xml:space="preserve">Приложение </w:t>
      </w:r>
      <w:r w:rsidR="00324972">
        <w:rPr>
          <w:rFonts w:ascii="Times New Roman" w:hAnsi="Times New Roman"/>
          <w:b/>
          <w:bCs/>
          <w:i/>
          <w:sz w:val="24"/>
          <w:szCs w:val="24"/>
        </w:rPr>
        <w:t>4.23</w:t>
      </w:r>
    </w:p>
    <w:p w:rsidR="00225939" w:rsidRPr="006E0E55" w:rsidRDefault="00D625B6" w:rsidP="00225939">
      <w:pPr>
        <w:spacing w:after="0"/>
        <w:jc w:val="right"/>
        <w:rPr>
          <w:rFonts w:ascii="Times New Roman" w:hAnsi="Times New Roman"/>
          <w:b/>
          <w:bCs/>
          <w:i/>
          <w:iCs/>
        </w:rPr>
      </w:pPr>
      <w:r w:rsidRPr="00D625B6">
        <w:rPr>
          <w:rFonts w:ascii="Times New Roman" w:eastAsia="Calibri" w:hAnsi="Times New Roman"/>
          <w:b/>
          <w:bCs/>
          <w:i/>
          <w:sz w:val="24"/>
          <w:szCs w:val="24"/>
        </w:rPr>
        <w:t xml:space="preserve">к ООП по профессии </w:t>
      </w:r>
      <w:r w:rsidRPr="00D625B6">
        <w:rPr>
          <w:rFonts w:ascii="Times New Roman" w:eastAsia="Calibri" w:hAnsi="Times New Roman"/>
          <w:b/>
          <w:bCs/>
          <w:i/>
          <w:sz w:val="24"/>
          <w:szCs w:val="24"/>
        </w:rPr>
        <w:br/>
      </w:r>
      <w:r w:rsidR="00225939">
        <w:rPr>
          <w:rFonts w:ascii="Times New Roman" w:hAnsi="Times New Roman"/>
          <w:b/>
          <w:bCs/>
          <w:i/>
          <w:iCs/>
          <w:sz w:val="24"/>
          <w:szCs w:val="24"/>
        </w:rPr>
        <w:t>08.01.29 Мастер по ремонту и обслуживанию инженерных систем жилищно-коммунального хозяйства</w:t>
      </w:r>
    </w:p>
    <w:p w:rsidR="00D625B6" w:rsidRPr="00D625B6" w:rsidRDefault="00D625B6" w:rsidP="00225939">
      <w:pPr>
        <w:spacing w:after="0" w:line="240" w:lineRule="auto"/>
        <w:jc w:val="right"/>
        <w:rPr>
          <w:rFonts w:ascii="Times New Roman" w:eastAsia="Calibri" w:hAnsi="Times New Roman"/>
          <w:b/>
          <w:i/>
        </w:rPr>
      </w:pPr>
    </w:p>
    <w:p w:rsidR="00D625B6" w:rsidRPr="00D625B6" w:rsidRDefault="00D625B6" w:rsidP="00D625B6">
      <w:pPr>
        <w:spacing w:after="0" w:line="240" w:lineRule="auto"/>
        <w:jc w:val="center"/>
        <w:rPr>
          <w:rFonts w:ascii="Times New Roman" w:eastAsia="Calibri" w:hAnsi="Times New Roman"/>
          <w:b/>
          <w:i/>
        </w:rPr>
      </w:pPr>
    </w:p>
    <w:p w:rsidR="00D625B6" w:rsidRPr="007F3EE2" w:rsidRDefault="00D625B6" w:rsidP="00D625B6">
      <w:pPr>
        <w:spacing w:after="0" w:line="240" w:lineRule="auto"/>
        <w:jc w:val="center"/>
        <w:rPr>
          <w:rFonts w:ascii="Times New Roman" w:eastAsia="Calibri" w:hAnsi="Times New Roman"/>
          <w:b/>
          <w:i/>
        </w:rPr>
      </w:pPr>
    </w:p>
    <w:p w:rsidR="00D625B6" w:rsidRPr="007F3EE2" w:rsidRDefault="00D625B6" w:rsidP="00D625B6">
      <w:pPr>
        <w:spacing w:after="0" w:line="240" w:lineRule="auto"/>
        <w:jc w:val="center"/>
        <w:rPr>
          <w:rFonts w:ascii="Times New Roman" w:eastAsia="Calibri" w:hAnsi="Times New Roman"/>
          <w:b/>
          <w:i/>
        </w:rPr>
      </w:pPr>
    </w:p>
    <w:p w:rsidR="00D625B6" w:rsidRPr="007F3EE2" w:rsidRDefault="00D625B6" w:rsidP="00D625B6">
      <w:pPr>
        <w:spacing w:after="0" w:line="240" w:lineRule="auto"/>
        <w:jc w:val="center"/>
        <w:rPr>
          <w:rFonts w:ascii="Times New Roman" w:eastAsia="Calibri" w:hAnsi="Times New Roman"/>
          <w:b/>
          <w:i/>
        </w:rPr>
      </w:pPr>
    </w:p>
    <w:p w:rsidR="00D625B6" w:rsidRPr="007F3EE2" w:rsidRDefault="00D625B6" w:rsidP="00D625B6">
      <w:pPr>
        <w:spacing w:after="0" w:line="240" w:lineRule="auto"/>
        <w:jc w:val="center"/>
        <w:rPr>
          <w:rFonts w:ascii="Times New Roman" w:eastAsia="Calibri" w:hAnsi="Times New Roman"/>
          <w:b/>
          <w:i/>
        </w:rPr>
      </w:pPr>
    </w:p>
    <w:p w:rsidR="00D625B6" w:rsidRPr="007F3EE2" w:rsidRDefault="00D625B6" w:rsidP="00D625B6">
      <w:pPr>
        <w:spacing w:after="0" w:line="240" w:lineRule="auto"/>
        <w:jc w:val="center"/>
        <w:rPr>
          <w:rFonts w:ascii="Times New Roman" w:eastAsia="Calibri" w:hAnsi="Times New Roman"/>
          <w:b/>
          <w:i/>
        </w:rPr>
      </w:pPr>
    </w:p>
    <w:p w:rsidR="00D625B6" w:rsidRPr="007F3EE2" w:rsidRDefault="00D625B6" w:rsidP="00D625B6">
      <w:pPr>
        <w:spacing w:after="0" w:line="240" w:lineRule="auto"/>
        <w:jc w:val="center"/>
        <w:rPr>
          <w:rFonts w:ascii="Times New Roman" w:eastAsia="Calibri" w:hAnsi="Times New Roman"/>
          <w:b/>
          <w:i/>
        </w:rPr>
      </w:pPr>
    </w:p>
    <w:p w:rsidR="00D625B6" w:rsidRPr="007F3EE2" w:rsidRDefault="00D625B6" w:rsidP="00D625B6">
      <w:pPr>
        <w:spacing w:after="0" w:line="240" w:lineRule="auto"/>
        <w:jc w:val="center"/>
        <w:rPr>
          <w:rFonts w:ascii="Times New Roman" w:eastAsia="Calibri" w:hAnsi="Times New Roman"/>
          <w:b/>
          <w:i/>
        </w:rPr>
      </w:pPr>
    </w:p>
    <w:p w:rsidR="00D625B6" w:rsidRDefault="00D625B6" w:rsidP="00D625B6">
      <w:pPr>
        <w:spacing w:after="0" w:line="240" w:lineRule="auto"/>
        <w:jc w:val="center"/>
        <w:rPr>
          <w:rFonts w:ascii="Times New Roman" w:eastAsia="Calibri" w:hAnsi="Times New Roman"/>
          <w:b/>
          <w:i/>
        </w:rPr>
      </w:pPr>
    </w:p>
    <w:p w:rsidR="00225939" w:rsidRDefault="00225939" w:rsidP="00D625B6">
      <w:pPr>
        <w:spacing w:after="0" w:line="240" w:lineRule="auto"/>
        <w:jc w:val="center"/>
        <w:rPr>
          <w:rFonts w:ascii="Times New Roman" w:eastAsia="Calibri" w:hAnsi="Times New Roman"/>
          <w:b/>
          <w:i/>
        </w:rPr>
      </w:pPr>
    </w:p>
    <w:p w:rsidR="00225939" w:rsidRDefault="00225939" w:rsidP="00D625B6">
      <w:pPr>
        <w:spacing w:after="0" w:line="240" w:lineRule="auto"/>
        <w:jc w:val="center"/>
        <w:rPr>
          <w:rFonts w:ascii="Times New Roman" w:eastAsia="Calibri" w:hAnsi="Times New Roman"/>
          <w:b/>
          <w:i/>
        </w:rPr>
      </w:pPr>
    </w:p>
    <w:p w:rsidR="00225939" w:rsidRDefault="00225939" w:rsidP="00D625B6">
      <w:pPr>
        <w:spacing w:after="0" w:line="240" w:lineRule="auto"/>
        <w:jc w:val="center"/>
        <w:rPr>
          <w:rFonts w:ascii="Times New Roman" w:eastAsia="Calibri" w:hAnsi="Times New Roman"/>
          <w:b/>
          <w:i/>
        </w:rPr>
      </w:pPr>
    </w:p>
    <w:p w:rsidR="00225939" w:rsidRPr="007F3EE2" w:rsidRDefault="00225939" w:rsidP="00D625B6">
      <w:pPr>
        <w:spacing w:after="0" w:line="240" w:lineRule="auto"/>
        <w:jc w:val="center"/>
        <w:rPr>
          <w:rFonts w:ascii="Times New Roman" w:eastAsia="Calibri" w:hAnsi="Times New Roman"/>
          <w:b/>
          <w:i/>
        </w:rPr>
      </w:pPr>
    </w:p>
    <w:p w:rsidR="00D625B6" w:rsidRPr="007F3EE2" w:rsidRDefault="00D625B6" w:rsidP="00D625B6">
      <w:pPr>
        <w:spacing w:after="0" w:line="240" w:lineRule="auto"/>
        <w:jc w:val="center"/>
        <w:rPr>
          <w:rFonts w:ascii="Times New Roman" w:eastAsia="Calibri" w:hAnsi="Times New Roman"/>
          <w:b/>
          <w:i/>
        </w:rPr>
      </w:pPr>
    </w:p>
    <w:p w:rsidR="00D625B6" w:rsidRPr="007F3EE2" w:rsidRDefault="00D625B6" w:rsidP="00D625B6">
      <w:pPr>
        <w:spacing w:after="0" w:line="240" w:lineRule="auto"/>
        <w:jc w:val="center"/>
        <w:rPr>
          <w:rFonts w:ascii="Times New Roman" w:eastAsia="Calibri" w:hAnsi="Times New Roman"/>
          <w:b/>
          <w:i/>
        </w:rPr>
      </w:pPr>
    </w:p>
    <w:p w:rsidR="00D625B6" w:rsidRPr="007F3EE2" w:rsidRDefault="00D625B6" w:rsidP="00D625B6">
      <w:pPr>
        <w:spacing w:after="0" w:line="240" w:lineRule="auto"/>
        <w:jc w:val="center"/>
        <w:rPr>
          <w:rFonts w:ascii="Times New Roman" w:eastAsia="Calibri" w:hAnsi="Times New Roman"/>
          <w:b/>
          <w:i/>
        </w:rPr>
      </w:pPr>
    </w:p>
    <w:p w:rsidR="00D625B6" w:rsidRPr="007F3EE2" w:rsidRDefault="00D625B6" w:rsidP="00D625B6">
      <w:pPr>
        <w:spacing w:after="0" w:line="240" w:lineRule="auto"/>
        <w:jc w:val="center"/>
        <w:rPr>
          <w:rFonts w:ascii="Times New Roman" w:eastAsia="Calibri" w:hAnsi="Times New Roman"/>
          <w:b/>
          <w:i/>
        </w:rPr>
      </w:pPr>
    </w:p>
    <w:p w:rsidR="00D625B6" w:rsidRPr="007F3EE2" w:rsidRDefault="00D625B6" w:rsidP="002E5B70">
      <w:pPr>
        <w:spacing w:after="0" w:line="360" w:lineRule="auto"/>
        <w:jc w:val="center"/>
        <w:rPr>
          <w:rFonts w:ascii="Times New Roman" w:eastAsia="Calibri" w:hAnsi="Times New Roman"/>
          <w:b/>
          <w:i/>
        </w:rPr>
      </w:pPr>
    </w:p>
    <w:p w:rsidR="00D625B6" w:rsidRPr="00D625B6" w:rsidRDefault="00D625B6" w:rsidP="002E5B70">
      <w:pPr>
        <w:spacing w:after="0" w:line="360" w:lineRule="auto"/>
        <w:jc w:val="center"/>
        <w:rPr>
          <w:rFonts w:ascii="Times New Roman" w:hAnsi="Times New Roman"/>
          <w:b/>
          <w:sz w:val="28"/>
          <w:szCs w:val="28"/>
        </w:rPr>
      </w:pPr>
      <w:r w:rsidRPr="00D625B6">
        <w:rPr>
          <w:rFonts w:ascii="Times New Roman" w:hAnsi="Times New Roman"/>
          <w:b/>
          <w:sz w:val="28"/>
          <w:szCs w:val="28"/>
        </w:rPr>
        <w:t>РАБОЧАЯ ПРОГРАММА УЧЕБНОЙ ДИСЦИПЛИНЫ</w:t>
      </w:r>
    </w:p>
    <w:p w:rsidR="00D625B6" w:rsidRPr="000F49E3" w:rsidRDefault="002E5B70" w:rsidP="002E5B70">
      <w:pPr>
        <w:spacing w:after="0" w:line="360" w:lineRule="auto"/>
        <w:jc w:val="center"/>
        <w:rPr>
          <w:rFonts w:ascii="Times New Roman" w:eastAsia="Calibri" w:hAnsi="Times New Roman"/>
          <w:b/>
          <w:i/>
          <w:sz w:val="28"/>
          <w:szCs w:val="28"/>
        </w:rPr>
      </w:pPr>
      <w:bookmarkStart w:id="0" w:name="_GoBack"/>
      <w:r w:rsidRPr="000F49E3">
        <w:rPr>
          <w:rFonts w:ascii="Times New Roman" w:hAnsi="Times New Roman"/>
          <w:b/>
          <w:i/>
          <w:iCs/>
          <w:sz w:val="28"/>
          <w:szCs w:val="28"/>
        </w:rPr>
        <w:t>«</w:t>
      </w:r>
      <w:r w:rsidR="00D625B6" w:rsidRPr="000F49E3">
        <w:rPr>
          <w:rFonts w:ascii="Times New Roman" w:hAnsi="Times New Roman"/>
          <w:b/>
          <w:i/>
          <w:iCs/>
          <w:sz w:val="28"/>
          <w:szCs w:val="28"/>
        </w:rPr>
        <w:t>СГ.07 ОСНОВЫ ФИНАНСОВОЙ ГРАМОТНОСТИ</w:t>
      </w:r>
      <w:r w:rsidRPr="000F49E3">
        <w:rPr>
          <w:rFonts w:ascii="Times New Roman" w:hAnsi="Times New Roman"/>
          <w:b/>
          <w:i/>
          <w:iCs/>
          <w:sz w:val="28"/>
          <w:szCs w:val="28"/>
        </w:rPr>
        <w:t>»</w:t>
      </w:r>
    </w:p>
    <w:bookmarkEnd w:id="0"/>
    <w:p w:rsidR="00D625B6" w:rsidRPr="00D625B6" w:rsidRDefault="00D625B6" w:rsidP="002E5B70">
      <w:pPr>
        <w:spacing w:after="0" w:line="360" w:lineRule="auto"/>
        <w:rPr>
          <w:rFonts w:ascii="Times New Roman" w:eastAsia="Calibri" w:hAnsi="Times New Roman"/>
          <w:b/>
          <w:i/>
          <w:sz w:val="28"/>
          <w:szCs w:val="28"/>
        </w:rPr>
      </w:pPr>
    </w:p>
    <w:p w:rsidR="00D625B6" w:rsidRPr="00D625B6" w:rsidRDefault="00D625B6" w:rsidP="00D625B6">
      <w:pPr>
        <w:spacing w:after="0" w:line="240" w:lineRule="auto"/>
        <w:rPr>
          <w:rFonts w:ascii="Times New Roman" w:eastAsia="Calibri" w:hAnsi="Times New Roman"/>
          <w:b/>
          <w:i/>
          <w:sz w:val="28"/>
          <w:szCs w:val="28"/>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jc w:val="center"/>
        <w:rPr>
          <w:rFonts w:ascii="Times New Roman" w:eastAsia="Calibri" w:hAnsi="Times New Roman"/>
          <w:b/>
          <w:i/>
          <w:sz w:val="24"/>
          <w:szCs w:val="24"/>
        </w:rPr>
      </w:pPr>
      <w:r w:rsidRPr="00D625B6">
        <w:rPr>
          <w:rFonts w:ascii="Times New Roman" w:eastAsia="Calibri" w:hAnsi="Times New Roman"/>
          <w:b/>
          <w:bCs/>
          <w:iCs/>
          <w:sz w:val="28"/>
          <w:szCs w:val="28"/>
        </w:rPr>
        <w:t>2023 г.</w:t>
      </w:r>
      <w:r w:rsidRPr="007F3EE2">
        <w:rPr>
          <w:rFonts w:ascii="Times New Roman" w:eastAsia="Calibri" w:hAnsi="Times New Roman"/>
          <w:b/>
          <w:bCs/>
          <w:iCs/>
        </w:rPr>
        <w:br w:type="page"/>
      </w:r>
      <w:r w:rsidRPr="007F3EE2">
        <w:rPr>
          <w:rFonts w:ascii="Times New Roman" w:eastAsia="Calibri" w:hAnsi="Times New Roman"/>
          <w:b/>
          <w:i/>
          <w:sz w:val="24"/>
          <w:szCs w:val="24"/>
        </w:rPr>
        <w:lastRenderedPageBreak/>
        <w:t>СОДЕРЖАНИЕ</w:t>
      </w:r>
    </w:p>
    <w:p w:rsidR="00D625B6" w:rsidRPr="007F3EE2" w:rsidRDefault="00D625B6" w:rsidP="00D625B6">
      <w:pPr>
        <w:spacing w:after="0" w:line="240" w:lineRule="auto"/>
        <w:rPr>
          <w:rFonts w:ascii="Times New Roman" w:eastAsia="Calibri" w:hAnsi="Times New Roman"/>
          <w:b/>
          <w:i/>
          <w:sz w:val="24"/>
          <w:szCs w:val="24"/>
        </w:rPr>
      </w:pPr>
    </w:p>
    <w:tbl>
      <w:tblPr>
        <w:tblW w:w="0" w:type="auto"/>
        <w:tblLook w:val="01E0" w:firstRow="1" w:lastRow="1" w:firstColumn="1" w:lastColumn="1" w:noHBand="0" w:noVBand="0"/>
      </w:tblPr>
      <w:tblGrid>
        <w:gridCol w:w="8222"/>
        <w:gridCol w:w="1133"/>
      </w:tblGrid>
      <w:tr w:rsidR="00D625B6" w:rsidRPr="006C7B56" w:rsidTr="00D625B6">
        <w:tc>
          <w:tcPr>
            <w:tcW w:w="8222" w:type="dxa"/>
          </w:tcPr>
          <w:p w:rsidR="00D625B6" w:rsidRPr="007F3EE2" w:rsidRDefault="00D625B6" w:rsidP="00D625B6">
            <w:pPr>
              <w:numPr>
                <w:ilvl w:val="0"/>
                <w:numId w:val="16"/>
              </w:numPr>
              <w:suppressAutoHyphens/>
              <w:spacing w:after="200" w:line="240" w:lineRule="auto"/>
              <w:rPr>
                <w:rFonts w:ascii="Times New Roman" w:eastAsia="Calibri" w:hAnsi="Times New Roman"/>
                <w:b/>
                <w:sz w:val="24"/>
                <w:szCs w:val="24"/>
              </w:rPr>
            </w:pPr>
            <w:r w:rsidRPr="007F3EE2">
              <w:rPr>
                <w:rFonts w:ascii="Times New Roman" w:eastAsia="Calibri" w:hAnsi="Times New Roman"/>
                <w:b/>
                <w:sz w:val="24"/>
                <w:szCs w:val="24"/>
              </w:rPr>
              <w:t xml:space="preserve">ОБЩАЯ ХАРАКТЕРИСТИКА </w:t>
            </w:r>
            <w:r w:rsidRPr="007F3EE2">
              <w:rPr>
                <w:rFonts w:ascii="Times New Roman" w:eastAsia="Calibri" w:hAnsi="Times New Roman"/>
                <w:b/>
                <w:color w:val="000000"/>
                <w:sz w:val="24"/>
                <w:szCs w:val="24"/>
              </w:rPr>
              <w:t>РАБОЧЕЙ ПРОГРАММЫ</w:t>
            </w:r>
            <w:r w:rsidRPr="007F3EE2">
              <w:rPr>
                <w:rFonts w:ascii="Times New Roman" w:eastAsia="Calibri" w:hAnsi="Times New Roman"/>
                <w:b/>
                <w:sz w:val="24"/>
                <w:szCs w:val="24"/>
              </w:rPr>
              <w:t xml:space="preserve"> УЧЕБНОЙ ДИСЦИПЛИНЫ</w:t>
            </w:r>
          </w:p>
        </w:tc>
        <w:tc>
          <w:tcPr>
            <w:tcW w:w="1133" w:type="dxa"/>
          </w:tcPr>
          <w:p w:rsidR="00D625B6" w:rsidRPr="007F3EE2" w:rsidRDefault="00D144A2" w:rsidP="00B84249">
            <w:pPr>
              <w:spacing w:after="0" w:line="240" w:lineRule="auto"/>
              <w:rPr>
                <w:rFonts w:ascii="Times New Roman" w:eastAsia="Calibri" w:hAnsi="Times New Roman"/>
                <w:b/>
                <w:sz w:val="24"/>
                <w:szCs w:val="24"/>
              </w:rPr>
            </w:pPr>
            <w:r>
              <w:rPr>
                <w:rFonts w:ascii="Times New Roman" w:eastAsia="Calibri" w:hAnsi="Times New Roman"/>
                <w:b/>
                <w:sz w:val="24"/>
                <w:szCs w:val="24"/>
              </w:rPr>
              <w:t>3</w:t>
            </w:r>
          </w:p>
        </w:tc>
      </w:tr>
      <w:tr w:rsidR="00D625B6" w:rsidRPr="006C7B56" w:rsidTr="00D625B6">
        <w:tc>
          <w:tcPr>
            <w:tcW w:w="8222" w:type="dxa"/>
          </w:tcPr>
          <w:p w:rsidR="00D625B6" w:rsidRPr="007F3EE2" w:rsidRDefault="00D625B6" w:rsidP="00D625B6">
            <w:pPr>
              <w:numPr>
                <w:ilvl w:val="0"/>
                <w:numId w:val="16"/>
              </w:numPr>
              <w:suppressAutoHyphens/>
              <w:spacing w:after="200" w:line="240" w:lineRule="auto"/>
              <w:rPr>
                <w:rFonts w:ascii="Times New Roman" w:eastAsia="Calibri" w:hAnsi="Times New Roman"/>
                <w:b/>
                <w:sz w:val="24"/>
                <w:szCs w:val="24"/>
              </w:rPr>
            </w:pPr>
            <w:r w:rsidRPr="007F3EE2">
              <w:rPr>
                <w:rFonts w:ascii="Times New Roman" w:eastAsia="Calibri" w:hAnsi="Times New Roman"/>
                <w:b/>
                <w:sz w:val="24"/>
                <w:szCs w:val="24"/>
              </w:rPr>
              <w:t>СТРУКТУРА И СОДЕРЖАНИЕ УЧЕБНОЙ ДИСЦИПЛИНЫ</w:t>
            </w:r>
          </w:p>
        </w:tc>
        <w:tc>
          <w:tcPr>
            <w:tcW w:w="1133" w:type="dxa"/>
          </w:tcPr>
          <w:p w:rsidR="00D625B6" w:rsidRPr="007F3EE2" w:rsidRDefault="00D144A2" w:rsidP="00B84249">
            <w:pPr>
              <w:spacing w:after="0" w:line="240" w:lineRule="auto"/>
              <w:rPr>
                <w:rFonts w:ascii="Times New Roman" w:eastAsia="Calibri" w:hAnsi="Times New Roman"/>
                <w:b/>
                <w:sz w:val="24"/>
                <w:szCs w:val="24"/>
              </w:rPr>
            </w:pPr>
            <w:r>
              <w:rPr>
                <w:rFonts w:ascii="Times New Roman" w:eastAsia="Calibri" w:hAnsi="Times New Roman"/>
                <w:b/>
                <w:sz w:val="24"/>
                <w:szCs w:val="24"/>
              </w:rPr>
              <w:t>6</w:t>
            </w:r>
          </w:p>
        </w:tc>
      </w:tr>
      <w:tr w:rsidR="00D625B6" w:rsidRPr="006C7B56" w:rsidTr="00D625B6">
        <w:tc>
          <w:tcPr>
            <w:tcW w:w="8222" w:type="dxa"/>
          </w:tcPr>
          <w:p w:rsidR="00D625B6" w:rsidRPr="007F3EE2" w:rsidRDefault="00D625B6" w:rsidP="00D625B6">
            <w:pPr>
              <w:numPr>
                <w:ilvl w:val="0"/>
                <w:numId w:val="16"/>
              </w:numPr>
              <w:suppressAutoHyphens/>
              <w:spacing w:after="200" w:line="240" w:lineRule="auto"/>
              <w:rPr>
                <w:rFonts w:ascii="Times New Roman" w:eastAsia="Calibri" w:hAnsi="Times New Roman"/>
                <w:b/>
                <w:sz w:val="24"/>
                <w:szCs w:val="24"/>
              </w:rPr>
            </w:pPr>
            <w:r w:rsidRPr="007F3EE2">
              <w:rPr>
                <w:rFonts w:ascii="Times New Roman" w:eastAsia="Calibri" w:hAnsi="Times New Roman"/>
                <w:b/>
                <w:sz w:val="24"/>
                <w:szCs w:val="24"/>
              </w:rPr>
              <w:t>УСЛОВИЯ РЕАЛИЗАЦИИ УЧЕБНОЙ ДИСЦИПЛИНЫ</w:t>
            </w:r>
          </w:p>
        </w:tc>
        <w:tc>
          <w:tcPr>
            <w:tcW w:w="1133" w:type="dxa"/>
          </w:tcPr>
          <w:p w:rsidR="00D625B6" w:rsidRPr="007F3EE2" w:rsidRDefault="00D144A2" w:rsidP="00B84249">
            <w:pPr>
              <w:spacing w:after="0" w:line="240" w:lineRule="auto"/>
              <w:rPr>
                <w:rFonts w:ascii="Times New Roman" w:eastAsia="Calibri" w:hAnsi="Times New Roman"/>
                <w:b/>
                <w:sz w:val="24"/>
                <w:szCs w:val="24"/>
              </w:rPr>
            </w:pPr>
            <w:r>
              <w:rPr>
                <w:rFonts w:ascii="Times New Roman" w:eastAsia="Calibri" w:hAnsi="Times New Roman"/>
                <w:b/>
                <w:sz w:val="24"/>
                <w:szCs w:val="24"/>
              </w:rPr>
              <w:t>14</w:t>
            </w:r>
          </w:p>
        </w:tc>
      </w:tr>
      <w:tr w:rsidR="00D625B6" w:rsidRPr="006C7B56" w:rsidTr="00D625B6">
        <w:tc>
          <w:tcPr>
            <w:tcW w:w="8222" w:type="dxa"/>
          </w:tcPr>
          <w:p w:rsidR="00D625B6" w:rsidRPr="007F3EE2" w:rsidRDefault="00D625B6" w:rsidP="00D625B6">
            <w:pPr>
              <w:numPr>
                <w:ilvl w:val="0"/>
                <w:numId w:val="16"/>
              </w:numPr>
              <w:suppressAutoHyphens/>
              <w:spacing w:after="200" w:line="240" w:lineRule="auto"/>
              <w:rPr>
                <w:rFonts w:ascii="Times New Roman" w:eastAsia="Calibri" w:hAnsi="Times New Roman"/>
                <w:b/>
                <w:sz w:val="24"/>
                <w:szCs w:val="24"/>
              </w:rPr>
            </w:pPr>
            <w:r w:rsidRPr="007F3EE2">
              <w:rPr>
                <w:rFonts w:ascii="Times New Roman" w:eastAsia="Calibri" w:hAnsi="Times New Roman"/>
                <w:b/>
                <w:sz w:val="24"/>
                <w:szCs w:val="24"/>
              </w:rPr>
              <w:t>КОНТРОЛЬ И ОЦЕНКА РЕЗУЛЬТАТОВ ОСВОЕНИЯ УЧЕБНОЙ ДИСЦИПЛИНЫ</w:t>
            </w:r>
          </w:p>
        </w:tc>
        <w:tc>
          <w:tcPr>
            <w:tcW w:w="1133" w:type="dxa"/>
          </w:tcPr>
          <w:p w:rsidR="00D625B6" w:rsidRPr="007F3EE2" w:rsidRDefault="00D144A2" w:rsidP="00B84249">
            <w:pPr>
              <w:spacing w:after="0" w:line="240" w:lineRule="auto"/>
              <w:rPr>
                <w:rFonts w:ascii="Times New Roman" w:eastAsia="Calibri" w:hAnsi="Times New Roman"/>
                <w:b/>
                <w:sz w:val="24"/>
                <w:szCs w:val="24"/>
              </w:rPr>
            </w:pPr>
            <w:r>
              <w:rPr>
                <w:rFonts w:ascii="Times New Roman" w:eastAsia="Calibri" w:hAnsi="Times New Roman"/>
                <w:b/>
                <w:sz w:val="24"/>
                <w:szCs w:val="24"/>
              </w:rPr>
              <w:t>16</w:t>
            </w:r>
          </w:p>
        </w:tc>
      </w:tr>
    </w:tbl>
    <w:p w:rsidR="00D625B6" w:rsidRPr="007F3EE2" w:rsidRDefault="00D625B6" w:rsidP="00D625B6">
      <w:pPr>
        <w:suppressAutoHyphens/>
        <w:spacing w:after="0"/>
        <w:contextualSpacing/>
        <w:jc w:val="center"/>
        <w:rPr>
          <w:rFonts w:ascii="Times New Roman" w:eastAsia="Calibri" w:hAnsi="Times New Roman"/>
          <w:b/>
          <w:sz w:val="24"/>
          <w:szCs w:val="24"/>
        </w:rPr>
      </w:pPr>
      <w:r w:rsidRPr="007F3EE2">
        <w:rPr>
          <w:rFonts w:ascii="Times New Roman" w:eastAsia="Calibri" w:hAnsi="Times New Roman"/>
          <w:b/>
          <w:i/>
          <w:u w:val="single"/>
        </w:rPr>
        <w:br w:type="page"/>
      </w:r>
      <w:r w:rsidRPr="007F3EE2">
        <w:rPr>
          <w:rFonts w:ascii="Times New Roman" w:eastAsia="Calibri" w:hAnsi="Times New Roman"/>
          <w:b/>
          <w:sz w:val="24"/>
          <w:szCs w:val="24"/>
        </w:rPr>
        <w:lastRenderedPageBreak/>
        <w:t xml:space="preserve">1. ОБЩАЯ ХАРАКТЕРИСТИКА </w:t>
      </w:r>
      <w:r w:rsidRPr="007F3EE2">
        <w:rPr>
          <w:rFonts w:ascii="Times New Roman" w:eastAsia="Calibri" w:hAnsi="Times New Roman"/>
          <w:b/>
          <w:color w:val="000000"/>
          <w:sz w:val="24"/>
          <w:szCs w:val="24"/>
        </w:rPr>
        <w:t>РАБОЧЕЙ ПРОГРАММЫ</w:t>
      </w:r>
      <w:r w:rsidRPr="007F3EE2">
        <w:rPr>
          <w:rFonts w:ascii="Times New Roman" w:eastAsia="Calibri" w:hAnsi="Times New Roman"/>
          <w:b/>
          <w:sz w:val="24"/>
          <w:szCs w:val="24"/>
        </w:rPr>
        <w:t xml:space="preserve"> </w:t>
      </w:r>
      <w:r w:rsidRPr="007F3EE2">
        <w:rPr>
          <w:rFonts w:ascii="Times New Roman" w:eastAsia="Calibri" w:hAnsi="Times New Roman"/>
          <w:b/>
          <w:sz w:val="24"/>
          <w:szCs w:val="24"/>
        </w:rPr>
        <w:br/>
        <w:t>УЧЕБНОЙ ДИСЦИПЛИНЫ</w:t>
      </w:r>
    </w:p>
    <w:p w:rsidR="00D625B6" w:rsidRPr="002A5E3E" w:rsidRDefault="00D625B6" w:rsidP="00D62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ind w:firstLine="709"/>
        <w:jc w:val="both"/>
        <w:rPr>
          <w:rFonts w:ascii="Times New Roman" w:hAnsi="Times New Roman"/>
          <w:color w:val="000000"/>
          <w:sz w:val="24"/>
          <w:szCs w:val="24"/>
        </w:rPr>
      </w:pPr>
      <w:r w:rsidRPr="002A5E3E">
        <w:rPr>
          <w:rFonts w:ascii="Times New Roman" w:hAnsi="Times New Roman"/>
          <w:b/>
          <w:sz w:val="24"/>
          <w:szCs w:val="24"/>
        </w:rPr>
        <w:t xml:space="preserve">1.1. Место дисциплины в структуре основной образовательной программы: </w:t>
      </w:r>
    </w:p>
    <w:p w:rsidR="00225939" w:rsidRDefault="00D625B6" w:rsidP="00225939">
      <w:pPr>
        <w:spacing w:after="0" w:line="240" w:lineRule="auto"/>
        <w:ind w:firstLine="709"/>
        <w:jc w:val="both"/>
        <w:rPr>
          <w:rFonts w:ascii="Times New Roman" w:hAnsi="Times New Roman"/>
          <w:sz w:val="24"/>
          <w:szCs w:val="24"/>
        </w:rPr>
      </w:pPr>
      <w:r w:rsidRPr="002A5E3E">
        <w:rPr>
          <w:rFonts w:ascii="Times New Roman" w:hAnsi="Times New Roman"/>
          <w:sz w:val="24"/>
          <w:szCs w:val="24"/>
        </w:rPr>
        <w:t xml:space="preserve">Учебная дисциплина </w:t>
      </w:r>
      <w:r>
        <w:rPr>
          <w:rFonts w:ascii="Times New Roman" w:hAnsi="Times New Roman"/>
          <w:sz w:val="24"/>
          <w:szCs w:val="24"/>
        </w:rPr>
        <w:t>«</w:t>
      </w:r>
      <w:r w:rsidRPr="00FD5F45">
        <w:rPr>
          <w:rFonts w:ascii="Times New Roman" w:hAnsi="Times New Roman"/>
          <w:sz w:val="24"/>
          <w:szCs w:val="24"/>
        </w:rPr>
        <w:t>СГ.0</w:t>
      </w:r>
      <w:r>
        <w:rPr>
          <w:rFonts w:ascii="Times New Roman" w:hAnsi="Times New Roman"/>
          <w:sz w:val="24"/>
          <w:szCs w:val="24"/>
        </w:rPr>
        <w:t>7</w:t>
      </w:r>
      <w:r w:rsidRPr="00FD5F45">
        <w:rPr>
          <w:rFonts w:ascii="Times New Roman" w:hAnsi="Times New Roman"/>
          <w:sz w:val="24"/>
          <w:szCs w:val="24"/>
        </w:rPr>
        <w:t xml:space="preserve"> </w:t>
      </w:r>
      <w:r w:rsidRPr="00C24D8A">
        <w:rPr>
          <w:rFonts w:ascii="Times New Roman" w:hAnsi="Times New Roman"/>
          <w:sz w:val="24"/>
          <w:szCs w:val="24"/>
        </w:rPr>
        <w:t>Основы финансовой грамотности</w:t>
      </w:r>
      <w:r>
        <w:rPr>
          <w:rFonts w:ascii="Times New Roman" w:hAnsi="Times New Roman"/>
          <w:bCs/>
          <w:iCs/>
          <w:sz w:val="24"/>
          <w:szCs w:val="24"/>
        </w:rPr>
        <w:t>»</w:t>
      </w:r>
      <w:r w:rsidRPr="002A5E3E">
        <w:rPr>
          <w:rFonts w:ascii="Times New Roman" w:hAnsi="Times New Roman"/>
          <w:sz w:val="24"/>
          <w:szCs w:val="24"/>
        </w:rPr>
        <w:t xml:space="preserve"> является обязательной частью </w:t>
      </w:r>
      <w:r>
        <w:rPr>
          <w:rFonts w:ascii="Times New Roman" w:hAnsi="Times New Roman"/>
          <w:sz w:val="24"/>
          <w:szCs w:val="24"/>
        </w:rPr>
        <w:t>социально-гуманитарного цикла ООП</w:t>
      </w:r>
      <w:r w:rsidRPr="002A5E3E">
        <w:rPr>
          <w:rFonts w:ascii="Times New Roman" w:hAnsi="Times New Roman"/>
          <w:sz w:val="24"/>
          <w:szCs w:val="24"/>
        </w:rPr>
        <w:t xml:space="preserve"> в соответствии с ФГОС СПО по </w:t>
      </w:r>
      <w:r w:rsidRPr="005717BA">
        <w:rPr>
          <w:rFonts w:ascii="Times New Roman" w:hAnsi="Times New Roman"/>
          <w:sz w:val="24"/>
          <w:szCs w:val="24"/>
        </w:rPr>
        <w:t xml:space="preserve">профессии </w:t>
      </w:r>
      <w:r w:rsidR="00225939">
        <w:rPr>
          <w:rFonts w:ascii="Times New Roman" w:hAnsi="Times New Roman"/>
          <w:bCs/>
          <w:sz w:val="24"/>
          <w:szCs w:val="24"/>
        </w:rPr>
        <w:t>08.01.29 Мастер по ремонту и обслуживанию инженерных систем жилищно-коммунального хозяйства.</w:t>
      </w:r>
    </w:p>
    <w:p w:rsidR="00D625B6" w:rsidRPr="00500C84" w:rsidRDefault="00D625B6" w:rsidP="002259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position w:val="-1"/>
          <w:sz w:val="24"/>
          <w:szCs w:val="24"/>
        </w:rPr>
      </w:pPr>
      <w:r w:rsidRPr="00500C84">
        <w:rPr>
          <w:rFonts w:ascii="Times New Roman" w:eastAsia="Calibri" w:hAnsi="Times New Roman" w:cs="Calibri"/>
          <w:position w:val="-1"/>
          <w:sz w:val="24"/>
          <w:szCs w:val="24"/>
        </w:rPr>
        <w:t xml:space="preserve">Особое значение дисциплина имеет при формировании и развитии </w:t>
      </w:r>
      <w:r w:rsidRPr="00500C84">
        <w:rPr>
          <w:rFonts w:ascii="Times New Roman" w:hAnsi="Times New Roman"/>
          <w:position w:val="-1"/>
          <w:sz w:val="24"/>
          <w:szCs w:val="24"/>
        </w:rPr>
        <w:t>ОК 01, ОК 02, ОК 03, ОК 04, ОК 05, ОК 07</w:t>
      </w:r>
      <w:r w:rsidRPr="00500C84">
        <w:rPr>
          <w:rFonts w:ascii="Times New Roman" w:hAnsi="Times New Roman"/>
          <w:i/>
          <w:position w:val="-1"/>
          <w:sz w:val="24"/>
          <w:szCs w:val="24"/>
        </w:rPr>
        <w:t>.</w:t>
      </w:r>
      <w:r w:rsidRPr="00500C84">
        <w:rPr>
          <w:rFonts w:ascii="Times New Roman" w:hAnsi="Times New Roman"/>
          <w:position w:val="-1"/>
          <w:sz w:val="24"/>
          <w:szCs w:val="24"/>
        </w:rPr>
        <w:t xml:space="preserve"> </w:t>
      </w:r>
    </w:p>
    <w:p w:rsidR="00D625B6" w:rsidRPr="00500C84" w:rsidRDefault="00D625B6" w:rsidP="00D625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Chars="-1" w:left="-2" w:firstLineChars="294" w:firstLine="706"/>
        <w:jc w:val="both"/>
        <w:textDirection w:val="btLr"/>
        <w:textAlignment w:val="top"/>
        <w:outlineLvl w:val="0"/>
        <w:rPr>
          <w:rFonts w:ascii="Times New Roman" w:hAnsi="Times New Roman"/>
          <w:position w:val="-1"/>
          <w:sz w:val="24"/>
          <w:szCs w:val="24"/>
        </w:rPr>
      </w:pPr>
    </w:p>
    <w:p w:rsidR="00D625B6" w:rsidRPr="00500C84" w:rsidRDefault="00D625B6" w:rsidP="00D625B6">
      <w:pPr>
        <w:numPr>
          <w:ilvl w:val="1"/>
          <w:numId w:val="38"/>
        </w:numPr>
        <w:pBdr>
          <w:top w:val="nil"/>
          <w:left w:val="nil"/>
          <w:bottom w:val="nil"/>
          <w:right w:val="nil"/>
          <w:between w:val="nil"/>
        </w:pBdr>
        <w:suppressAutoHyphens/>
        <w:spacing w:after="0" w:line="276" w:lineRule="auto"/>
        <w:ind w:leftChars="-1" w:left="-2" w:firstLineChars="294" w:firstLine="708"/>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Цель и планируемые результаты освоения дисциплины:</w:t>
      </w:r>
    </w:p>
    <w:p w:rsidR="00D625B6" w:rsidRPr="00500C84" w:rsidRDefault="00D625B6" w:rsidP="00D625B6">
      <w:pPr>
        <w:pBdr>
          <w:top w:val="nil"/>
          <w:left w:val="nil"/>
          <w:bottom w:val="nil"/>
          <w:right w:val="nil"/>
          <w:between w:val="nil"/>
        </w:pBdr>
        <w:suppressAutoHyphens/>
        <w:spacing w:after="0" w:line="240" w:lineRule="auto"/>
        <w:ind w:leftChars="-1" w:left="-2" w:firstLineChars="294" w:firstLine="706"/>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 xml:space="preserve">В рамках программы учебной дисциплины обучающимися осваиваются умения </w:t>
      </w:r>
      <w:r w:rsidRPr="00500C84">
        <w:rPr>
          <w:rFonts w:ascii="Times New Roman" w:hAnsi="Times New Roman"/>
          <w:position w:val="-1"/>
          <w:sz w:val="24"/>
          <w:szCs w:val="24"/>
        </w:rPr>
        <w:br/>
        <w:t>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3831"/>
        <w:gridCol w:w="4388"/>
      </w:tblGrid>
      <w:tr w:rsidR="00D625B6" w:rsidRPr="00500C84" w:rsidTr="00B84249">
        <w:trPr>
          <w:trHeight w:val="330"/>
        </w:trPr>
        <w:tc>
          <w:tcPr>
            <w:tcW w:w="602" w:type="pct"/>
            <w:vMerge w:val="restart"/>
            <w:shd w:val="clear" w:color="auto" w:fill="auto"/>
            <w:vAlign w:val="center"/>
          </w:tcPr>
          <w:p w:rsidR="00D625B6" w:rsidRPr="00500C84" w:rsidRDefault="00D625B6" w:rsidP="00B84249">
            <w:pPr>
              <w:spacing w:after="0" w:line="240" w:lineRule="auto"/>
              <w:jc w:val="center"/>
              <w:rPr>
                <w:rFonts w:ascii="Times New Roman" w:hAnsi="Times New Roman"/>
                <w:color w:val="000000"/>
                <w:sz w:val="24"/>
                <w:szCs w:val="24"/>
              </w:rPr>
            </w:pPr>
            <w:r w:rsidRPr="00500C84">
              <w:rPr>
                <w:rFonts w:ascii="Times New Roman" w:hAnsi="Times New Roman"/>
                <w:color w:val="000000"/>
                <w:sz w:val="24"/>
                <w:szCs w:val="24"/>
              </w:rPr>
              <w:t xml:space="preserve">Код </w:t>
            </w:r>
          </w:p>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r w:rsidRPr="00500C84">
              <w:rPr>
                <w:rFonts w:ascii="Times New Roman" w:hAnsi="Times New Roman"/>
                <w:color w:val="000000"/>
                <w:sz w:val="24"/>
                <w:szCs w:val="24"/>
              </w:rPr>
              <w:t>ОК, ПК</w:t>
            </w:r>
          </w:p>
        </w:tc>
        <w:tc>
          <w:tcPr>
            <w:tcW w:w="4398" w:type="pct"/>
            <w:gridSpan w:val="2"/>
            <w:shd w:val="clear" w:color="auto" w:fill="auto"/>
            <w:vAlign w:val="center"/>
          </w:tcPr>
          <w:p w:rsidR="00D625B6" w:rsidRPr="00500C84" w:rsidRDefault="00D625B6" w:rsidP="00B84249">
            <w:pPr>
              <w:spacing w:after="0" w:line="240" w:lineRule="auto"/>
              <w:jc w:val="center"/>
              <w:rPr>
                <w:rFonts w:ascii="Times New Roman" w:hAnsi="Times New Roman"/>
                <w:color w:val="000000"/>
                <w:sz w:val="24"/>
                <w:szCs w:val="24"/>
              </w:rPr>
            </w:pPr>
            <w:r w:rsidRPr="00500C84">
              <w:rPr>
                <w:rFonts w:ascii="Times New Roman" w:hAnsi="Times New Roman"/>
                <w:color w:val="000000"/>
                <w:sz w:val="24"/>
                <w:szCs w:val="24"/>
              </w:rPr>
              <w:t>Дисциплинарные результаты</w:t>
            </w:r>
          </w:p>
        </w:tc>
      </w:tr>
      <w:tr w:rsidR="00D625B6" w:rsidRPr="00500C84" w:rsidTr="00442C1E">
        <w:trPr>
          <w:trHeight w:val="330"/>
        </w:trPr>
        <w:tc>
          <w:tcPr>
            <w:tcW w:w="602" w:type="pct"/>
            <w:vMerge/>
            <w:shd w:val="clear" w:color="auto" w:fill="auto"/>
            <w:vAlign w:val="center"/>
            <w:hideMark/>
          </w:tcPr>
          <w:p w:rsidR="00D625B6" w:rsidRPr="00500C84" w:rsidRDefault="00D625B6" w:rsidP="00B84249">
            <w:pPr>
              <w:spacing w:after="0" w:line="240" w:lineRule="auto"/>
              <w:jc w:val="center"/>
              <w:rPr>
                <w:rFonts w:ascii="Times New Roman" w:hAnsi="Times New Roman"/>
                <w:color w:val="000000"/>
                <w:sz w:val="24"/>
                <w:szCs w:val="24"/>
              </w:rPr>
            </w:pPr>
          </w:p>
        </w:tc>
        <w:tc>
          <w:tcPr>
            <w:tcW w:w="2050" w:type="pct"/>
            <w:shd w:val="clear" w:color="auto" w:fill="auto"/>
            <w:vAlign w:val="center"/>
            <w:hideMark/>
          </w:tcPr>
          <w:p w:rsidR="00D625B6" w:rsidRPr="00500C84" w:rsidRDefault="00D625B6" w:rsidP="00B84249">
            <w:pPr>
              <w:spacing w:after="0" w:line="240" w:lineRule="auto"/>
              <w:jc w:val="center"/>
              <w:rPr>
                <w:rFonts w:ascii="Times New Roman" w:hAnsi="Times New Roman"/>
                <w:color w:val="000000"/>
                <w:sz w:val="24"/>
                <w:szCs w:val="24"/>
              </w:rPr>
            </w:pPr>
            <w:r w:rsidRPr="00500C84">
              <w:rPr>
                <w:rFonts w:ascii="Times New Roman" w:hAnsi="Times New Roman"/>
                <w:color w:val="000000"/>
                <w:sz w:val="24"/>
                <w:szCs w:val="24"/>
              </w:rPr>
              <w:t>Умения</w:t>
            </w:r>
          </w:p>
        </w:tc>
        <w:tc>
          <w:tcPr>
            <w:tcW w:w="2348" w:type="pct"/>
            <w:shd w:val="clear" w:color="auto" w:fill="auto"/>
            <w:vAlign w:val="center"/>
            <w:hideMark/>
          </w:tcPr>
          <w:p w:rsidR="00D625B6" w:rsidRPr="00500C84" w:rsidRDefault="00D625B6" w:rsidP="00B84249">
            <w:pPr>
              <w:spacing w:after="0" w:line="240" w:lineRule="auto"/>
              <w:jc w:val="center"/>
              <w:rPr>
                <w:rFonts w:ascii="Times New Roman" w:hAnsi="Times New Roman"/>
                <w:color w:val="000000"/>
                <w:sz w:val="24"/>
                <w:szCs w:val="24"/>
              </w:rPr>
            </w:pPr>
            <w:r w:rsidRPr="00500C84">
              <w:rPr>
                <w:rFonts w:ascii="Times New Roman" w:hAnsi="Times New Roman"/>
                <w:color w:val="000000"/>
                <w:sz w:val="24"/>
                <w:szCs w:val="24"/>
              </w:rPr>
              <w:t>Знания</w:t>
            </w:r>
          </w:p>
        </w:tc>
      </w:tr>
      <w:tr w:rsidR="00D625B6" w:rsidRPr="00500C84" w:rsidTr="00442C1E">
        <w:trPr>
          <w:trHeight w:val="510"/>
        </w:trPr>
        <w:tc>
          <w:tcPr>
            <w:tcW w:w="602" w:type="pct"/>
            <w:vMerge w:val="restart"/>
            <w:shd w:val="clear" w:color="auto" w:fill="auto"/>
            <w:hideMark/>
          </w:tcPr>
          <w:p w:rsidR="00D625B6" w:rsidRPr="00500C84" w:rsidRDefault="00D625B6" w:rsidP="00B84249">
            <w:pPr>
              <w:spacing w:after="0" w:line="240" w:lineRule="auto"/>
              <w:rPr>
                <w:rFonts w:ascii="Times New Roman" w:hAnsi="Times New Roman"/>
                <w:color w:val="000000"/>
                <w:sz w:val="24"/>
                <w:szCs w:val="24"/>
              </w:rPr>
            </w:pPr>
            <w:r w:rsidRPr="00500C84">
              <w:rPr>
                <w:rFonts w:ascii="Times New Roman" w:hAnsi="Times New Roman"/>
                <w:color w:val="000000"/>
                <w:sz w:val="24"/>
                <w:szCs w:val="24"/>
              </w:rPr>
              <w:t>ОК 01</w:t>
            </w:r>
          </w:p>
          <w:p w:rsidR="00D625B6" w:rsidRPr="00500C84" w:rsidRDefault="00D625B6" w:rsidP="00B84249">
            <w:pPr>
              <w:spacing w:after="0" w:line="240" w:lineRule="auto"/>
              <w:rPr>
                <w:rFonts w:ascii="Times New Roman" w:hAnsi="Times New Roman"/>
                <w:color w:val="000000"/>
                <w:sz w:val="24"/>
                <w:szCs w:val="24"/>
              </w:rPr>
            </w:pPr>
            <w:r w:rsidRPr="00500C84">
              <w:rPr>
                <w:rFonts w:ascii="Times New Roman" w:hAnsi="Times New Roman"/>
                <w:color w:val="000000"/>
                <w:sz w:val="24"/>
                <w:szCs w:val="24"/>
              </w:rPr>
              <w:t>ОК 02</w:t>
            </w:r>
          </w:p>
          <w:p w:rsidR="00D625B6" w:rsidRPr="00500C84" w:rsidRDefault="00D625B6" w:rsidP="00B84249">
            <w:pPr>
              <w:spacing w:after="0" w:line="240" w:lineRule="auto"/>
              <w:rPr>
                <w:rFonts w:ascii="Times New Roman" w:hAnsi="Times New Roman"/>
                <w:color w:val="000000"/>
                <w:sz w:val="24"/>
                <w:szCs w:val="24"/>
              </w:rPr>
            </w:pPr>
            <w:r w:rsidRPr="00500C84">
              <w:rPr>
                <w:rFonts w:ascii="Times New Roman" w:hAnsi="Times New Roman"/>
                <w:color w:val="000000"/>
                <w:sz w:val="24"/>
                <w:szCs w:val="24"/>
              </w:rPr>
              <w:t>ОК 03</w:t>
            </w:r>
          </w:p>
          <w:p w:rsidR="00D625B6" w:rsidRPr="00500C84" w:rsidRDefault="00D625B6" w:rsidP="00B84249">
            <w:pPr>
              <w:spacing w:after="0" w:line="240" w:lineRule="auto"/>
              <w:rPr>
                <w:rFonts w:ascii="Times New Roman" w:hAnsi="Times New Roman"/>
                <w:color w:val="000000"/>
                <w:sz w:val="24"/>
                <w:szCs w:val="24"/>
              </w:rPr>
            </w:pPr>
            <w:r w:rsidRPr="00500C84">
              <w:rPr>
                <w:rFonts w:ascii="Times New Roman" w:hAnsi="Times New Roman"/>
                <w:color w:val="000000"/>
                <w:sz w:val="24"/>
                <w:szCs w:val="24"/>
              </w:rPr>
              <w:t>ОК 04</w:t>
            </w:r>
          </w:p>
          <w:p w:rsidR="00D625B6" w:rsidRPr="00500C84" w:rsidRDefault="00D625B6" w:rsidP="00B84249">
            <w:pPr>
              <w:spacing w:after="0" w:line="240" w:lineRule="auto"/>
              <w:rPr>
                <w:rFonts w:ascii="Times New Roman" w:hAnsi="Times New Roman"/>
                <w:color w:val="000000"/>
                <w:sz w:val="24"/>
                <w:szCs w:val="24"/>
              </w:rPr>
            </w:pPr>
            <w:r w:rsidRPr="00500C84">
              <w:rPr>
                <w:rFonts w:ascii="Times New Roman" w:hAnsi="Times New Roman"/>
                <w:color w:val="000000"/>
                <w:sz w:val="24"/>
                <w:szCs w:val="24"/>
              </w:rPr>
              <w:t>ОК 05</w:t>
            </w:r>
          </w:p>
          <w:p w:rsidR="00D625B6" w:rsidRPr="00500C84" w:rsidRDefault="00D625B6" w:rsidP="00B84249">
            <w:pPr>
              <w:suppressAutoHyphens/>
              <w:spacing w:after="0" w:line="240" w:lineRule="auto"/>
              <w:ind w:leftChars="-1" w:hangingChars="1" w:hanging="2"/>
              <w:textDirection w:val="btLr"/>
              <w:textAlignment w:val="top"/>
              <w:outlineLvl w:val="0"/>
              <w:rPr>
                <w:rFonts w:ascii="Times New Roman" w:hAnsi="Times New Roman"/>
                <w:color w:val="000000"/>
                <w:sz w:val="24"/>
                <w:szCs w:val="24"/>
              </w:rPr>
            </w:pPr>
            <w:r w:rsidRPr="00500C84">
              <w:rPr>
                <w:rFonts w:ascii="Times New Roman" w:hAnsi="Times New Roman"/>
                <w:color w:val="000000"/>
                <w:sz w:val="24"/>
                <w:szCs w:val="24"/>
              </w:rPr>
              <w:t>ОК 07</w:t>
            </w:r>
          </w:p>
        </w:tc>
        <w:tc>
          <w:tcPr>
            <w:tcW w:w="2050"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определять задачу в профессиональном и/или социальном контексте;</w:t>
            </w:r>
          </w:p>
        </w:tc>
        <w:tc>
          <w:tcPr>
            <w:tcW w:w="2348"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 xml:space="preserve">актуальный профессиональный и социальный контекст, в котором приходится работать и жить; </w:t>
            </w:r>
          </w:p>
        </w:tc>
      </w:tr>
      <w:tr w:rsidR="00D625B6" w:rsidRPr="00500C84" w:rsidTr="00442C1E">
        <w:trPr>
          <w:trHeight w:val="765"/>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050"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выявлять и отбирать информацию, необходимую для решения задачи;</w:t>
            </w:r>
          </w:p>
        </w:tc>
        <w:tc>
          <w:tcPr>
            <w:tcW w:w="2348"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основные источники информации и ресурсы для решения задач в профессиональном и социальном контексте;</w:t>
            </w:r>
          </w:p>
        </w:tc>
      </w:tr>
      <w:tr w:rsidR="00D625B6" w:rsidRPr="00500C84" w:rsidTr="00442C1E">
        <w:trPr>
          <w:trHeight w:val="510"/>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050"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 xml:space="preserve">составлять план действий; </w:t>
            </w:r>
          </w:p>
        </w:tc>
        <w:tc>
          <w:tcPr>
            <w:tcW w:w="2348"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 xml:space="preserve">алгоритмы выполнения работ в профессиональной и смежных областях; </w:t>
            </w:r>
          </w:p>
        </w:tc>
      </w:tr>
      <w:tr w:rsidR="00D625B6" w:rsidRPr="00500C84" w:rsidTr="00442C1E">
        <w:trPr>
          <w:trHeight w:val="300"/>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050"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определять необходимые ресурсы;</w:t>
            </w:r>
          </w:p>
        </w:tc>
        <w:tc>
          <w:tcPr>
            <w:tcW w:w="2348"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 xml:space="preserve">этапы планирования для решения задач; </w:t>
            </w:r>
          </w:p>
        </w:tc>
      </w:tr>
      <w:tr w:rsidR="00D625B6" w:rsidRPr="00500C84" w:rsidTr="00442C1E">
        <w:trPr>
          <w:trHeight w:val="1020"/>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050" w:type="pct"/>
            <w:shd w:val="clear" w:color="auto" w:fill="auto"/>
            <w:vAlign w:val="center"/>
            <w:hideMark/>
          </w:tcPr>
          <w:p w:rsidR="00D625B6" w:rsidRPr="00500C84" w:rsidRDefault="00D625B6" w:rsidP="00B84249">
            <w:pPr>
              <w:spacing w:after="0" w:line="240" w:lineRule="auto"/>
              <w:rPr>
                <w:rFonts w:ascii="Times New Roman" w:hAnsi="Times New Roman"/>
                <w:color w:val="000000"/>
                <w:sz w:val="24"/>
                <w:szCs w:val="24"/>
              </w:rPr>
            </w:pPr>
            <w:r w:rsidRPr="00500C84">
              <w:rPr>
                <w:rFonts w:ascii="Times New Roman" w:hAnsi="Times New Roman"/>
                <w:color w:val="000000"/>
                <w:sz w:val="24"/>
                <w:szCs w:val="24"/>
              </w:rPr>
              <w:t>реализовывать составленный план;</w:t>
            </w:r>
          </w:p>
        </w:tc>
        <w:tc>
          <w:tcPr>
            <w:tcW w:w="2348"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критерии оценки результатов принятого решения в профессиональной деятельности, для личностного развития и достижения финансового благополучия</w:t>
            </w:r>
          </w:p>
        </w:tc>
      </w:tr>
      <w:tr w:rsidR="00D625B6" w:rsidRPr="00500C84" w:rsidTr="00442C1E">
        <w:trPr>
          <w:trHeight w:val="525"/>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050" w:type="pct"/>
            <w:shd w:val="clear" w:color="auto" w:fill="auto"/>
            <w:vAlign w:val="center"/>
            <w:hideMark/>
          </w:tcPr>
          <w:p w:rsidR="00D625B6" w:rsidRPr="00500C84" w:rsidRDefault="00D625B6" w:rsidP="00B84249">
            <w:pPr>
              <w:spacing w:after="0" w:line="240" w:lineRule="auto"/>
              <w:rPr>
                <w:rFonts w:ascii="Times New Roman" w:hAnsi="Times New Roman"/>
                <w:color w:val="000000"/>
                <w:sz w:val="24"/>
                <w:szCs w:val="24"/>
              </w:rPr>
            </w:pPr>
            <w:r w:rsidRPr="00500C84">
              <w:rPr>
                <w:rFonts w:ascii="Times New Roman" w:hAnsi="Times New Roman"/>
                <w:color w:val="000000"/>
                <w:sz w:val="24"/>
                <w:szCs w:val="24"/>
              </w:rPr>
              <w:t>оценивать результат и последствия своих действий (самостоятельно или с помощью наставника)</w:t>
            </w:r>
          </w:p>
        </w:tc>
        <w:tc>
          <w:tcPr>
            <w:tcW w:w="2348" w:type="pct"/>
            <w:shd w:val="clear" w:color="auto" w:fill="auto"/>
            <w:vAlign w:val="center"/>
            <w:hideMark/>
          </w:tcPr>
          <w:p w:rsidR="00D625B6" w:rsidRPr="00500C84" w:rsidRDefault="00D625B6" w:rsidP="00B84249">
            <w:pPr>
              <w:spacing w:after="0" w:line="240" w:lineRule="auto"/>
              <w:rPr>
                <w:rFonts w:ascii="Times New Roman" w:hAnsi="Times New Roman"/>
                <w:color w:val="000000"/>
                <w:sz w:val="24"/>
                <w:szCs w:val="24"/>
              </w:rPr>
            </w:pPr>
            <w:r w:rsidRPr="00500C84">
              <w:rPr>
                <w:rFonts w:ascii="Times New Roman" w:hAnsi="Times New Roman"/>
                <w:color w:val="000000"/>
                <w:sz w:val="24"/>
                <w:szCs w:val="24"/>
              </w:rPr>
              <w:t xml:space="preserve">информационные источники, применяемые в профессиональной деятельности; для решения задач личностного развития и финансового благополучия; </w:t>
            </w:r>
          </w:p>
        </w:tc>
      </w:tr>
      <w:tr w:rsidR="00D625B6" w:rsidRPr="00500C84" w:rsidTr="00442C1E">
        <w:trPr>
          <w:trHeight w:val="1020"/>
        </w:trPr>
        <w:tc>
          <w:tcPr>
            <w:tcW w:w="602" w:type="pct"/>
            <w:vMerge/>
            <w:shd w:val="clear" w:color="auto" w:fill="auto"/>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050"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 xml:space="preserve">определять задачи для сбора информации; </w:t>
            </w:r>
          </w:p>
        </w:tc>
        <w:tc>
          <w:tcPr>
            <w:tcW w:w="2348" w:type="pct"/>
            <w:shd w:val="clear" w:color="auto" w:fill="auto"/>
            <w:vAlign w:val="center"/>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формат представления результатов поиска информации;</w:t>
            </w:r>
          </w:p>
        </w:tc>
      </w:tr>
      <w:tr w:rsidR="00D625B6" w:rsidRPr="00500C84" w:rsidTr="00442C1E">
        <w:trPr>
          <w:trHeight w:val="510"/>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050"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планировать процесс поиска и осуществлять выбор необходимых источников информации;</w:t>
            </w:r>
          </w:p>
        </w:tc>
        <w:tc>
          <w:tcPr>
            <w:tcW w:w="2348" w:type="pct"/>
            <w:shd w:val="clear" w:color="auto" w:fill="auto"/>
            <w:vAlign w:val="center"/>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 xml:space="preserve"> возможности использования различных цифровых средств при решении профессиональных задач, задач личностного развития и финансового благополучия</w:t>
            </w:r>
          </w:p>
        </w:tc>
      </w:tr>
      <w:tr w:rsidR="00D625B6" w:rsidRPr="00500C84" w:rsidTr="00442C1E">
        <w:trPr>
          <w:trHeight w:val="1275"/>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050"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оформлять результаты поиска, применять средства информационных технологий для решения профессиональных задач, задач личностного развития и финансового благополучия;</w:t>
            </w:r>
          </w:p>
        </w:tc>
        <w:tc>
          <w:tcPr>
            <w:tcW w:w="2348" w:type="pct"/>
            <w:shd w:val="clear" w:color="auto" w:fill="auto"/>
            <w:vAlign w:val="center"/>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 xml:space="preserve">актуальную нормативно-правовую базу, регламентирующую профессиональную деятельность, предпринимательство и личное финансовое планирование; </w:t>
            </w:r>
          </w:p>
        </w:tc>
      </w:tr>
      <w:tr w:rsidR="00D625B6" w:rsidRPr="00500C84" w:rsidTr="00442C1E">
        <w:trPr>
          <w:trHeight w:val="1035"/>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050"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использовать различные цифровые средства при решении профессиональных задач, задач личностного развития и финансового благополучия</w:t>
            </w:r>
          </w:p>
        </w:tc>
        <w:tc>
          <w:tcPr>
            <w:tcW w:w="2348" w:type="pct"/>
            <w:shd w:val="clear" w:color="auto" w:fill="auto"/>
            <w:vAlign w:val="center"/>
          </w:tcPr>
          <w:p w:rsidR="00D625B6" w:rsidRPr="00500C84" w:rsidRDefault="00D625B6" w:rsidP="00B84249">
            <w:pPr>
              <w:spacing w:after="0" w:line="240" w:lineRule="auto"/>
              <w:rPr>
                <w:rFonts w:ascii="Times New Roman" w:hAnsi="Times New Roman"/>
                <w:color w:val="000000"/>
                <w:sz w:val="24"/>
                <w:szCs w:val="24"/>
              </w:rPr>
            </w:pPr>
            <w:r w:rsidRPr="00500C84">
              <w:rPr>
                <w:rFonts w:ascii="Times New Roman" w:hAnsi="Times New Roman"/>
                <w:color w:val="000000"/>
                <w:sz w:val="24"/>
                <w:szCs w:val="24"/>
              </w:rPr>
              <w:t>возможные траектории профессионального развития и самообразования;</w:t>
            </w:r>
          </w:p>
        </w:tc>
      </w:tr>
      <w:tr w:rsidR="00D625B6" w:rsidRPr="00500C84" w:rsidTr="00442C1E">
        <w:trPr>
          <w:trHeight w:val="1020"/>
        </w:trPr>
        <w:tc>
          <w:tcPr>
            <w:tcW w:w="602" w:type="pct"/>
            <w:vMerge/>
            <w:shd w:val="clear" w:color="auto" w:fill="auto"/>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050"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 xml:space="preserve">определять актуальность нормативно-правовой документации в профессиональной деятельности, для ведения предпринимательской деятельности и личного финансового планирования; </w:t>
            </w:r>
          </w:p>
        </w:tc>
        <w:tc>
          <w:tcPr>
            <w:tcW w:w="2348" w:type="pct"/>
            <w:shd w:val="clear" w:color="auto" w:fill="auto"/>
            <w:vAlign w:val="center"/>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 xml:space="preserve">различие между наличными и безналичными платежами, порядок использования их при оплате покупки; </w:t>
            </w:r>
          </w:p>
        </w:tc>
      </w:tr>
      <w:tr w:rsidR="00D625B6" w:rsidRPr="00500C84" w:rsidTr="00442C1E">
        <w:trPr>
          <w:trHeight w:val="510"/>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050"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 xml:space="preserve">определять и выстраивать траектории профессионального и личностного развития; </w:t>
            </w:r>
          </w:p>
        </w:tc>
        <w:tc>
          <w:tcPr>
            <w:tcW w:w="2348" w:type="pct"/>
            <w:shd w:val="clear" w:color="auto" w:fill="auto"/>
            <w:vAlign w:val="center"/>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понятие инфляции, ее влияние на решение финансовых задач в профессии, личном планировании;</w:t>
            </w:r>
          </w:p>
        </w:tc>
      </w:tr>
      <w:tr w:rsidR="00D625B6" w:rsidRPr="00500C84" w:rsidTr="00442C1E">
        <w:trPr>
          <w:trHeight w:val="1020"/>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050"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 xml:space="preserve">-осуществлять наличные и безналичные платежи, сравнивать различные способы оплаты товаров и услуг, соблюдать требования финансовой безопасности; </w:t>
            </w:r>
          </w:p>
        </w:tc>
        <w:tc>
          <w:tcPr>
            <w:tcW w:w="2348" w:type="pct"/>
            <w:shd w:val="clear" w:color="auto" w:fill="auto"/>
            <w:vAlign w:val="center"/>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понятие иностранной валюты и валютного курса;</w:t>
            </w:r>
          </w:p>
        </w:tc>
      </w:tr>
      <w:tr w:rsidR="00D625B6" w:rsidRPr="00500C84" w:rsidTr="00442C1E">
        <w:trPr>
          <w:trHeight w:val="765"/>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050" w:type="pct"/>
            <w:shd w:val="clear" w:color="auto" w:fill="auto"/>
            <w:vAlign w:val="center"/>
            <w:hideMark/>
          </w:tcPr>
          <w:p w:rsidR="00D625B6" w:rsidRPr="00500C84" w:rsidRDefault="00D625B6" w:rsidP="00B84249">
            <w:pPr>
              <w:spacing w:after="0" w:line="240" w:lineRule="auto"/>
              <w:rPr>
                <w:rFonts w:ascii="Times New Roman" w:hAnsi="Times New Roman"/>
                <w:color w:val="000000"/>
                <w:sz w:val="24"/>
                <w:szCs w:val="24"/>
              </w:rPr>
            </w:pPr>
            <w:r w:rsidRPr="00500C84">
              <w:rPr>
                <w:rFonts w:ascii="Times New Roman" w:hAnsi="Times New Roman"/>
                <w:color w:val="000000"/>
                <w:sz w:val="24"/>
                <w:szCs w:val="24"/>
              </w:rPr>
              <w:t>учитывать инфляцию при решении финансовых задач в профессии, личном планировании;</w:t>
            </w:r>
          </w:p>
        </w:tc>
        <w:tc>
          <w:tcPr>
            <w:tcW w:w="2348" w:type="pct"/>
            <w:shd w:val="clear" w:color="auto" w:fill="auto"/>
            <w:vAlign w:val="center"/>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структуру личных доходов и расходов, правила составления личного и семейного бюджета;</w:t>
            </w:r>
          </w:p>
        </w:tc>
      </w:tr>
      <w:tr w:rsidR="00D625B6" w:rsidRPr="00500C84" w:rsidTr="00442C1E">
        <w:trPr>
          <w:trHeight w:val="510"/>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050" w:type="pct"/>
            <w:shd w:val="clear" w:color="auto" w:fill="auto"/>
            <w:vAlign w:val="center"/>
            <w:hideMark/>
          </w:tcPr>
          <w:p w:rsidR="00D625B6" w:rsidRPr="00500C84" w:rsidRDefault="00D625B6" w:rsidP="00B84249">
            <w:pPr>
              <w:spacing w:after="0" w:line="240" w:lineRule="auto"/>
              <w:rPr>
                <w:rFonts w:ascii="Times New Roman" w:hAnsi="Times New Roman"/>
                <w:color w:val="000000"/>
                <w:sz w:val="24"/>
                <w:szCs w:val="24"/>
              </w:rPr>
            </w:pPr>
            <w:r w:rsidRPr="00500C84">
              <w:rPr>
                <w:rFonts w:ascii="Times New Roman" w:hAnsi="Times New Roman"/>
                <w:color w:val="000000"/>
                <w:sz w:val="24"/>
                <w:szCs w:val="24"/>
              </w:rPr>
              <w:t>производить расчеты по валютно-обменным операциям;</w:t>
            </w:r>
          </w:p>
        </w:tc>
        <w:tc>
          <w:tcPr>
            <w:tcW w:w="2348" w:type="pct"/>
            <w:shd w:val="clear" w:color="auto" w:fill="auto"/>
            <w:vAlign w:val="center"/>
          </w:tcPr>
          <w:p w:rsidR="00D625B6" w:rsidRPr="00500C84" w:rsidRDefault="00D625B6" w:rsidP="00B84249">
            <w:pPr>
              <w:spacing w:after="0" w:line="240" w:lineRule="auto"/>
              <w:rPr>
                <w:rFonts w:ascii="Times New Roman" w:hAnsi="Times New Roman"/>
                <w:color w:val="000000"/>
                <w:sz w:val="24"/>
                <w:szCs w:val="24"/>
              </w:rPr>
            </w:pPr>
            <w:r w:rsidRPr="00500C84">
              <w:rPr>
                <w:rFonts w:ascii="Times New Roman" w:hAnsi="Times New Roman"/>
                <w:color w:val="000000"/>
                <w:sz w:val="24"/>
                <w:szCs w:val="24"/>
              </w:rPr>
              <w:t xml:space="preserve">особенности различных банковских и страховых продуктов и возможности их использования в профессиональной, предпринимательской деятельности и для управления личными финансами;  </w:t>
            </w:r>
          </w:p>
        </w:tc>
      </w:tr>
      <w:tr w:rsidR="00D625B6" w:rsidRPr="00500C84" w:rsidTr="00442C1E">
        <w:trPr>
          <w:trHeight w:val="765"/>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050"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-планировать личные доходы и расходы, принимать финансовые решения, составлять личный бюджет;</w:t>
            </w:r>
          </w:p>
        </w:tc>
        <w:tc>
          <w:tcPr>
            <w:tcW w:w="2348" w:type="pct"/>
            <w:shd w:val="clear" w:color="auto" w:fill="auto"/>
            <w:vAlign w:val="center"/>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базовые характеристики и риски основных финансовых инструментов для предпринимательской деятельности и управления личными финансами;</w:t>
            </w:r>
          </w:p>
        </w:tc>
      </w:tr>
      <w:tr w:rsidR="00D625B6" w:rsidRPr="00500C84" w:rsidTr="00442C1E">
        <w:trPr>
          <w:trHeight w:val="1275"/>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050"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 xml:space="preserve"> использовать разнообразие финансовых инструментов для управления личными финансами в целях   достижения финансового благополучия, с учетом финансовой безопасности;</w:t>
            </w:r>
          </w:p>
        </w:tc>
        <w:tc>
          <w:tcPr>
            <w:tcW w:w="2348" w:type="pct"/>
            <w:shd w:val="clear" w:color="auto" w:fill="auto"/>
            <w:vAlign w:val="center"/>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систему и полномочия государственных органов в сферах профессиональной деятельности, предпринимательской деятельности и защиты прав потребителей;</w:t>
            </w:r>
          </w:p>
        </w:tc>
      </w:tr>
      <w:tr w:rsidR="00D625B6" w:rsidRPr="00500C84" w:rsidTr="00442C1E">
        <w:trPr>
          <w:trHeight w:val="1020"/>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050"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выявлять сильные и слабые стороны бизнес-идеи;</w:t>
            </w:r>
          </w:p>
        </w:tc>
        <w:tc>
          <w:tcPr>
            <w:tcW w:w="2348" w:type="pct"/>
            <w:shd w:val="clear" w:color="auto" w:fill="auto"/>
            <w:vAlign w:val="center"/>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особенности работы в малых и больших группах, работы в команде, организации коллективной работы;</w:t>
            </w:r>
          </w:p>
        </w:tc>
      </w:tr>
      <w:tr w:rsidR="00D625B6" w:rsidRPr="00500C84" w:rsidTr="00442C1E">
        <w:trPr>
          <w:trHeight w:val="1020"/>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050"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 xml:space="preserve">грамотно проводить презентацию идеи открытия собственного дела в области профессиональной деятельности; </w:t>
            </w:r>
          </w:p>
        </w:tc>
        <w:tc>
          <w:tcPr>
            <w:tcW w:w="2348" w:type="pct"/>
            <w:shd w:val="clear" w:color="auto" w:fill="auto"/>
            <w:vAlign w:val="center"/>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принципы организации проектной деятельности</w:t>
            </w:r>
          </w:p>
        </w:tc>
      </w:tr>
      <w:tr w:rsidR="00D625B6" w:rsidRPr="00500C84" w:rsidTr="00442C1E">
        <w:trPr>
          <w:trHeight w:val="510"/>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050"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определять источники финансирования для реализации бизнес-идеи;</w:t>
            </w:r>
          </w:p>
        </w:tc>
        <w:tc>
          <w:tcPr>
            <w:tcW w:w="2348" w:type="pct"/>
            <w:shd w:val="clear" w:color="auto" w:fill="auto"/>
            <w:vAlign w:val="center"/>
            <w:hideMark/>
          </w:tcPr>
          <w:p w:rsidR="00D625B6" w:rsidRPr="00500C84" w:rsidRDefault="00D625B6" w:rsidP="00B84249">
            <w:pPr>
              <w:spacing w:after="0" w:line="240" w:lineRule="auto"/>
              <w:rPr>
                <w:rFonts w:ascii="Times New Roman" w:hAnsi="Times New Roman"/>
                <w:color w:val="000000"/>
                <w:sz w:val="24"/>
                <w:szCs w:val="24"/>
              </w:rPr>
            </w:pPr>
            <w:r w:rsidRPr="00500C84">
              <w:rPr>
                <w:rFonts w:ascii="Times New Roman" w:hAnsi="Times New Roman"/>
                <w:color w:val="000000"/>
                <w:sz w:val="24"/>
                <w:szCs w:val="24"/>
              </w:rPr>
              <w:t>принципы взаимодействия в коллективе;</w:t>
            </w:r>
          </w:p>
        </w:tc>
      </w:tr>
      <w:tr w:rsidR="00D625B6" w:rsidRPr="00500C84" w:rsidTr="00442C1E">
        <w:trPr>
          <w:trHeight w:val="765"/>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050"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производить основные финансовые расчеты в сферах предпринимательской деятельности и планирования личных финансов;</w:t>
            </w:r>
          </w:p>
        </w:tc>
        <w:tc>
          <w:tcPr>
            <w:tcW w:w="2348" w:type="pct"/>
            <w:shd w:val="clear" w:color="auto" w:fill="auto"/>
            <w:vAlign w:val="center"/>
            <w:hideMark/>
          </w:tcPr>
          <w:p w:rsidR="00D625B6" w:rsidRPr="00500C84" w:rsidRDefault="00D625B6" w:rsidP="00B84249">
            <w:pPr>
              <w:spacing w:after="0" w:line="240" w:lineRule="auto"/>
              <w:rPr>
                <w:rFonts w:ascii="Times New Roman" w:hAnsi="Times New Roman"/>
                <w:color w:val="000000"/>
                <w:sz w:val="24"/>
                <w:szCs w:val="24"/>
              </w:rPr>
            </w:pPr>
            <w:r w:rsidRPr="00500C84">
              <w:rPr>
                <w:rFonts w:ascii="Times New Roman" w:hAnsi="Times New Roman"/>
                <w:color w:val="000000"/>
                <w:sz w:val="24"/>
                <w:szCs w:val="24"/>
              </w:rPr>
              <w:t>правила оформления документов и построения устных сообщений на государственном языке РФ</w:t>
            </w:r>
          </w:p>
        </w:tc>
      </w:tr>
      <w:tr w:rsidR="00D625B6" w:rsidRPr="00500C84" w:rsidTr="00442C1E">
        <w:trPr>
          <w:trHeight w:val="780"/>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050"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оценивать финансовые риски, связанные с осуществлением предпринимательской деятельности и планирования личных финансов;</w:t>
            </w:r>
          </w:p>
        </w:tc>
        <w:tc>
          <w:tcPr>
            <w:tcW w:w="2348" w:type="pct"/>
            <w:shd w:val="clear" w:color="auto" w:fill="auto"/>
            <w:vAlign w:val="center"/>
            <w:hideMark/>
          </w:tcPr>
          <w:p w:rsidR="00D625B6" w:rsidRPr="00500C84" w:rsidRDefault="00D625B6" w:rsidP="00B84249">
            <w:pPr>
              <w:spacing w:after="0" w:line="240" w:lineRule="auto"/>
              <w:rPr>
                <w:rFonts w:ascii="Times New Roman" w:hAnsi="Times New Roman"/>
                <w:color w:val="000000"/>
                <w:sz w:val="24"/>
                <w:szCs w:val="24"/>
              </w:rPr>
            </w:pPr>
            <w:r w:rsidRPr="00500C84">
              <w:rPr>
                <w:rFonts w:ascii="Times New Roman" w:hAnsi="Times New Roman"/>
                <w:color w:val="000000"/>
                <w:sz w:val="24"/>
                <w:szCs w:val="24"/>
              </w:rPr>
              <w:t xml:space="preserve">правила экологической безопасности; </w:t>
            </w:r>
          </w:p>
        </w:tc>
      </w:tr>
      <w:tr w:rsidR="00D625B6" w:rsidRPr="00500C84" w:rsidTr="00442C1E">
        <w:trPr>
          <w:trHeight w:val="765"/>
        </w:trPr>
        <w:tc>
          <w:tcPr>
            <w:tcW w:w="602" w:type="pct"/>
            <w:vMerge/>
            <w:shd w:val="clear" w:color="auto" w:fill="auto"/>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050" w:type="pct"/>
            <w:shd w:val="clear" w:color="auto" w:fill="auto"/>
            <w:vAlign w:val="center"/>
            <w:hideMark/>
          </w:tcPr>
          <w:p w:rsidR="00D625B6" w:rsidRPr="00500C84" w:rsidRDefault="00D625B6" w:rsidP="00B84249">
            <w:pPr>
              <w:spacing w:after="0" w:line="240" w:lineRule="auto"/>
              <w:rPr>
                <w:rFonts w:ascii="Times New Roman" w:hAnsi="Times New Roman"/>
                <w:color w:val="000000"/>
                <w:sz w:val="24"/>
                <w:szCs w:val="24"/>
              </w:rPr>
            </w:pPr>
            <w:r w:rsidRPr="00500C84">
              <w:rPr>
                <w:rFonts w:ascii="Times New Roman" w:hAnsi="Times New Roman"/>
                <w:color w:val="000000"/>
                <w:sz w:val="24"/>
                <w:szCs w:val="24"/>
              </w:rPr>
              <w:t>работать в коллективе и команде;</w:t>
            </w:r>
          </w:p>
        </w:tc>
        <w:tc>
          <w:tcPr>
            <w:tcW w:w="2348" w:type="pct"/>
            <w:vMerge w:val="restart"/>
            <w:shd w:val="clear" w:color="auto" w:fill="auto"/>
          </w:tcPr>
          <w:p w:rsidR="00D625B6" w:rsidRPr="00500C84" w:rsidRDefault="00D625B6" w:rsidP="00D625B6">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принципы бережливого производства </w:t>
            </w:r>
          </w:p>
        </w:tc>
      </w:tr>
      <w:tr w:rsidR="00D625B6" w:rsidRPr="00500C84" w:rsidTr="00442C1E">
        <w:trPr>
          <w:trHeight w:val="780"/>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050"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взаимодействовать с коллегами, руководством, клиентами, в ходе профессиональной и предпринимательской деятельности</w:t>
            </w:r>
          </w:p>
        </w:tc>
        <w:tc>
          <w:tcPr>
            <w:tcW w:w="2348" w:type="pct"/>
            <w:vMerge/>
            <w:shd w:val="clear" w:color="auto" w:fill="auto"/>
            <w:vAlign w:val="center"/>
          </w:tcPr>
          <w:p w:rsidR="00D625B6" w:rsidRPr="00500C84" w:rsidRDefault="00D625B6" w:rsidP="00B84249">
            <w:pPr>
              <w:spacing w:after="0" w:line="240" w:lineRule="auto"/>
              <w:rPr>
                <w:rFonts w:ascii="Times New Roman" w:hAnsi="Times New Roman"/>
                <w:color w:val="000000"/>
                <w:sz w:val="24"/>
                <w:szCs w:val="24"/>
              </w:rPr>
            </w:pPr>
          </w:p>
        </w:tc>
      </w:tr>
      <w:tr w:rsidR="00D625B6" w:rsidRPr="00500C84" w:rsidTr="00442C1E">
        <w:trPr>
          <w:trHeight w:val="765"/>
        </w:trPr>
        <w:tc>
          <w:tcPr>
            <w:tcW w:w="602" w:type="pct"/>
            <w:vMerge/>
            <w:shd w:val="clear" w:color="auto" w:fill="auto"/>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050"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грамотно излагать свои мысли, формулировать собственное мнение, обосновывать свою позицию в учебных и практических ситуациях;</w:t>
            </w:r>
          </w:p>
        </w:tc>
        <w:tc>
          <w:tcPr>
            <w:tcW w:w="2348" w:type="pct"/>
            <w:vMerge/>
            <w:shd w:val="clear" w:color="auto" w:fill="auto"/>
            <w:vAlign w:val="center"/>
          </w:tcPr>
          <w:p w:rsidR="00D625B6" w:rsidRPr="00500C84" w:rsidRDefault="00D625B6" w:rsidP="00B84249">
            <w:pPr>
              <w:spacing w:after="0" w:line="240" w:lineRule="auto"/>
              <w:rPr>
                <w:rFonts w:ascii="Times New Roman" w:hAnsi="Times New Roman"/>
                <w:color w:val="000000"/>
                <w:sz w:val="24"/>
                <w:szCs w:val="24"/>
              </w:rPr>
            </w:pPr>
          </w:p>
        </w:tc>
      </w:tr>
      <w:tr w:rsidR="00D625B6" w:rsidRPr="00500C84" w:rsidTr="00442C1E">
        <w:trPr>
          <w:trHeight w:val="510"/>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050"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проявлять толерантность в коллективе;</w:t>
            </w:r>
          </w:p>
        </w:tc>
        <w:tc>
          <w:tcPr>
            <w:tcW w:w="2348" w:type="pct"/>
            <w:vMerge/>
            <w:shd w:val="clear" w:color="auto" w:fill="auto"/>
            <w:vAlign w:val="center"/>
          </w:tcPr>
          <w:p w:rsidR="00D625B6" w:rsidRPr="00500C84" w:rsidRDefault="00D625B6" w:rsidP="00B84249">
            <w:pPr>
              <w:spacing w:after="0" w:line="240" w:lineRule="auto"/>
              <w:rPr>
                <w:rFonts w:ascii="Times New Roman" w:hAnsi="Times New Roman"/>
                <w:color w:val="000000"/>
                <w:sz w:val="24"/>
                <w:szCs w:val="24"/>
              </w:rPr>
            </w:pPr>
          </w:p>
        </w:tc>
      </w:tr>
      <w:tr w:rsidR="00D625B6" w:rsidRPr="00500C84" w:rsidTr="00442C1E">
        <w:trPr>
          <w:trHeight w:val="780"/>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050"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 xml:space="preserve">оформлять документы, связанные с профессиональной деятельностью и деловой коммуникацией, на государственном языке РФ, </w:t>
            </w:r>
          </w:p>
        </w:tc>
        <w:tc>
          <w:tcPr>
            <w:tcW w:w="2348" w:type="pct"/>
            <w:vMerge/>
            <w:shd w:val="clear" w:color="auto" w:fill="auto"/>
            <w:hideMark/>
          </w:tcPr>
          <w:p w:rsidR="00D625B6" w:rsidRPr="00500C84" w:rsidRDefault="00D625B6" w:rsidP="00B84249">
            <w:pPr>
              <w:spacing w:after="0" w:line="240" w:lineRule="auto"/>
              <w:rPr>
                <w:rFonts w:ascii="Times New Roman" w:hAnsi="Times New Roman"/>
                <w:color w:val="000000"/>
                <w:sz w:val="24"/>
                <w:szCs w:val="24"/>
              </w:rPr>
            </w:pPr>
          </w:p>
        </w:tc>
      </w:tr>
      <w:tr w:rsidR="00D625B6" w:rsidRPr="00500C84" w:rsidTr="00442C1E">
        <w:trPr>
          <w:trHeight w:val="300"/>
        </w:trPr>
        <w:tc>
          <w:tcPr>
            <w:tcW w:w="602" w:type="pct"/>
            <w:vMerge/>
            <w:shd w:val="clear" w:color="auto" w:fill="auto"/>
            <w:vAlign w:val="center"/>
            <w:hideMark/>
          </w:tcPr>
          <w:p w:rsidR="00D625B6" w:rsidRPr="00500C84" w:rsidRDefault="00D625B6" w:rsidP="00B84249">
            <w:pPr>
              <w:spacing w:after="0" w:line="240" w:lineRule="auto"/>
              <w:jc w:val="center"/>
              <w:rPr>
                <w:rFonts w:ascii="Times New Roman" w:hAnsi="Times New Roman"/>
                <w:color w:val="000000"/>
                <w:sz w:val="24"/>
                <w:szCs w:val="24"/>
              </w:rPr>
            </w:pPr>
          </w:p>
        </w:tc>
        <w:tc>
          <w:tcPr>
            <w:tcW w:w="2050"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 xml:space="preserve">соблюдать нормы экологической безопасности; </w:t>
            </w:r>
          </w:p>
        </w:tc>
        <w:tc>
          <w:tcPr>
            <w:tcW w:w="2348" w:type="pct"/>
            <w:vMerge/>
            <w:shd w:val="clear" w:color="auto" w:fill="auto"/>
            <w:vAlign w:val="center"/>
          </w:tcPr>
          <w:p w:rsidR="00D625B6" w:rsidRPr="00500C84" w:rsidRDefault="00D625B6" w:rsidP="00B84249">
            <w:pPr>
              <w:spacing w:after="0" w:line="240" w:lineRule="auto"/>
              <w:jc w:val="both"/>
              <w:rPr>
                <w:rFonts w:ascii="Times New Roman" w:hAnsi="Times New Roman"/>
                <w:color w:val="000000"/>
                <w:sz w:val="24"/>
                <w:szCs w:val="24"/>
              </w:rPr>
            </w:pPr>
          </w:p>
        </w:tc>
      </w:tr>
      <w:tr w:rsidR="00D625B6" w:rsidRPr="00500C84" w:rsidTr="00442C1E">
        <w:trPr>
          <w:trHeight w:val="1290"/>
        </w:trPr>
        <w:tc>
          <w:tcPr>
            <w:tcW w:w="602" w:type="pct"/>
            <w:vMerge/>
            <w:vAlign w:val="center"/>
            <w:hideMark/>
          </w:tcPr>
          <w:p w:rsidR="00D625B6" w:rsidRPr="00500C84" w:rsidRDefault="00D625B6" w:rsidP="00B84249">
            <w:pPr>
              <w:spacing w:after="0" w:line="240" w:lineRule="auto"/>
              <w:rPr>
                <w:rFonts w:ascii="Times New Roman" w:hAnsi="Times New Roman"/>
                <w:color w:val="000000"/>
                <w:sz w:val="24"/>
                <w:szCs w:val="24"/>
              </w:rPr>
            </w:pPr>
          </w:p>
        </w:tc>
        <w:tc>
          <w:tcPr>
            <w:tcW w:w="2050"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 xml:space="preserve">определять направления ресурсосбережения в рамках профессиональной деятельности по </w:t>
            </w:r>
            <w:r w:rsidRPr="00500C84">
              <w:rPr>
                <w:rFonts w:ascii="Times New Roman" w:hAnsi="Times New Roman"/>
                <w:i/>
                <w:iCs/>
                <w:color w:val="000000"/>
                <w:sz w:val="24"/>
                <w:szCs w:val="24"/>
              </w:rPr>
              <w:t xml:space="preserve">профессии (специальности), </w:t>
            </w:r>
            <w:r w:rsidRPr="00500C84">
              <w:rPr>
                <w:rFonts w:ascii="Times New Roman" w:hAnsi="Times New Roman"/>
                <w:color w:val="000000"/>
                <w:sz w:val="24"/>
                <w:szCs w:val="24"/>
              </w:rPr>
              <w:t>осуществлять работу с соблюдением принципов бережливого производства</w:t>
            </w:r>
          </w:p>
        </w:tc>
        <w:tc>
          <w:tcPr>
            <w:tcW w:w="2348" w:type="pct"/>
            <w:vMerge/>
            <w:shd w:val="clear" w:color="auto" w:fill="auto"/>
            <w:vAlign w:val="center"/>
          </w:tcPr>
          <w:p w:rsidR="00D625B6" w:rsidRPr="00500C84" w:rsidRDefault="00D625B6" w:rsidP="00B84249">
            <w:pPr>
              <w:spacing w:after="0" w:line="240" w:lineRule="auto"/>
              <w:jc w:val="both"/>
              <w:rPr>
                <w:rFonts w:ascii="Times New Roman" w:hAnsi="Times New Roman"/>
                <w:color w:val="000000"/>
                <w:sz w:val="24"/>
                <w:szCs w:val="24"/>
              </w:rPr>
            </w:pPr>
          </w:p>
        </w:tc>
      </w:tr>
    </w:tbl>
    <w:p w:rsidR="00D625B6" w:rsidRPr="00500C84" w:rsidRDefault="00D625B6" w:rsidP="00D625B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p>
    <w:p w:rsidR="00D144A2" w:rsidRDefault="00D144A2">
      <w:pPr>
        <w:rPr>
          <w:rFonts w:ascii="Times New Roman" w:hAnsi="Times New Roman"/>
          <w:b/>
          <w:position w:val="-1"/>
          <w:sz w:val="24"/>
          <w:szCs w:val="24"/>
        </w:rPr>
      </w:pPr>
      <w:r>
        <w:rPr>
          <w:rFonts w:ascii="Times New Roman" w:hAnsi="Times New Roman"/>
          <w:b/>
          <w:position w:val="-1"/>
          <w:sz w:val="24"/>
          <w:szCs w:val="24"/>
        </w:rPr>
        <w:br w:type="page"/>
      </w:r>
    </w:p>
    <w:p w:rsidR="00D625B6" w:rsidRPr="00500C84" w:rsidRDefault="00D625B6" w:rsidP="00D625B6">
      <w:pPr>
        <w:numPr>
          <w:ilvl w:val="0"/>
          <w:numId w:val="38"/>
        </w:numPr>
        <w:pBdr>
          <w:top w:val="nil"/>
          <w:left w:val="nil"/>
          <w:bottom w:val="nil"/>
          <w:right w:val="nil"/>
          <w:between w:val="nil"/>
        </w:pBdr>
        <w:suppressAutoHyphens/>
        <w:spacing w:after="240" w:line="240" w:lineRule="auto"/>
        <w:ind w:leftChars="-1" w:left="0" w:hangingChars="1" w:hanging="2"/>
        <w:jc w:val="center"/>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lastRenderedPageBreak/>
        <w:t>СТРУКТУРА И СОДЕРЖАНИЕ УЧЕБНОЙ ДИСЦИПЛИНЫ</w:t>
      </w:r>
    </w:p>
    <w:p w:rsidR="00D625B6" w:rsidRPr="00500C84" w:rsidRDefault="00D625B6" w:rsidP="00D625B6">
      <w:pPr>
        <w:pBdr>
          <w:top w:val="nil"/>
          <w:left w:val="nil"/>
          <w:bottom w:val="nil"/>
          <w:right w:val="nil"/>
          <w:between w:val="nil"/>
        </w:pBdr>
        <w:suppressAutoHyphens/>
        <w:spacing w:after="240" w:line="240" w:lineRule="auto"/>
        <w:ind w:leftChars="-1" w:left="-2" w:firstLineChars="294" w:firstLine="708"/>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 xml:space="preserve">2.1. Объем учебной дисциплины и виды учебной работы </w:t>
      </w:r>
    </w:p>
    <w:tbl>
      <w:tblPr>
        <w:tblW w:w="9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54"/>
        <w:gridCol w:w="2517"/>
      </w:tblGrid>
      <w:tr w:rsidR="00D625B6" w:rsidRPr="00500C84" w:rsidTr="00B84249">
        <w:trPr>
          <w:trHeight w:val="490"/>
        </w:trPr>
        <w:tc>
          <w:tcPr>
            <w:tcW w:w="7054" w:type="dxa"/>
            <w:vAlign w:val="center"/>
          </w:tcPr>
          <w:p w:rsidR="00D625B6" w:rsidRPr="00500C84" w:rsidRDefault="00D625B6" w:rsidP="00B84249">
            <w:pPr>
              <w:pBdr>
                <w:top w:val="nil"/>
                <w:left w:val="nil"/>
                <w:bottom w:val="nil"/>
                <w:right w:val="nil"/>
                <w:between w:val="nil"/>
              </w:pBdr>
              <w:suppressAutoHyphens/>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Вид учебной работы</w:t>
            </w:r>
          </w:p>
        </w:tc>
        <w:tc>
          <w:tcPr>
            <w:tcW w:w="2517" w:type="dxa"/>
            <w:vAlign w:val="center"/>
          </w:tcPr>
          <w:p w:rsidR="00D625B6" w:rsidRPr="00500C84" w:rsidRDefault="00D625B6" w:rsidP="00B84249">
            <w:pPr>
              <w:pBdr>
                <w:top w:val="nil"/>
                <w:left w:val="nil"/>
                <w:bottom w:val="nil"/>
                <w:right w:val="nil"/>
                <w:between w:val="nil"/>
              </w:pBdr>
              <w:suppressAutoHyphens/>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Объем в часах</w:t>
            </w:r>
          </w:p>
        </w:tc>
      </w:tr>
      <w:tr w:rsidR="00D625B6" w:rsidRPr="00500C84" w:rsidTr="00B84249">
        <w:trPr>
          <w:trHeight w:val="490"/>
        </w:trPr>
        <w:tc>
          <w:tcPr>
            <w:tcW w:w="7054" w:type="dxa"/>
            <w:vAlign w:val="center"/>
          </w:tcPr>
          <w:p w:rsidR="00D625B6" w:rsidRPr="00500C84" w:rsidRDefault="00D625B6"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Объем образовательной программы учебной дисциплины</w:t>
            </w:r>
          </w:p>
        </w:tc>
        <w:tc>
          <w:tcPr>
            <w:tcW w:w="2517" w:type="dxa"/>
            <w:vAlign w:val="center"/>
          </w:tcPr>
          <w:p w:rsidR="00D625B6" w:rsidRPr="00D625B6" w:rsidRDefault="00D625B6"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b/>
                <w:position w:val="-1"/>
                <w:sz w:val="24"/>
                <w:szCs w:val="24"/>
              </w:rPr>
            </w:pPr>
            <w:r w:rsidRPr="00D625B6">
              <w:rPr>
                <w:rFonts w:ascii="Times New Roman" w:hAnsi="Times New Roman"/>
                <w:b/>
                <w:position w:val="-1"/>
                <w:sz w:val="24"/>
                <w:szCs w:val="24"/>
              </w:rPr>
              <w:t>36</w:t>
            </w:r>
          </w:p>
        </w:tc>
      </w:tr>
      <w:tr w:rsidR="00D625B6" w:rsidRPr="00500C84" w:rsidTr="00B84249">
        <w:trPr>
          <w:trHeight w:val="336"/>
        </w:trPr>
        <w:tc>
          <w:tcPr>
            <w:tcW w:w="9571" w:type="dxa"/>
            <w:gridSpan w:val="2"/>
            <w:vAlign w:val="center"/>
          </w:tcPr>
          <w:p w:rsidR="00D625B6" w:rsidRPr="00500C84" w:rsidRDefault="00D625B6"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в т. ч.:</w:t>
            </w:r>
          </w:p>
        </w:tc>
      </w:tr>
      <w:tr w:rsidR="00D625B6" w:rsidRPr="00500C84" w:rsidTr="00B84249">
        <w:trPr>
          <w:trHeight w:val="490"/>
        </w:trPr>
        <w:tc>
          <w:tcPr>
            <w:tcW w:w="7054" w:type="dxa"/>
            <w:vAlign w:val="center"/>
          </w:tcPr>
          <w:p w:rsidR="00D625B6" w:rsidRPr="00500C84" w:rsidRDefault="00D625B6"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теоретическое обучение</w:t>
            </w:r>
          </w:p>
        </w:tc>
        <w:tc>
          <w:tcPr>
            <w:tcW w:w="2517" w:type="dxa"/>
            <w:vAlign w:val="center"/>
          </w:tcPr>
          <w:p w:rsidR="00D625B6" w:rsidRPr="00500C84" w:rsidRDefault="00D625B6"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8</w:t>
            </w:r>
          </w:p>
        </w:tc>
      </w:tr>
      <w:tr w:rsidR="00D625B6" w:rsidRPr="00500C84" w:rsidTr="00B84249">
        <w:trPr>
          <w:trHeight w:val="490"/>
        </w:trPr>
        <w:tc>
          <w:tcPr>
            <w:tcW w:w="7054" w:type="dxa"/>
            <w:vAlign w:val="center"/>
          </w:tcPr>
          <w:p w:rsidR="00D625B6" w:rsidRPr="00500C84" w:rsidRDefault="00D625B6"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практические занятия</w:t>
            </w:r>
            <w:r w:rsidRPr="00500C84">
              <w:rPr>
                <w:rFonts w:ascii="Times New Roman" w:hAnsi="Times New Roman"/>
                <w:i/>
                <w:position w:val="-1"/>
                <w:sz w:val="24"/>
                <w:szCs w:val="24"/>
              </w:rPr>
              <w:t xml:space="preserve"> </w:t>
            </w:r>
          </w:p>
        </w:tc>
        <w:tc>
          <w:tcPr>
            <w:tcW w:w="2517" w:type="dxa"/>
            <w:vAlign w:val="center"/>
          </w:tcPr>
          <w:p w:rsidR="00D625B6" w:rsidRPr="00500C84" w:rsidRDefault="00D625B6"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24</w:t>
            </w:r>
          </w:p>
        </w:tc>
      </w:tr>
      <w:tr w:rsidR="00D625B6" w:rsidRPr="00500C84" w:rsidTr="00B84249">
        <w:trPr>
          <w:trHeight w:val="267"/>
        </w:trPr>
        <w:tc>
          <w:tcPr>
            <w:tcW w:w="7054" w:type="dxa"/>
            <w:vAlign w:val="center"/>
          </w:tcPr>
          <w:p w:rsidR="00D625B6" w:rsidRPr="00500C84" w:rsidRDefault="00D625B6"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iCs/>
                <w:position w:val="-1"/>
                <w:sz w:val="24"/>
                <w:szCs w:val="24"/>
              </w:rPr>
            </w:pPr>
            <w:r w:rsidRPr="00500C84">
              <w:rPr>
                <w:rFonts w:ascii="Times New Roman" w:hAnsi="Times New Roman"/>
                <w:iCs/>
                <w:position w:val="-1"/>
                <w:sz w:val="24"/>
                <w:szCs w:val="24"/>
              </w:rPr>
              <w:t>Самостоятельная работа</w:t>
            </w:r>
          </w:p>
        </w:tc>
        <w:tc>
          <w:tcPr>
            <w:tcW w:w="2517" w:type="dxa"/>
            <w:vAlign w:val="center"/>
          </w:tcPr>
          <w:p w:rsidR="00D625B6" w:rsidRPr="00500C84" w:rsidRDefault="00D625B6"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2</w:t>
            </w:r>
          </w:p>
        </w:tc>
      </w:tr>
      <w:tr w:rsidR="00D625B6" w:rsidRPr="00500C84" w:rsidTr="00B84249">
        <w:trPr>
          <w:trHeight w:val="331"/>
        </w:trPr>
        <w:tc>
          <w:tcPr>
            <w:tcW w:w="7054" w:type="dxa"/>
            <w:vAlign w:val="center"/>
          </w:tcPr>
          <w:p w:rsidR="00D625B6" w:rsidRPr="00500C84" w:rsidRDefault="00D625B6" w:rsidP="00D625B6">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Промежуточная аттестация</w:t>
            </w:r>
            <w:r>
              <w:rPr>
                <w:rFonts w:ascii="Times New Roman" w:hAnsi="Times New Roman"/>
                <w:b/>
                <w:position w:val="-1"/>
                <w:sz w:val="24"/>
                <w:szCs w:val="24"/>
              </w:rPr>
              <w:t xml:space="preserve"> в форме тестирования</w:t>
            </w:r>
          </w:p>
        </w:tc>
        <w:tc>
          <w:tcPr>
            <w:tcW w:w="2517" w:type="dxa"/>
            <w:vAlign w:val="center"/>
          </w:tcPr>
          <w:p w:rsidR="00D625B6" w:rsidRPr="00500C84" w:rsidRDefault="00D625B6"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2</w:t>
            </w:r>
          </w:p>
        </w:tc>
      </w:tr>
    </w:tbl>
    <w:p w:rsidR="00D625B6" w:rsidRPr="00500C84" w:rsidRDefault="00D625B6" w:rsidP="00D625B6">
      <w:pPr>
        <w:pBdr>
          <w:top w:val="nil"/>
          <w:left w:val="nil"/>
          <w:bottom w:val="nil"/>
          <w:right w:val="nil"/>
          <w:between w:val="nil"/>
        </w:pBdr>
        <w:suppressAutoHyphens/>
        <w:ind w:leftChars="-1" w:hangingChars="1" w:hanging="2"/>
        <w:textDirection w:val="btLr"/>
        <w:textAlignment w:val="top"/>
        <w:outlineLvl w:val="0"/>
        <w:rPr>
          <w:rFonts w:ascii="Times New Roman" w:hAnsi="Times New Roman"/>
          <w:position w:val="-1"/>
        </w:rPr>
      </w:pPr>
    </w:p>
    <w:p w:rsidR="00D625B6" w:rsidRPr="00500C84" w:rsidRDefault="00D625B6" w:rsidP="00D625B6">
      <w:pPr>
        <w:pBdr>
          <w:top w:val="nil"/>
          <w:left w:val="nil"/>
          <w:bottom w:val="nil"/>
          <w:right w:val="nil"/>
          <w:between w:val="nil"/>
        </w:pBdr>
        <w:suppressAutoHyphens/>
        <w:ind w:leftChars="-1" w:hangingChars="1" w:hanging="2"/>
        <w:textDirection w:val="btLr"/>
        <w:textAlignment w:val="top"/>
        <w:outlineLvl w:val="0"/>
        <w:rPr>
          <w:rFonts w:ascii="Times New Roman" w:hAnsi="Times New Roman"/>
          <w:position w:val="-1"/>
        </w:rPr>
        <w:sectPr w:rsidR="00D625B6" w:rsidRPr="00500C84" w:rsidSect="00D625B6">
          <w:footerReference w:type="even" r:id="rId7"/>
          <w:footerReference w:type="default" r:id="rId8"/>
          <w:pgSz w:w="11906" w:h="16838"/>
          <w:pgMar w:top="1134" w:right="850" w:bottom="284" w:left="1701" w:header="708" w:footer="708" w:gutter="0"/>
          <w:pgNumType w:start="1"/>
          <w:cols w:space="720"/>
          <w:titlePg/>
          <w:docGrid w:linePitch="299"/>
        </w:sectPr>
      </w:pPr>
    </w:p>
    <w:p w:rsidR="00D625B6" w:rsidRPr="00500C84" w:rsidRDefault="00D625B6" w:rsidP="00D625B6">
      <w:pPr>
        <w:pBdr>
          <w:top w:val="nil"/>
          <w:left w:val="nil"/>
          <w:bottom w:val="nil"/>
          <w:right w:val="nil"/>
          <w:between w:val="nil"/>
        </w:pBdr>
        <w:suppressAutoHyphens/>
        <w:spacing w:after="240" w:line="240" w:lineRule="auto"/>
        <w:ind w:leftChars="-1" w:left="-2" w:firstLineChars="320" w:firstLine="771"/>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lastRenderedPageBreak/>
        <w:t xml:space="preserve">2.2. Тематический план и содержание учебной дисциплины </w:t>
      </w:r>
    </w:p>
    <w:tbl>
      <w:tblPr>
        <w:tblW w:w="15016" w:type="dxa"/>
        <w:tblInd w:w="5" w:type="dxa"/>
        <w:tblLayout w:type="fixed"/>
        <w:tblLook w:val="0000" w:firstRow="0" w:lastRow="0" w:firstColumn="0" w:lastColumn="0" w:noHBand="0" w:noVBand="0"/>
      </w:tblPr>
      <w:tblGrid>
        <w:gridCol w:w="2918"/>
        <w:gridCol w:w="1784"/>
        <w:gridCol w:w="6399"/>
        <w:gridCol w:w="2072"/>
        <w:gridCol w:w="1843"/>
      </w:tblGrid>
      <w:tr w:rsidR="00D625B6" w:rsidRPr="00500C84" w:rsidTr="00B84249">
        <w:trPr>
          <w:trHeight w:val="240"/>
        </w:trPr>
        <w:tc>
          <w:tcPr>
            <w:tcW w:w="291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right="57" w:hangingChars="1" w:hanging="2"/>
              <w:jc w:val="center"/>
              <w:textDirection w:val="btLr"/>
              <w:textAlignment w:val="top"/>
              <w:outlineLvl w:val="0"/>
              <w:rPr>
                <w:rFonts w:ascii="Times New Roman" w:hAnsi="Times New Roman"/>
                <w:position w:val="-1"/>
                <w:sz w:val="24"/>
                <w:szCs w:val="24"/>
              </w:rPr>
            </w:pPr>
            <w:r w:rsidRPr="00500C84">
              <w:rPr>
                <w:rFonts w:ascii="Times New Roman" w:hAnsi="Times New Roman"/>
                <w:b/>
                <w:bCs/>
                <w:position w:val="-1"/>
                <w:sz w:val="24"/>
                <w:szCs w:val="24"/>
              </w:rPr>
              <w:t xml:space="preserve">Наименование разделов </w:t>
            </w:r>
            <w:r w:rsidRPr="00500C84">
              <w:rPr>
                <w:rFonts w:ascii="Times New Roman" w:hAnsi="Times New Roman"/>
                <w:b/>
                <w:bCs/>
                <w:position w:val="-1"/>
                <w:sz w:val="24"/>
                <w:szCs w:val="24"/>
              </w:rPr>
              <w:br/>
              <w:t>и тем</w:t>
            </w:r>
          </w:p>
        </w:tc>
        <w:tc>
          <w:tcPr>
            <w:tcW w:w="8183"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right="57" w:hangingChars="1" w:hanging="2"/>
              <w:jc w:val="center"/>
              <w:textDirection w:val="btLr"/>
              <w:textAlignment w:val="top"/>
              <w:outlineLvl w:val="0"/>
              <w:rPr>
                <w:rFonts w:ascii="Times New Roman" w:hAnsi="Times New Roman"/>
                <w:position w:val="-1"/>
                <w:sz w:val="24"/>
                <w:szCs w:val="24"/>
              </w:rPr>
            </w:pPr>
            <w:r w:rsidRPr="00500C84">
              <w:rPr>
                <w:rFonts w:ascii="Times New Roman" w:hAnsi="Times New Roman"/>
                <w:b/>
                <w:bCs/>
                <w:position w:val="-1"/>
                <w:sz w:val="24"/>
                <w:szCs w:val="24"/>
              </w:rPr>
              <w:t>Содержание учебного материала и формы организации деятельности обучающихся</w:t>
            </w:r>
          </w:p>
        </w:tc>
        <w:tc>
          <w:tcPr>
            <w:tcW w:w="207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right="57" w:hangingChars="1" w:hanging="2"/>
              <w:jc w:val="center"/>
              <w:textDirection w:val="btLr"/>
              <w:textAlignment w:val="top"/>
              <w:outlineLvl w:val="0"/>
              <w:rPr>
                <w:rFonts w:ascii="Times New Roman" w:hAnsi="Times New Roman"/>
                <w:position w:val="-1"/>
                <w:sz w:val="24"/>
                <w:szCs w:val="24"/>
              </w:rPr>
            </w:pPr>
            <w:r w:rsidRPr="00500C84">
              <w:rPr>
                <w:rFonts w:ascii="Times New Roman" w:hAnsi="Times New Roman"/>
                <w:b/>
                <w:bCs/>
                <w:position w:val="-1"/>
                <w:sz w:val="24"/>
                <w:szCs w:val="24"/>
              </w:rPr>
              <w:t xml:space="preserve">Объем, акад. ч / в том числе </w:t>
            </w:r>
            <w:r w:rsidRPr="00500C84">
              <w:rPr>
                <w:rFonts w:ascii="Times New Roman" w:hAnsi="Times New Roman"/>
                <w:b/>
                <w:bCs/>
                <w:position w:val="-1"/>
                <w:sz w:val="24"/>
                <w:szCs w:val="24"/>
              </w:rPr>
              <w:br/>
              <w:t>в форме практической подготовки, акад. ч</w:t>
            </w:r>
            <w:r w:rsidRPr="00500C84">
              <w:rPr>
                <w:rFonts w:ascii="Times New Roman" w:hAnsi="Times New Roman" w:cs="Calibri"/>
                <w:b/>
                <w:bCs/>
                <w:position w:val="-1"/>
                <w:sz w:val="24"/>
                <w:szCs w:val="24"/>
                <w:vertAlign w:val="superscript"/>
              </w:rPr>
              <w:footnoteReference w:id="1"/>
            </w:r>
          </w:p>
        </w:tc>
        <w:tc>
          <w:tcPr>
            <w:tcW w:w="184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right="57" w:hangingChars="1" w:hanging="2"/>
              <w:jc w:val="center"/>
              <w:textDirection w:val="btLr"/>
              <w:textAlignment w:val="top"/>
              <w:outlineLvl w:val="0"/>
              <w:rPr>
                <w:rFonts w:ascii="Times New Roman" w:hAnsi="Times New Roman"/>
                <w:position w:val="-1"/>
                <w:sz w:val="24"/>
                <w:szCs w:val="24"/>
              </w:rPr>
            </w:pPr>
            <w:r w:rsidRPr="00500C84">
              <w:rPr>
                <w:rFonts w:ascii="Times New Roman" w:hAnsi="Times New Roman"/>
                <w:b/>
                <w:bCs/>
                <w:position w:val="-1"/>
                <w:sz w:val="24"/>
                <w:szCs w:val="24"/>
              </w:rPr>
              <w:t>Коды компетенций,</w:t>
            </w:r>
            <w:r w:rsidRPr="00500C84">
              <w:rPr>
                <w:rFonts w:ascii="Times New Roman" w:hAnsi="Times New Roman"/>
                <w:position w:val="-1"/>
                <w:sz w:val="24"/>
                <w:szCs w:val="24"/>
              </w:rPr>
              <w:t xml:space="preserve"> </w:t>
            </w:r>
            <w:r w:rsidRPr="00500C84">
              <w:rPr>
                <w:rFonts w:ascii="Times New Roman" w:hAnsi="Times New Roman"/>
                <w:b/>
                <w:bCs/>
                <w:position w:val="-1"/>
                <w:sz w:val="24"/>
                <w:szCs w:val="24"/>
              </w:rPr>
              <w:t>формированию которых способствует элемент программы</w:t>
            </w:r>
          </w:p>
        </w:tc>
      </w:tr>
      <w:tr w:rsidR="00D625B6" w:rsidRPr="00500C84" w:rsidTr="00B84249">
        <w:trPr>
          <w:trHeight w:val="240"/>
        </w:trPr>
        <w:tc>
          <w:tcPr>
            <w:tcW w:w="2918"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1</w:t>
            </w:r>
          </w:p>
        </w:tc>
        <w:tc>
          <w:tcPr>
            <w:tcW w:w="8183" w:type="dxa"/>
            <w:gridSpan w:val="2"/>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2</w:t>
            </w:r>
          </w:p>
        </w:tc>
        <w:tc>
          <w:tcPr>
            <w:tcW w:w="2072"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3</w:t>
            </w:r>
          </w:p>
        </w:tc>
        <w:tc>
          <w:tcPr>
            <w:tcW w:w="1843"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4</w:t>
            </w:r>
          </w:p>
        </w:tc>
      </w:tr>
      <w:tr w:rsidR="00D625B6" w:rsidRPr="00500C84" w:rsidTr="00B84249">
        <w:trPr>
          <w:trHeight w:val="240"/>
        </w:trPr>
        <w:tc>
          <w:tcPr>
            <w:tcW w:w="1110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Раздел 1. Деньги и операции с ними</w:t>
            </w:r>
          </w:p>
        </w:tc>
        <w:tc>
          <w:tcPr>
            <w:tcW w:w="2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D144A2">
            <w:pPr>
              <w:pBdr>
                <w:top w:val="nil"/>
                <w:left w:val="nil"/>
                <w:bottom w:val="nil"/>
                <w:right w:val="nil"/>
                <w:between w:val="nil"/>
              </w:pBdr>
              <w:shd w:val="clear" w:color="auto" w:fill="BFBFBF" w:themeFill="background1" w:themeFillShade="BF"/>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8</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r>
      <w:tr w:rsidR="00D144A2" w:rsidRPr="00500C84" w:rsidTr="00126324">
        <w:trPr>
          <w:cantSplit/>
          <w:trHeight w:val="276"/>
        </w:trPr>
        <w:tc>
          <w:tcPr>
            <w:tcW w:w="2918"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Тема 1.1. Деньги и платежи</w:t>
            </w: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Содержание</w:t>
            </w:r>
          </w:p>
        </w:tc>
        <w:tc>
          <w:tcPr>
            <w:tcW w:w="20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D144A2" w:rsidRPr="00D144A2"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b/>
                <w:position w:val="-1"/>
                <w:sz w:val="24"/>
                <w:szCs w:val="24"/>
              </w:rPr>
            </w:pPr>
            <w:r w:rsidRPr="00D144A2">
              <w:rPr>
                <w:rFonts w:ascii="Times New Roman" w:hAnsi="Times New Roman"/>
                <w:b/>
                <w:position w:val="-1"/>
                <w:sz w:val="24"/>
                <w:szCs w:val="24"/>
              </w:rPr>
              <w:t>3</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01</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03</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04</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05</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r>
      <w:tr w:rsidR="00D144A2" w:rsidRPr="00500C84" w:rsidTr="00126324">
        <w:trPr>
          <w:cantSplit/>
          <w:trHeight w:val="825"/>
        </w:trPr>
        <w:tc>
          <w:tcPr>
            <w:tcW w:w="2918" w:type="dxa"/>
            <w:vMerge/>
            <w:tcBorders>
              <w:left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D144A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Роль и функции денег. Виды современных денег, их основные характеристики.</w:t>
            </w:r>
            <w:r>
              <w:rPr>
                <w:rFonts w:ascii="Times New Roman" w:hAnsi="Times New Roman"/>
                <w:position w:val="-1"/>
                <w:sz w:val="24"/>
                <w:szCs w:val="24"/>
              </w:rPr>
              <w:t xml:space="preserve"> </w:t>
            </w:r>
            <w:r w:rsidRPr="00500C84">
              <w:rPr>
                <w:rFonts w:ascii="Times New Roman" w:hAnsi="Times New Roman"/>
                <w:position w:val="-1"/>
                <w:sz w:val="24"/>
                <w:szCs w:val="24"/>
              </w:rPr>
              <w:t>Денежная система. Покупательная способность денег. Инфляция. Основные риски, связанные с использованием денег. Возможности и ограничения использования иностранной валюты. Валютный курс</w:t>
            </w:r>
            <w:r>
              <w:rPr>
                <w:rFonts w:ascii="Times New Roman" w:hAnsi="Times New Roman"/>
                <w:position w:val="-1"/>
                <w:sz w:val="24"/>
                <w:szCs w:val="24"/>
              </w:rPr>
              <w:t>.</w:t>
            </w:r>
          </w:p>
        </w:tc>
        <w:tc>
          <w:tcPr>
            <w:tcW w:w="2072" w:type="dxa"/>
            <w:vMerge/>
            <w:tcBorders>
              <w:left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126324">
        <w:trPr>
          <w:cantSplit/>
          <w:trHeight w:val="240"/>
        </w:trPr>
        <w:tc>
          <w:tcPr>
            <w:tcW w:w="2918" w:type="dxa"/>
            <w:vMerge/>
            <w:tcBorders>
              <w:left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D144A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Платежи и расчеты. Поставщики платежных услуг. Платежные агенты. Платежные системы. Основные платежные инструменты: банковский счет, мобильный и интернет-банк, дебетовая, кредитная банковские карты, электронный кошелек. Риски при использовании различных платежных инструментов. Подтверждение расчетов</w:t>
            </w:r>
            <w:r>
              <w:rPr>
                <w:rFonts w:ascii="Times New Roman" w:hAnsi="Times New Roman"/>
                <w:position w:val="-1"/>
                <w:sz w:val="24"/>
                <w:szCs w:val="24"/>
              </w:rPr>
              <w:t>.</w:t>
            </w:r>
          </w:p>
        </w:tc>
        <w:tc>
          <w:tcPr>
            <w:tcW w:w="2072"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126324">
        <w:trPr>
          <w:cantSplit/>
          <w:trHeight w:val="240"/>
        </w:trPr>
        <w:tc>
          <w:tcPr>
            <w:tcW w:w="2918" w:type="dxa"/>
            <w:vMerge/>
            <w:tcBorders>
              <w:left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D144A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 xml:space="preserve">В том числе практических занятий </w:t>
            </w:r>
          </w:p>
        </w:tc>
        <w:tc>
          <w:tcPr>
            <w:tcW w:w="2072" w:type="dxa"/>
            <w:vMerge w:val="restart"/>
            <w:tcBorders>
              <w:top w:val="single" w:sz="4" w:space="0" w:color="000000"/>
              <w:left w:val="single" w:sz="4" w:space="0" w:color="000000"/>
              <w:right w:val="single" w:sz="4" w:space="0" w:color="000000"/>
            </w:tcBorders>
            <w:shd w:val="clear" w:color="auto" w:fill="92D050"/>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2</w:t>
            </w: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126324">
        <w:trPr>
          <w:cantSplit/>
          <w:trHeight w:val="240"/>
        </w:trPr>
        <w:tc>
          <w:tcPr>
            <w:tcW w:w="2918" w:type="dxa"/>
            <w:vMerge/>
            <w:tcBorders>
              <w:left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D144A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Влияние инфляции на финансовые возможности человека.</w:t>
            </w:r>
            <w:r>
              <w:rPr>
                <w:rFonts w:ascii="Times New Roman" w:hAnsi="Times New Roman"/>
                <w:position w:val="-1"/>
                <w:sz w:val="24"/>
                <w:szCs w:val="24"/>
              </w:rPr>
              <w:t xml:space="preserve"> </w:t>
            </w:r>
            <w:r w:rsidRPr="00500C84">
              <w:rPr>
                <w:rFonts w:ascii="Times New Roman" w:hAnsi="Times New Roman"/>
                <w:position w:val="-1"/>
                <w:sz w:val="24"/>
                <w:szCs w:val="24"/>
              </w:rPr>
              <w:t>Издержки проведения платежей разного вида</w:t>
            </w:r>
            <w:r>
              <w:rPr>
                <w:rFonts w:ascii="Times New Roman" w:hAnsi="Times New Roman"/>
                <w:position w:val="-1"/>
                <w:sz w:val="24"/>
                <w:szCs w:val="24"/>
              </w:rPr>
              <w:t>.</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126324">
        <w:trPr>
          <w:cantSplit/>
          <w:trHeight w:val="240"/>
        </w:trPr>
        <w:tc>
          <w:tcPr>
            <w:tcW w:w="2918" w:type="dxa"/>
            <w:vMerge/>
            <w:tcBorders>
              <w:left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Профильная направленность</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17325E">
        <w:trPr>
          <w:cantSplit/>
          <w:trHeight w:val="240"/>
        </w:trPr>
        <w:tc>
          <w:tcPr>
            <w:tcW w:w="2918" w:type="dxa"/>
            <w:vMerge/>
            <w:tcBorders>
              <w:left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Для всех профилей</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D144A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Признаки подлинности и платежности банкнот и монет (дизайн, применяемые технологии, используемые материалы)</w:t>
            </w:r>
            <w:r>
              <w:rPr>
                <w:rFonts w:ascii="Times New Roman" w:hAnsi="Times New Roman"/>
                <w:position w:val="-1"/>
                <w:sz w:val="24"/>
                <w:szCs w:val="24"/>
              </w:rPr>
              <w:t>.</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17325E">
        <w:trPr>
          <w:trHeight w:val="540"/>
        </w:trPr>
        <w:tc>
          <w:tcPr>
            <w:tcW w:w="2918"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Ориентация  на профиль</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Использование разных платежных инструментов с учетом особенностей своей профессии/специальности</w:t>
            </w:r>
            <w:r>
              <w:rPr>
                <w:rFonts w:ascii="Times New Roman" w:hAnsi="Times New Roman"/>
                <w:position w:val="-1"/>
                <w:sz w:val="24"/>
                <w:szCs w:val="24"/>
              </w:rPr>
              <w:t>.</w:t>
            </w:r>
          </w:p>
        </w:tc>
        <w:tc>
          <w:tcPr>
            <w:tcW w:w="2072"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r>
      <w:tr w:rsidR="00D144A2" w:rsidRPr="00500C84" w:rsidTr="001112A6">
        <w:trPr>
          <w:cantSplit/>
          <w:trHeight w:val="240"/>
        </w:trPr>
        <w:tc>
          <w:tcPr>
            <w:tcW w:w="291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 xml:space="preserve">Тема 1.2. Покупки и цены </w:t>
            </w: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Содержание</w:t>
            </w:r>
          </w:p>
        </w:tc>
        <w:tc>
          <w:tcPr>
            <w:tcW w:w="20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D144A2" w:rsidRPr="00D144A2"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b/>
                <w:position w:val="-1"/>
                <w:sz w:val="24"/>
                <w:szCs w:val="24"/>
              </w:rPr>
            </w:pPr>
            <w:r w:rsidRPr="00D144A2">
              <w:rPr>
                <w:rFonts w:ascii="Times New Roman" w:hAnsi="Times New Roman"/>
                <w:b/>
                <w:position w:val="-1"/>
                <w:sz w:val="24"/>
                <w:szCs w:val="24"/>
              </w:rPr>
              <w:t>3</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02</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lastRenderedPageBreak/>
              <w:t>ОК 03</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04</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05</w:t>
            </w:r>
          </w:p>
        </w:tc>
      </w:tr>
      <w:tr w:rsidR="00D144A2" w:rsidRPr="00500C84" w:rsidTr="001112A6">
        <w:trPr>
          <w:cantSplit/>
          <w:trHeight w:val="1932"/>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 xml:space="preserve">Выбор товаров и услуг. Обязательная информация о товаре (услуге). Поставщики товаров и услуг. Агрегаторы и маркетплейсы. Цена товара. Дифференциация цен. Ценовая дискриминация. Программы лояльности (дисконтные карты, скидки, бонусы, кэшбек). </w:t>
            </w:r>
            <w:r w:rsidRPr="00500C84">
              <w:rPr>
                <w:rFonts w:ascii="Times New Roman" w:eastAsia="Calibri" w:hAnsi="Times New Roman"/>
                <w:position w:val="-1"/>
                <w:sz w:val="24"/>
                <w:szCs w:val="24"/>
              </w:rPr>
              <w:t xml:space="preserve">     </w:t>
            </w:r>
            <w:r w:rsidRPr="00500C84">
              <w:rPr>
                <w:rFonts w:ascii="Times New Roman" w:hAnsi="Times New Roman"/>
                <w:position w:val="-1"/>
                <w:sz w:val="24"/>
                <w:szCs w:val="24"/>
              </w:rPr>
              <w:t>Варианты оплаты (разные виды денег; оплата в момент получения, предоплата, покупка в кредит, рассрочка, подписка). Роль рекламы и других способов продвижения товаров и услуг продавцами. Возврат товара после покупки</w:t>
            </w:r>
          </w:p>
        </w:tc>
        <w:tc>
          <w:tcPr>
            <w:tcW w:w="2072"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3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D144A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 xml:space="preserve">В том числе практических занятий </w:t>
            </w:r>
          </w:p>
        </w:tc>
        <w:tc>
          <w:tcPr>
            <w:tcW w:w="2072" w:type="dxa"/>
            <w:vMerge w:val="restart"/>
            <w:tcBorders>
              <w:top w:val="single" w:sz="4" w:space="0" w:color="000000"/>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2</w:t>
            </w: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3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Расчет полной цены. Выбор наилучшего предложения</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1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Профильная направленность</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28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Для всех профилей</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Стоимость товара с учетом скидок и рекламных акций</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28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Ориентация на профиль</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Влияние неценовых факторов на совершение покупки (состав, используемые материалы и технологии, ценности бренда и др.)</w:t>
            </w:r>
          </w:p>
        </w:tc>
        <w:tc>
          <w:tcPr>
            <w:tcW w:w="2072" w:type="dxa"/>
            <w:vMerge/>
            <w:tcBorders>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625B6" w:rsidRPr="00500C84" w:rsidTr="00B84249">
        <w:trPr>
          <w:cantSplit/>
          <w:trHeight w:val="240"/>
        </w:trPr>
        <w:tc>
          <w:tcPr>
            <w:tcW w:w="291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Тема 1.3. Безопасное использование денег</w:t>
            </w: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25B6" w:rsidRPr="00500C84" w:rsidRDefault="00D625B6"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Содержание</w:t>
            </w:r>
          </w:p>
        </w:tc>
        <w:tc>
          <w:tcPr>
            <w:tcW w:w="2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D144A2"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b/>
                <w:position w:val="-1"/>
                <w:sz w:val="24"/>
                <w:szCs w:val="24"/>
              </w:rPr>
            </w:pPr>
            <w:r w:rsidRPr="00D144A2">
              <w:rPr>
                <w:rFonts w:ascii="Times New Roman" w:hAnsi="Times New Roman"/>
                <w:b/>
                <w:position w:val="-1"/>
                <w:sz w:val="24"/>
                <w:szCs w:val="24"/>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r>
      <w:tr w:rsidR="00D625B6" w:rsidRPr="00500C84" w:rsidTr="00B84249">
        <w:trPr>
          <w:cantSplit/>
          <w:trHeight w:val="24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25B6" w:rsidRPr="00500C84" w:rsidRDefault="00D625B6"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25B6" w:rsidRPr="00500C84" w:rsidRDefault="00D625B6"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Финансовая безопасность в сфере денежного обращения и покупок. Выбор добросовестного поставщика финансовых услуг. Персональные данные, их значение для безопасного использования денег. Основы безопасного пользования банкоматами. Безопасность денежных операций в цифровой среде. Техники социальной инженерии, включая фишинг, и способы защиты. Правила возмещения средств, несанкционированно списанных со счета</w:t>
            </w:r>
          </w:p>
        </w:tc>
        <w:tc>
          <w:tcPr>
            <w:tcW w:w="2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02</w:t>
            </w:r>
          </w:p>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03</w:t>
            </w:r>
          </w:p>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04</w:t>
            </w:r>
          </w:p>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05</w:t>
            </w:r>
          </w:p>
        </w:tc>
      </w:tr>
      <w:tr w:rsidR="00732139" w:rsidRPr="00500C84" w:rsidTr="00732139">
        <w:trPr>
          <w:cantSplit/>
          <w:trHeight w:val="24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D144A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 xml:space="preserve">В том числе практических занятий </w:t>
            </w:r>
          </w:p>
        </w:tc>
        <w:tc>
          <w:tcPr>
            <w:tcW w:w="2072" w:type="dxa"/>
            <w:vMerge w:val="restart"/>
            <w:tcBorders>
              <w:top w:val="single" w:sz="4" w:space="0" w:color="000000"/>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2</w:t>
            </w: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24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Выбор надежного интернет-магазина</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24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Профильная направленность</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24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Для всех профилей</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Алгоритм безопасного использования платежных инструментов</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24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Ориентация на профиль </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Признаки типичных ситуаций финансового мошенничества в различных сферах профессиональной деятельности</w:t>
            </w:r>
          </w:p>
        </w:tc>
        <w:tc>
          <w:tcPr>
            <w:tcW w:w="2072" w:type="dxa"/>
            <w:vMerge/>
            <w:tcBorders>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625B6" w:rsidRPr="00500C84" w:rsidTr="00B84249">
        <w:trPr>
          <w:cantSplit/>
          <w:trHeight w:val="280"/>
        </w:trPr>
        <w:tc>
          <w:tcPr>
            <w:tcW w:w="1110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Раздел 2. Планирование и управление личными финансами</w:t>
            </w:r>
          </w:p>
        </w:tc>
        <w:tc>
          <w:tcPr>
            <w:tcW w:w="2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D144A2">
            <w:pPr>
              <w:pBdr>
                <w:top w:val="nil"/>
                <w:left w:val="nil"/>
                <w:bottom w:val="nil"/>
                <w:right w:val="nil"/>
                <w:between w:val="nil"/>
              </w:pBdr>
              <w:shd w:val="clear" w:color="auto" w:fill="BFBFBF" w:themeFill="background1" w:themeFillShade="BF"/>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8</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01</w:t>
            </w:r>
          </w:p>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lastRenderedPageBreak/>
              <w:t>ОК 03</w:t>
            </w:r>
          </w:p>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04</w:t>
            </w:r>
          </w:p>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05</w:t>
            </w:r>
          </w:p>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r>
      <w:tr w:rsidR="00D625B6" w:rsidRPr="00500C84" w:rsidTr="00B84249">
        <w:trPr>
          <w:cantSplit/>
          <w:trHeight w:val="330"/>
        </w:trPr>
        <w:tc>
          <w:tcPr>
            <w:tcW w:w="291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Тема 2.1. Личный и семейный бюджет, финансовое планирование</w:t>
            </w: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25B6" w:rsidRPr="00500C84" w:rsidRDefault="00D625B6"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Содержание</w:t>
            </w:r>
          </w:p>
        </w:tc>
        <w:tc>
          <w:tcPr>
            <w:tcW w:w="2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D144A2"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b/>
                <w:position w:val="-1"/>
                <w:sz w:val="24"/>
                <w:szCs w:val="24"/>
              </w:rPr>
            </w:pPr>
            <w:r w:rsidRPr="00D144A2">
              <w:rPr>
                <w:rFonts w:ascii="Times New Roman" w:hAnsi="Times New Roman"/>
                <w:b/>
                <w:position w:val="-1"/>
                <w:sz w:val="24"/>
                <w:szCs w:val="24"/>
              </w:rPr>
              <w:t>2</w:t>
            </w: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625B6" w:rsidRPr="00500C84" w:rsidTr="00B84249">
        <w:trPr>
          <w:cantSplit/>
          <w:trHeight w:val="77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25B6" w:rsidRPr="00500C84" w:rsidRDefault="00D625B6"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25B6" w:rsidRPr="00500C84" w:rsidRDefault="00D625B6"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Постановка финансовых целей (краткосрочные и долгосрочные финансовые цели, принцип SMART, выбор способов и контроль достижения финансовой цели). Человеческий и финансовый капитал. Виды доходов и расходов. Принципы ведения личного и семейного бюджета</w:t>
            </w:r>
          </w:p>
        </w:tc>
        <w:tc>
          <w:tcPr>
            <w:tcW w:w="2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D144A2">
        <w:trPr>
          <w:cantSplit/>
          <w:trHeight w:val="149"/>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D144A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 xml:space="preserve">В том числе практических занятий </w:t>
            </w:r>
          </w:p>
        </w:tc>
        <w:tc>
          <w:tcPr>
            <w:tcW w:w="2072" w:type="dxa"/>
            <w:vMerge w:val="restart"/>
            <w:tcBorders>
              <w:top w:val="single" w:sz="4" w:space="0" w:color="000000"/>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2</w:t>
            </w: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4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Возможности сокращения расходов и повышения доходов</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4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Профильная направленность</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57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Для всех профилей</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Планирование личного бюджета и оценка его выполнения</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61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Ориентация на профиль</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Возможности для повышения дохода с учетом особенностей своей профессии/специальности </w:t>
            </w:r>
          </w:p>
        </w:tc>
        <w:tc>
          <w:tcPr>
            <w:tcW w:w="2072" w:type="dxa"/>
            <w:vMerge/>
            <w:tcBorders>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573D03">
        <w:trPr>
          <w:cantSplit/>
          <w:trHeight w:val="70"/>
        </w:trPr>
        <w:tc>
          <w:tcPr>
            <w:tcW w:w="291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Тема 2.2. Личные сбережения</w:t>
            </w: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Содержание</w:t>
            </w:r>
          </w:p>
        </w:tc>
        <w:tc>
          <w:tcPr>
            <w:tcW w:w="20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sidRPr="00D144A2">
              <w:rPr>
                <w:rFonts w:ascii="Times New Roman" w:hAnsi="Times New Roman"/>
                <w:b/>
                <w:position w:val="-1"/>
                <w:sz w:val="24"/>
                <w:szCs w:val="24"/>
              </w:rPr>
              <w:t>2</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02</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03</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04</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05</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r>
      <w:tr w:rsidR="00D144A2" w:rsidRPr="00500C84" w:rsidTr="00573D03">
        <w:trPr>
          <w:cantSplit/>
          <w:trHeight w:val="896"/>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Цели сбережений. Изменение стоимости денег во времени. Основные формы сбережений: наличные деньги, банковские счета и их виды. Доходность банковских вкладов. Простые и сложные проценты. Влияние инфляции на процентный доход. Сейфовые ячейки. Риски для сбережений и пути их минимизации. Система страхования  вкладов</w:t>
            </w:r>
          </w:p>
        </w:tc>
        <w:tc>
          <w:tcPr>
            <w:tcW w:w="2072"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D144A2">
        <w:trPr>
          <w:cantSplit/>
          <w:trHeight w:val="91"/>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D144A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 xml:space="preserve">В том числе практических занятий </w:t>
            </w:r>
          </w:p>
        </w:tc>
        <w:tc>
          <w:tcPr>
            <w:tcW w:w="2072" w:type="dxa"/>
            <w:vMerge w:val="restart"/>
            <w:tcBorders>
              <w:top w:val="single" w:sz="4" w:space="0" w:color="000000"/>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2</w:t>
            </w: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0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Безопасное использование сберегательных инструментов. Выбор добросовестного поставщика финансовых услуг</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0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Профильная направленность</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62"/>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Для всех профилей</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Выбор банка и оценка доходности банковского вклада</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58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Ориентация на профиль</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Анализ необходимости и требуемого объема сбережений с учетом особенностей своей профессии/специальности</w:t>
            </w:r>
          </w:p>
        </w:tc>
        <w:tc>
          <w:tcPr>
            <w:tcW w:w="2072" w:type="dxa"/>
            <w:vMerge/>
            <w:tcBorders>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895745">
        <w:trPr>
          <w:cantSplit/>
          <w:trHeight w:val="285"/>
        </w:trPr>
        <w:tc>
          <w:tcPr>
            <w:tcW w:w="291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Тема 2.3. Кредиты и займы</w:t>
            </w: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Содержание</w:t>
            </w:r>
          </w:p>
        </w:tc>
        <w:tc>
          <w:tcPr>
            <w:tcW w:w="20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sidRPr="00D144A2">
              <w:rPr>
                <w:rFonts w:ascii="Times New Roman" w:hAnsi="Times New Roman"/>
                <w:b/>
                <w:position w:val="-1"/>
                <w:sz w:val="24"/>
                <w:szCs w:val="24"/>
              </w:rPr>
              <w:t>2</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240" w:line="240" w:lineRule="auto"/>
              <w:ind w:leftChars="-1" w:hangingChars="1" w:hanging="2"/>
              <w:textDirection w:val="btLr"/>
              <w:textAlignment w:val="top"/>
              <w:outlineLvl w:val="0"/>
              <w:rPr>
                <w:rFonts w:ascii="Times New Roman" w:hAnsi="Times New Roman"/>
                <w:position w:val="-1"/>
                <w:sz w:val="24"/>
                <w:szCs w:val="24"/>
              </w:rPr>
            </w:pP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02</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03</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04</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05</w:t>
            </w:r>
          </w:p>
        </w:tc>
      </w:tr>
      <w:tr w:rsidR="00D144A2" w:rsidRPr="00500C84" w:rsidTr="00895745">
        <w:trPr>
          <w:cantSplit/>
          <w:trHeight w:val="90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D144A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Цели заимствований. Проценты по кредитам и займам. Неустойки. Регулирование процентов и неустоек. Основные инструменты заимствования</w:t>
            </w:r>
            <w:r>
              <w:rPr>
                <w:rFonts w:ascii="Times New Roman" w:hAnsi="Times New Roman"/>
                <w:position w:val="-1"/>
                <w:sz w:val="24"/>
                <w:szCs w:val="24"/>
              </w:rPr>
              <w:t xml:space="preserve">. </w:t>
            </w:r>
            <w:r w:rsidRPr="00500C84">
              <w:rPr>
                <w:rFonts w:ascii="Times New Roman" w:hAnsi="Times New Roman"/>
                <w:position w:val="-1"/>
                <w:sz w:val="24"/>
                <w:szCs w:val="24"/>
              </w:rPr>
              <w:t>Банковский кредит. Принципы кредитования. Виды кредитов. Условия кредитования. Формы обеспечения возвратности кредита. Кредитный договор.</w:t>
            </w:r>
            <w:r>
              <w:rPr>
                <w:rFonts w:ascii="Times New Roman" w:hAnsi="Times New Roman"/>
                <w:position w:val="-1"/>
                <w:sz w:val="24"/>
                <w:szCs w:val="24"/>
              </w:rPr>
              <w:t xml:space="preserve"> </w:t>
            </w:r>
            <w:r w:rsidRPr="00500C84">
              <w:rPr>
                <w:rFonts w:ascii="Times New Roman" w:hAnsi="Times New Roman"/>
                <w:position w:val="-1"/>
                <w:sz w:val="24"/>
                <w:szCs w:val="24"/>
              </w:rPr>
              <w:t>Риски использования кредитов и займов и пути их минимизации. Страхованиепри кредитовании. Взыскание долгов. Кредитная история. Кредитные каникулы. Реструктуризация и рефинансирование кредита. Личное банкротство</w:t>
            </w:r>
          </w:p>
        </w:tc>
        <w:tc>
          <w:tcPr>
            <w:tcW w:w="2072"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1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D144A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 xml:space="preserve">В том числе практических занятий </w:t>
            </w:r>
          </w:p>
        </w:tc>
        <w:tc>
          <w:tcPr>
            <w:tcW w:w="2072" w:type="dxa"/>
            <w:vMerge w:val="restart"/>
            <w:tcBorders>
              <w:top w:val="single" w:sz="4" w:space="0" w:color="000000"/>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2</w:t>
            </w: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3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Безопасное использование кредитных инструментов. Выбор добросовестного поставщика финансовых услуг. Выбор оптимальных условий заимствования</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1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Профильная направленность</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1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Для всех профилей</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Выбор банка и банковского кредита</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1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Ориентация на профиль</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Расчет размера допустимого кредита с учетом особенностей своей профессии/специальности (уровень дохода, профиль трат)</w:t>
            </w:r>
          </w:p>
        </w:tc>
        <w:tc>
          <w:tcPr>
            <w:tcW w:w="2072" w:type="dxa"/>
            <w:vMerge/>
            <w:tcBorders>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r>
      <w:tr w:rsidR="00D144A2" w:rsidRPr="00500C84" w:rsidTr="000B41D3">
        <w:trPr>
          <w:cantSplit/>
          <w:trHeight w:val="181"/>
        </w:trPr>
        <w:tc>
          <w:tcPr>
            <w:tcW w:w="291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Тема 2.4. Безопасное управление личными финансами</w:t>
            </w: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Содержание</w:t>
            </w:r>
          </w:p>
        </w:tc>
        <w:tc>
          <w:tcPr>
            <w:tcW w:w="20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sidRPr="00D144A2">
              <w:rPr>
                <w:rFonts w:ascii="Times New Roman" w:hAnsi="Times New Roman"/>
                <w:b/>
                <w:position w:val="-1"/>
                <w:sz w:val="24"/>
                <w:szCs w:val="24"/>
              </w:rPr>
              <w:t>2</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01</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03</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04</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05</w:t>
            </w:r>
          </w:p>
          <w:p w:rsidR="00D144A2" w:rsidRPr="00500C84" w:rsidRDefault="00D144A2" w:rsidP="00B84249">
            <w:pPr>
              <w:pBdr>
                <w:top w:val="nil"/>
                <w:left w:val="nil"/>
                <w:bottom w:val="nil"/>
                <w:right w:val="nil"/>
                <w:between w:val="nil"/>
              </w:pBdr>
              <w:suppressAutoHyphens/>
              <w:spacing w:after="240" w:line="240" w:lineRule="auto"/>
              <w:ind w:leftChars="-1" w:hangingChars="1" w:hanging="2"/>
              <w:textDirection w:val="btLr"/>
              <w:textAlignment w:val="top"/>
              <w:outlineLvl w:val="0"/>
              <w:rPr>
                <w:rFonts w:ascii="Times New Roman" w:hAnsi="Times New Roman"/>
                <w:position w:val="-1"/>
                <w:sz w:val="24"/>
                <w:szCs w:val="24"/>
              </w:rPr>
            </w:pPr>
          </w:p>
        </w:tc>
      </w:tr>
      <w:tr w:rsidR="00D144A2" w:rsidRPr="00500C84" w:rsidTr="000B41D3">
        <w:trPr>
          <w:cantSplit/>
          <w:trHeight w:val="31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Финансовая безопасность и цифровая среда в сфере личных финансов. Оптимизация личного и семейного бюджета с учетом обеспечения безопасности.  Удаленное банковское обслуживание. Дистанционное управление личными финансами</w:t>
            </w:r>
          </w:p>
        </w:tc>
        <w:tc>
          <w:tcPr>
            <w:tcW w:w="2072"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1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D144A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 xml:space="preserve">В том числе практических занятий </w:t>
            </w:r>
          </w:p>
        </w:tc>
        <w:tc>
          <w:tcPr>
            <w:tcW w:w="2072" w:type="dxa"/>
            <w:vMerge w:val="restart"/>
            <w:tcBorders>
              <w:top w:val="single" w:sz="4" w:space="0" w:color="000000"/>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2</w:t>
            </w: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1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Управление личным бюджетом</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1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Профильная направленность</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54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Для всех профилей</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Моделирование семейного бюджета в условиях как дефицита, так и избытка доходов</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738"/>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Ориентация на профиль</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Возможности и ограничения льготных программ банков с учетом особенностей своей профессии, иных факторов (вклады и кредиты для молодежи, программистов, семей с детьми)</w:t>
            </w:r>
          </w:p>
        </w:tc>
        <w:tc>
          <w:tcPr>
            <w:tcW w:w="2072" w:type="dxa"/>
            <w:vMerge/>
            <w:tcBorders>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625B6" w:rsidRPr="00500C84" w:rsidTr="00B84249">
        <w:trPr>
          <w:trHeight w:val="267"/>
        </w:trPr>
        <w:tc>
          <w:tcPr>
            <w:tcW w:w="1110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Раздел 3. Риск и доходность </w:t>
            </w:r>
          </w:p>
        </w:tc>
        <w:tc>
          <w:tcPr>
            <w:tcW w:w="2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144A2" w:rsidP="00D144A2">
            <w:pPr>
              <w:pBdr>
                <w:top w:val="nil"/>
                <w:left w:val="nil"/>
                <w:bottom w:val="nil"/>
                <w:right w:val="nil"/>
                <w:between w:val="nil"/>
              </w:pBdr>
              <w:shd w:val="clear" w:color="auto" w:fill="D9D9D9" w:themeFill="background1" w:themeFillShade="D9"/>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Pr>
                <w:rFonts w:ascii="Times New Roman" w:hAnsi="Times New Roman"/>
                <w:b/>
                <w:position w:val="-1"/>
                <w:sz w:val="24"/>
                <w:szCs w:val="24"/>
              </w:rPr>
              <w:t>10</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r>
      <w:tr w:rsidR="00D144A2" w:rsidRPr="00500C84" w:rsidTr="005069F3">
        <w:trPr>
          <w:cantSplit/>
          <w:trHeight w:val="276"/>
        </w:trPr>
        <w:tc>
          <w:tcPr>
            <w:tcW w:w="291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Тема 3.1. Инвестирование</w:t>
            </w: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Содержание</w:t>
            </w:r>
          </w:p>
        </w:tc>
        <w:tc>
          <w:tcPr>
            <w:tcW w:w="20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D144A2" w:rsidRPr="00D144A2"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b/>
                <w:position w:val="-1"/>
                <w:sz w:val="24"/>
                <w:szCs w:val="24"/>
              </w:rPr>
            </w:pPr>
            <w:r w:rsidRPr="00D144A2">
              <w:rPr>
                <w:rFonts w:ascii="Times New Roman" w:hAnsi="Times New Roman"/>
                <w:b/>
                <w:position w:val="-1"/>
                <w:sz w:val="24"/>
                <w:szCs w:val="24"/>
              </w:rPr>
              <w:t>3</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02</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03</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04</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05</w:t>
            </w:r>
          </w:p>
        </w:tc>
      </w:tr>
      <w:tr w:rsidR="00D144A2" w:rsidRPr="00500C84" w:rsidTr="005069F3">
        <w:trPr>
          <w:cantSplit/>
          <w:trHeight w:val="82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Цели и риски инвестирования. Ликвидность и доходность инвестиций. Взаимосвязь доходности и риска. Основные инвестиционные продукты и их базовые характеристики. Индивидуальный инвестиционный счет (ИИС). Формирование инвестиционного портфеля. Диверсификация. Мошенничество в сфере инвестиций, способы защиты от него. Особенности финансовых пирамид</w:t>
            </w:r>
          </w:p>
        </w:tc>
        <w:tc>
          <w:tcPr>
            <w:tcW w:w="2072"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24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D144A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 xml:space="preserve">В том числе практических занятий </w:t>
            </w:r>
          </w:p>
        </w:tc>
        <w:tc>
          <w:tcPr>
            <w:tcW w:w="2072" w:type="dxa"/>
            <w:vMerge w:val="restart"/>
            <w:tcBorders>
              <w:top w:val="single" w:sz="4" w:space="0" w:color="000000"/>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2</w:t>
            </w: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24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Стратегия инвестирования</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24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Профильная направленность</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24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Для всех профилей</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Базовые принципы формирования инвестиционного портфеля</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24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Ориентация на профиль</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Расчет размера допустимого объема инвестиций в рамках личного бюджета с учетом особенностей своей профессии/специальности (уровень дохода, профиль трат)</w:t>
            </w:r>
          </w:p>
        </w:tc>
        <w:tc>
          <w:tcPr>
            <w:tcW w:w="2072" w:type="dxa"/>
            <w:vMerge/>
            <w:tcBorders>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r>
      <w:tr w:rsidR="00D144A2" w:rsidRPr="00500C84" w:rsidTr="00C72B7F">
        <w:trPr>
          <w:cantSplit/>
          <w:trHeight w:val="240"/>
        </w:trPr>
        <w:tc>
          <w:tcPr>
            <w:tcW w:w="291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Тема 3.2. Страхование</w:t>
            </w: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Содержание</w:t>
            </w:r>
          </w:p>
        </w:tc>
        <w:tc>
          <w:tcPr>
            <w:tcW w:w="20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D144A2" w:rsidRPr="00D144A2"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b/>
                <w:position w:val="-1"/>
                <w:sz w:val="24"/>
                <w:szCs w:val="24"/>
              </w:rPr>
            </w:pPr>
            <w:r w:rsidRPr="00D144A2">
              <w:rPr>
                <w:rFonts w:ascii="Times New Roman" w:hAnsi="Times New Roman"/>
                <w:b/>
                <w:position w:val="-1"/>
                <w:sz w:val="24"/>
                <w:szCs w:val="24"/>
              </w:rPr>
              <w:t>3</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02</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03</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04</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05</w:t>
            </w:r>
          </w:p>
        </w:tc>
      </w:tr>
      <w:tr w:rsidR="00D144A2" w:rsidRPr="00500C84" w:rsidTr="00C72B7F">
        <w:trPr>
          <w:cantSplit/>
          <w:trHeight w:val="536"/>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Страхование как один из способов управления рисками. Виды страхования: личное страхование, имущественное страхование, страхование гражданской ответственности. Основные виды страховых продуктов</w:t>
            </w:r>
          </w:p>
        </w:tc>
        <w:tc>
          <w:tcPr>
            <w:tcW w:w="2072"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3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D144A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 xml:space="preserve">В том числе практических занятий </w:t>
            </w:r>
          </w:p>
        </w:tc>
        <w:tc>
          <w:tcPr>
            <w:tcW w:w="2072" w:type="dxa"/>
            <w:vMerge w:val="restart"/>
            <w:tcBorders>
              <w:top w:val="single" w:sz="4" w:space="0" w:color="000000"/>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2</w:t>
            </w: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3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Безопасное использование страховых продуктов. Выбор добросовестного поставщика страховых услуг</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1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Профильная направленность</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28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Для всех профилей</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D144A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Страхование как способ обеспечения безопасности в</w:t>
            </w:r>
            <w:r w:rsidR="00D144A2">
              <w:rPr>
                <w:rFonts w:ascii="Times New Roman" w:hAnsi="Times New Roman"/>
                <w:position w:val="-1"/>
                <w:sz w:val="24"/>
                <w:szCs w:val="24"/>
              </w:rPr>
              <w:t xml:space="preserve"> </w:t>
            </w:r>
            <w:r w:rsidRPr="00500C84">
              <w:rPr>
                <w:rFonts w:ascii="Times New Roman" w:hAnsi="Times New Roman"/>
                <w:position w:val="-1"/>
                <w:sz w:val="24"/>
                <w:szCs w:val="24"/>
              </w:rPr>
              <w:t>профессиональной деятельности</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28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Ориентация на профиль</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Специфика страхования в разных профессиях (профессиональные страховые продукты)</w:t>
            </w:r>
          </w:p>
        </w:tc>
        <w:tc>
          <w:tcPr>
            <w:tcW w:w="2072" w:type="dxa"/>
            <w:vMerge/>
            <w:tcBorders>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D144A2">
        <w:trPr>
          <w:cantSplit/>
          <w:trHeight w:val="70"/>
        </w:trPr>
        <w:tc>
          <w:tcPr>
            <w:tcW w:w="291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Тема 3.3. Предпринимательство</w:t>
            </w: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Содержание</w:t>
            </w:r>
          </w:p>
        </w:tc>
        <w:tc>
          <w:tcPr>
            <w:tcW w:w="20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D144A2" w:rsidRPr="00D144A2"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b/>
                <w:position w:val="-1"/>
                <w:sz w:val="24"/>
                <w:szCs w:val="24"/>
              </w:rPr>
            </w:pPr>
            <w:r>
              <w:rPr>
                <w:rFonts w:ascii="Times New Roman" w:hAnsi="Times New Roman"/>
                <w:b/>
                <w:position w:val="-1"/>
                <w:sz w:val="24"/>
                <w:szCs w:val="24"/>
              </w:rPr>
              <w:t>4</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r>
      <w:tr w:rsidR="00D144A2" w:rsidRPr="00500C84" w:rsidTr="000F20AB">
        <w:trPr>
          <w:cantSplit/>
          <w:trHeight w:val="828"/>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Роль предпринимательства в жизни человека и общества. Условия развития стартапов и малого бизнеса. Формы ведения предпринимательской деятельности и их основные характеристики. Возможные источники финансирования малого бизнеса</w:t>
            </w:r>
          </w:p>
        </w:tc>
        <w:tc>
          <w:tcPr>
            <w:tcW w:w="2072"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01</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03</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04</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05</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07</w:t>
            </w:r>
          </w:p>
        </w:tc>
      </w:tr>
      <w:tr w:rsidR="00732139" w:rsidRPr="00500C84" w:rsidTr="00732139">
        <w:trPr>
          <w:cantSplit/>
          <w:trHeight w:val="28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D144A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 xml:space="preserve">В том числе практических занятий </w:t>
            </w:r>
          </w:p>
        </w:tc>
        <w:tc>
          <w:tcPr>
            <w:tcW w:w="2072" w:type="dxa"/>
            <w:vMerge w:val="restart"/>
            <w:tcBorders>
              <w:top w:val="single" w:sz="4" w:space="0" w:color="000000"/>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2</w:t>
            </w: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28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Требования для открытия собственного бизнеса и алгоритм действий</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28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Профильная направленность</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28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Для всех профилей</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Базовые финансовые показатели бизнеса: выручка, постоянные и переменные издержки, прибыль.</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594"/>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Ориентация на профиль</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Анализ бизнес-идей и рисков, связанных с ними, с учетом особенностей своей профессии/специальности</w:t>
            </w:r>
          </w:p>
        </w:tc>
        <w:tc>
          <w:tcPr>
            <w:tcW w:w="2072" w:type="dxa"/>
            <w:vMerge/>
            <w:tcBorders>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625B6" w:rsidRPr="00500C84" w:rsidTr="00B84249">
        <w:trPr>
          <w:cantSplit/>
          <w:trHeight w:val="519"/>
        </w:trPr>
        <w:tc>
          <w:tcPr>
            <w:tcW w:w="1110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Раздел 4. Финансовая среда</w:t>
            </w:r>
          </w:p>
        </w:tc>
        <w:tc>
          <w:tcPr>
            <w:tcW w:w="2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D144A2" w:rsidRDefault="00D144A2" w:rsidP="00D144A2">
            <w:pPr>
              <w:pBdr>
                <w:top w:val="nil"/>
                <w:left w:val="nil"/>
                <w:bottom w:val="nil"/>
                <w:right w:val="nil"/>
                <w:between w:val="nil"/>
              </w:pBdr>
              <w:shd w:val="clear" w:color="auto" w:fill="BFBFBF" w:themeFill="background1" w:themeFillShade="BF"/>
              <w:suppressAutoHyphens/>
              <w:spacing w:after="0" w:line="240" w:lineRule="auto"/>
              <w:ind w:leftChars="-1" w:hangingChars="1" w:hanging="2"/>
              <w:jc w:val="center"/>
              <w:textDirection w:val="btLr"/>
              <w:textAlignment w:val="top"/>
              <w:outlineLvl w:val="0"/>
              <w:rPr>
                <w:rFonts w:ascii="Times New Roman" w:hAnsi="Times New Roman"/>
                <w:b/>
                <w:position w:val="-1"/>
                <w:sz w:val="24"/>
                <w:szCs w:val="24"/>
              </w:rPr>
            </w:pPr>
            <w:r w:rsidRPr="00D144A2">
              <w:rPr>
                <w:rFonts w:ascii="Times New Roman" w:hAnsi="Times New Roman"/>
                <w:b/>
                <w:position w:val="-1"/>
                <w:sz w:val="24"/>
                <w:szCs w:val="24"/>
              </w:rPr>
              <w:t>6</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01</w:t>
            </w:r>
          </w:p>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03</w:t>
            </w:r>
          </w:p>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04</w:t>
            </w:r>
          </w:p>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lastRenderedPageBreak/>
              <w:t>ОК 05</w:t>
            </w:r>
          </w:p>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r>
      <w:tr w:rsidR="00D144A2" w:rsidRPr="00500C84" w:rsidTr="00234742">
        <w:trPr>
          <w:cantSplit/>
          <w:trHeight w:val="330"/>
        </w:trPr>
        <w:tc>
          <w:tcPr>
            <w:tcW w:w="291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Тема 4.1. Финансовые взаимоотношения с государством</w:t>
            </w: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Содержание</w:t>
            </w:r>
          </w:p>
        </w:tc>
        <w:tc>
          <w:tcPr>
            <w:tcW w:w="20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D144A2" w:rsidRPr="00D144A2"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b/>
                <w:position w:val="-1"/>
                <w:sz w:val="24"/>
                <w:szCs w:val="24"/>
              </w:rPr>
            </w:pPr>
            <w:r w:rsidRPr="00D144A2">
              <w:rPr>
                <w:rFonts w:ascii="Times New Roman" w:hAnsi="Times New Roman"/>
                <w:b/>
                <w:position w:val="-1"/>
                <w:sz w:val="24"/>
                <w:szCs w:val="24"/>
              </w:rPr>
              <w:t>3</w:t>
            </w: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234742">
        <w:trPr>
          <w:cantSplit/>
          <w:trHeight w:val="58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Роль налогов, налоговой и социальной политики государства для экономики страны и личного благосостояния граждан. Налоги физических лиц. Налоговые вычеты и льготы. </w:t>
            </w:r>
          </w:p>
        </w:tc>
        <w:tc>
          <w:tcPr>
            <w:tcW w:w="2072" w:type="dxa"/>
            <w:vMerge/>
            <w:tcBorders>
              <w:left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234742">
        <w:trPr>
          <w:cantSplit/>
          <w:trHeight w:val="64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Пенсионная система России. Социальная поддержка граждан. Возможности инициативного бюджетирования</w:t>
            </w:r>
          </w:p>
        </w:tc>
        <w:tc>
          <w:tcPr>
            <w:tcW w:w="2072"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D144A2">
        <w:trPr>
          <w:cantSplit/>
          <w:trHeight w:val="382"/>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D144A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 xml:space="preserve">В том числе практических занятий </w:t>
            </w:r>
          </w:p>
        </w:tc>
        <w:tc>
          <w:tcPr>
            <w:tcW w:w="2072" w:type="dxa"/>
            <w:vMerge w:val="restart"/>
            <w:tcBorders>
              <w:top w:val="single" w:sz="4" w:space="0" w:color="000000"/>
              <w:left w:val="single" w:sz="4" w:space="0" w:color="000000"/>
              <w:right w:val="single" w:sz="4" w:space="0" w:color="000000"/>
            </w:tcBorders>
            <w:shd w:val="clear" w:color="auto" w:fill="92D050"/>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2</w:t>
            </w: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D144A2">
        <w:trPr>
          <w:cantSplit/>
          <w:trHeight w:val="39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Применение налоговых вычетов для увеличения дохода</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C004BC">
        <w:trPr>
          <w:cantSplit/>
          <w:trHeight w:val="34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Профильная направленность</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732139">
        <w:trPr>
          <w:cantSplit/>
          <w:trHeight w:val="619"/>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Для всех профилей</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D144A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Основные цифровые сервисы государства для граждан.</w:t>
            </w:r>
            <w:r>
              <w:rPr>
                <w:rFonts w:ascii="Times New Roman" w:hAnsi="Times New Roman"/>
                <w:position w:val="-1"/>
                <w:sz w:val="24"/>
                <w:szCs w:val="24"/>
              </w:rPr>
              <w:t xml:space="preserve"> </w:t>
            </w:r>
            <w:r w:rsidRPr="00500C84">
              <w:rPr>
                <w:rFonts w:ascii="Times New Roman" w:hAnsi="Times New Roman"/>
                <w:position w:val="-1"/>
                <w:sz w:val="24"/>
                <w:szCs w:val="24"/>
              </w:rPr>
              <w:t>Налоги и пенсионное обеспечение для самозанятых и ИП</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732139">
        <w:trPr>
          <w:cantSplit/>
          <w:trHeight w:val="1127"/>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Ориентация на профиль</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Специфика налогообложения и пенсионного обеспечения в разных профессиях (профессиональные налоговые вычеты для творческих профессий, налоги и пенсии для нотариусов и адвокатов, военных)</w:t>
            </w:r>
          </w:p>
        </w:tc>
        <w:tc>
          <w:tcPr>
            <w:tcW w:w="2072" w:type="dxa"/>
            <w:vMerge/>
            <w:tcBorders>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D5564C">
        <w:trPr>
          <w:cantSplit/>
          <w:trHeight w:val="241"/>
        </w:trPr>
        <w:tc>
          <w:tcPr>
            <w:tcW w:w="291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Тема 4.2. Защита прав граждан в финансовой сфере</w:t>
            </w: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Содержание</w:t>
            </w:r>
          </w:p>
        </w:tc>
        <w:tc>
          <w:tcPr>
            <w:tcW w:w="20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D144A2" w:rsidRPr="00D144A2"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b/>
                <w:position w:val="-1"/>
                <w:sz w:val="24"/>
                <w:szCs w:val="24"/>
              </w:rPr>
            </w:pPr>
            <w:r w:rsidRPr="00D144A2">
              <w:rPr>
                <w:rFonts w:ascii="Times New Roman" w:hAnsi="Times New Roman"/>
                <w:b/>
                <w:position w:val="-1"/>
                <w:sz w:val="24"/>
                <w:szCs w:val="24"/>
              </w:rPr>
              <w:t>3</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02</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03</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04</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05</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r>
      <w:tr w:rsidR="00D144A2" w:rsidRPr="00500C84" w:rsidTr="00D5564C">
        <w:trPr>
          <w:cantSplit/>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Основные права граждан в финансовой сфере и формы их защиты. Задачи и полномочия Банка России, других государственных органов в сфере защиты прав потребителей финансовых услуг. Досудебное и судебное урегулирование споров. Уполномоченный по правам потребителей финансовых услуг. Особенности защиты прав потребителей в цифровой среде.</w:t>
            </w:r>
          </w:p>
        </w:tc>
        <w:tc>
          <w:tcPr>
            <w:tcW w:w="2072"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D144A2">
        <w:trPr>
          <w:cantSplit/>
          <w:trHeight w:val="7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D144A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 xml:space="preserve">В том числе практических занятий </w:t>
            </w:r>
          </w:p>
        </w:tc>
        <w:tc>
          <w:tcPr>
            <w:tcW w:w="2072" w:type="dxa"/>
            <w:vMerge w:val="restart"/>
            <w:tcBorders>
              <w:top w:val="single" w:sz="4" w:space="0" w:color="000000"/>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2</w:t>
            </w: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40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Типичные  ситуация нарушения  прав граждан в финансовой сфере</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D144A2">
        <w:trPr>
          <w:cantSplit/>
          <w:trHeight w:val="7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Профильная направленность</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64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Для всех профилей</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Алгоритм действий при нарушении прав граждан в финансовой сфере</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742"/>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Ориентация на профиль</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Стратегии действия в проблемных ситуациях  с учетом особенностей своей профессии/специальности (характер возможного нарушения прав)</w:t>
            </w:r>
          </w:p>
        </w:tc>
        <w:tc>
          <w:tcPr>
            <w:tcW w:w="2072" w:type="dxa"/>
            <w:vMerge/>
            <w:tcBorders>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742"/>
        </w:trPr>
        <w:tc>
          <w:tcPr>
            <w:tcW w:w="2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732139"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b/>
                <w:position w:val="-1"/>
                <w:sz w:val="24"/>
                <w:szCs w:val="24"/>
              </w:rPr>
            </w:pPr>
            <w:r>
              <w:rPr>
                <w:rFonts w:ascii="Times New Roman" w:hAnsi="Times New Roman"/>
                <w:b/>
                <w:position w:val="-1"/>
                <w:sz w:val="24"/>
                <w:szCs w:val="24"/>
              </w:rPr>
              <w:t>Самостоятельная работа</w:t>
            </w: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Подготовка к промежуточной аттестации</w:t>
            </w:r>
          </w:p>
        </w:tc>
        <w:tc>
          <w:tcPr>
            <w:tcW w:w="2072" w:type="dxa"/>
            <w:tcBorders>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center"/>
          </w:tcPr>
          <w:p w:rsidR="00732139" w:rsidRPr="00732139" w:rsidRDefault="00732139" w:rsidP="0073213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b/>
                <w:position w:val="-1"/>
                <w:sz w:val="24"/>
                <w:szCs w:val="24"/>
              </w:rPr>
            </w:pPr>
            <w:r>
              <w:rPr>
                <w:rFonts w:ascii="Times New Roman" w:hAnsi="Times New Roman"/>
                <w:b/>
                <w:position w:val="-1"/>
                <w:sz w:val="24"/>
                <w:szCs w:val="24"/>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D144A2">
        <w:trPr>
          <w:cantSplit/>
          <w:trHeight w:val="70"/>
        </w:trPr>
        <w:tc>
          <w:tcPr>
            <w:tcW w:w="2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732139"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b/>
                <w:position w:val="-1"/>
                <w:sz w:val="24"/>
                <w:szCs w:val="24"/>
              </w:rPr>
            </w:pPr>
            <w:r w:rsidRPr="00732139">
              <w:rPr>
                <w:rFonts w:ascii="Times New Roman" w:hAnsi="Times New Roman"/>
                <w:b/>
                <w:position w:val="-1"/>
                <w:sz w:val="24"/>
                <w:szCs w:val="24"/>
              </w:rPr>
              <w:lastRenderedPageBreak/>
              <w:t>Промежуточная аттестация</w:t>
            </w: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Тестирование</w:t>
            </w:r>
          </w:p>
        </w:tc>
        <w:tc>
          <w:tcPr>
            <w:tcW w:w="2072" w:type="dxa"/>
            <w:tcBorders>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center"/>
          </w:tcPr>
          <w:p w:rsidR="00732139" w:rsidRPr="00732139" w:rsidRDefault="00732139" w:rsidP="0073213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b/>
                <w:position w:val="-1"/>
                <w:sz w:val="24"/>
                <w:szCs w:val="24"/>
              </w:rPr>
            </w:pPr>
            <w:r>
              <w:rPr>
                <w:rFonts w:ascii="Times New Roman" w:hAnsi="Times New Roman"/>
                <w:b/>
                <w:position w:val="-1"/>
                <w:sz w:val="24"/>
                <w:szCs w:val="24"/>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625B6" w:rsidRPr="00500C84" w:rsidTr="00B84249">
        <w:trPr>
          <w:cantSplit/>
          <w:trHeight w:val="285"/>
        </w:trPr>
        <w:tc>
          <w:tcPr>
            <w:tcW w:w="1110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Всего</w:t>
            </w:r>
          </w:p>
        </w:tc>
        <w:tc>
          <w:tcPr>
            <w:tcW w:w="2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36</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r>
    </w:tbl>
    <w:p w:rsidR="00D625B6" w:rsidRPr="00500C84" w:rsidRDefault="00D625B6" w:rsidP="00D625B6">
      <w:pPr>
        <w:pBdr>
          <w:top w:val="nil"/>
          <w:left w:val="nil"/>
          <w:bottom w:val="nil"/>
          <w:right w:val="nil"/>
          <w:between w:val="nil"/>
        </w:pBdr>
        <w:suppressAutoHyphens/>
        <w:ind w:leftChars="-1" w:hangingChars="1" w:hanging="2"/>
        <w:textDirection w:val="btLr"/>
        <w:textAlignment w:val="top"/>
        <w:outlineLvl w:val="0"/>
        <w:rPr>
          <w:rFonts w:ascii="Times New Roman" w:hAnsi="Times New Roman"/>
          <w:position w:val="-1"/>
        </w:rPr>
      </w:pPr>
    </w:p>
    <w:p w:rsidR="00D625B6" w:rsidRPr="00500C84" w:rsidRDefault="00D625B6" w:rsidP="00D625B6">
      <w:pPr>
        <w:pBdr>
          <w:top w:val="nil"/>
          <w:left w:val="nil"/>
          <w:bottom w:val="nil"/>
          <w:right w:val="nil"/>
          <w:between w:val="nil"/>
        </w:pBdr>
        <w:suppressAutoHyphens/>
        <w:ind w:leftChars="-1" w:hangingChars="1" w:hanging="2"/>
        <w:textDirection w:val="btLr"/>
        <w:textAlignment w:val="top"/>
        <w:outlineLvl w:val="0"/>
        <w:rPr>
          <w:rFonts w:ascii="Times New Roman" w:hAnsi="Times New Roman"/>
          <w:position w:val="-1"/>
        </w:rPr>
        <w:sectPr w:rsidR="00D625B6" w:rsidRPr="00500C84">
          <w:pgSz w:w="16838" w:h="11906" w:orient="landscape"/>
          <w:pgMar w:top="851" w:right="1134" w:bottom="851" w:left="992" w:header="709" w:footer="709" w:gutter="0"/>
          <w:cols w:space="720"/>
        </w:sectPr>
      </w:pPr>
    </w:p>
    <w:p w:rsidR="00D625B6" w:rsidRDefault="00D625B6" w:rsidP="00D625B6">
      <w:pPr>
        <w:spacing w:after="0"/>
        <w:ind w:left="1353"/>
        <w:contextualSpacing/>
        <w:rPr>
          <w:rFonts w:ascii="Times New Roman" w:eastAsia="Calibri" w:hAnsi="Times New Roman"/>
          <w:b/>
          <w:bCs/>
          <w:sz w:val="24"/>
          <w:szCs w:val="24"/>
        </w:rPr>
      </w:pPr>
      <w:r w:rsidRPr="007F3EE2">
        <w:rPr>
          <w:rFonts w:ascii="Times New Roman" w:eastAsia="Calibri" w:hAnsi="Times New Roman"/>
          <w:b/>
          <w:bCs/>
          <w:sz w:val="24"/>
          <w:szCs w:val="24"/>
        </w:rPr>
        <w:lastRenderedPageBreak/>
        <w:t>3. УСЛОВИЯ РЕАЛИЗАЦИИ УЧЕБНОЙ ДИСЦИПЛИНЫ</w:t>
      </w:r>
    </w:p>
    <w:p w:rsidR="00D144A2" w:rsidRPr="007F3EE2" w:rsidRDefault="00D144A2" w:rsidP="00D625B6">
      <w:pPr>
        <w:spacing w:after="0"/>
        <w:ind w:left="1353"/>
        <w:contextualSpacing/>
        <w:rPr>
          <w:rFonts w:ascii="Times New Roman" w:eastAsia="Calibri" w:hAnsi="Times New Roman"/>
          <w:b/>
          <w:bCs/>
          <w:sz w:val="24"/>
          <w:szCs w:val="24"/>
        </w:rPr>
      </w:pPr>
    </w:p>
    <w:p w:rsidR="00D625B6" w:rsidRPr="00D144A2" w:rsidRDefault="00D625B6" w:rsidP="00D144A2">
      <w:pPr>
        <w:suppressAutoHyphens/>
        <w:spacing w:before="240" w:after="0"/>
        <w:ind w:firstLine="709"/>
        <w:contextualSpacing/>
        <w:jc w:val="both"/>
        <w:rPr>
          <w:rFonts w:ascii="Times New Roman" w:eastAsia="Calibri" w:hAnsi="Times New Roman"/>
          <w:b/>
          <w:bCs/>
          <w:sz w:val="24"/>
          <w:szCs w:val="24"/>
        </w:rPr>
      </w:pPr>
      <w:r w:rsidRPr="00D144A2">
        <w:rPr>
          <w:rFonts w:ascii="Times New Roman" w:eastAsia="Calibri" w:hAnsi="Times New Roman"/>
          <w:b/>
          <w:bCs/>
          <w:sz w:val="24"/>
          <w:szCs w:val="24"/>
        </w:rPr>
        <w:t>3.1. Для реализации программы учебной дисциплины должны быть предусмотрены следующие специальные помещения:</w:t>
      </w:r>
    </w:p>
    <w:p w:rsidR="00D625B6" w:rsidRPr="007F3EE2" w:rsidRDefault="00D625B6" w:rsidP="00D625B6">
      <w:pPr>
        <w:suppressAutoHyphens/>
        <w:autoSpaceDE w:val="0"/>
        <w:autoSpaceDN w:val="0"/>
        <w:adjustRightInd w:val="0"/>
        <w:spacing w:after="0"/>
        <w:ind w:firstLine="709"/>
        <w:contextualSpacing/>
        <w:jc w:val="both"/>
        <w:rPr>
          <w:rFonts w:ascii="Times New Roman" w:eastAsia="Calibri" w:hAnsi="Times New Roman"/>
          <w:iCs/>
          <w:sz w:val="24"/>
          <w:szCs w:val="24"/>
        </w:rPr>
      </w:pPr>
      <w:r w:rsidRPr="007F3EE2">
        <w:rPr>
          <w:rFonts w:ascii="Times New Roman" w:eastAsia="Calibri" w:hAnsi="Times New Roman"/>
          <w:bCs/>
          <w:sz w:val="24"/>
          <w:szCs w:val="24"/>
        </w:rPr>
        <w:t>Кабинет</w:t>
      </w:r>
      <w:r w:rsidRPr="007F3EE2">
        <w:rPr>
          <w:rFonts w:ascii="Times New Roman" w:eastAsia="Calibri" w:hAnsi="Times New Roman"/>
          <w:bCs/>
          <w:i/>
          <w:sz w:val="24"/>
          <w:szCs w:val="24"/>
        </w:rPr>
        <w:t xml:space="preserve"> </w:t>
      </w:r>
      <w:r w:rsidRPr="007F3EE2">
        <w:rPr>
          <w:rFonts w:ascii="Times New Roman" w:eastAsia="Calibri" w:hAnsi="Times New Roman"/>
          <w:bCs/>
          <w:iCs/>
          <w:sz w:val="24"/>
          <w:szCs w:val="24"/>
        </w:rPr>
        <w:t>«</w:t>
      </w:r>
      <w:r>
        <w:rPr>
          <w:rFonts w:ascii="Times New Roman" w:hAnsi="Times New Roman"/>
          <w:bCs/>
          <w:sz w:val="24"/>
          <w:szCs w:val="24"/>
        </w:rPr>
        <w:t>С</w:t>
      </w:r>
      <w:r w:rsidRPr="00CA19CB">
        <w:rPr>
          <w:rFonts w:ascii="Times New Roman" w:hAnsi="Times New Roman"/>
          <w:bCs/>
          <w:sz w:val="24"/>
          <w:szCs w:val="24"/>
        </w:rPr>
        <w:t>оциально-гуманитарных дисциплин</w:t>
      </w:r>
      <w:r w:rsidRPr="007F3EE2">
        <w:rPr>
          <w:rFonts w:ascii="Times New Roman" w:eastAsia="Calibri" w:hAnsi="Times New Roman"/>
          <w:bCs/>
          <w:iCs/>
          <w:sz w:val="24"/>
          <w:szCs w:val="24"/>
        </w:rPr>
        <w:t>»</w:t>
      </w:r>
      <w:r w:rsidRPr="007F3EE2">
        <w:rPr>
          <w:rFonts w:ascii="Times New Roman" w:eastAsia="Calibri" w:hAnsi="Times New Roman"/>
          <w:iCs/>
          <w:sz w:val="24"/>
          <w:szCs w:val="24"/>
        </w:rPr>
        <w:t xml:space="preserve">, </w:t>
      </w:r>
      <w:r w:rsidRPr="007F3EE2">
        <w:rPr>
          <w:rFonts w:ascii="Times New Roman" w:eastAsia="Calibri" w:hAnsi="Times New Roman"/>
          <w:bCs/>
          <w:sz w:val="24"/>
          <w:szCs w:val="24"/>
        </w:rPr>
        <w:t xml:space="preserve">оснащенный в соответствии с п. 6.1.2.1 образовательной программы по </w:t>
      </w:r>
      <w:r w:rsidRPr="007F3EE2">
        <w:rPr>
          <w:rFonts w:ascii="Times New Roman" w:eastAsia="Calibri" w:hAnsi="Times New Roman"/>
          <w:bCs/>
          <w:iCs/>
          <w:sz w:val="24"/>
          <w:szCs w:val="24"/>
        </w:rPr>
        <w:t>профессии.</w:t>
      </w:r>
    </w:p>
    <w:p w:rsidR="00D625B6" w:rsidRPr="007F3EE2" w:rsidRDefault="00D625B6" w:rsidP="00D625B6">
      <w:pPr>
        <w:suppressAutoHyphens/>
        <w:spacing w:after="0"/>
        <w:ind w:firstLine="709"/>
        <w:contextualSpacing/>
        <w:jc w:val="both"/>
        <w:rPr>
          <w:rFonts w:ascii="Times New Roman" w:eastAsia="Calibri" w:hAnsi="Times New Roman"/>
          <w:bCs/>
          <w:sz w:val="24"/>
          <w:szCs w:val="24"/>
        </w:rPr>
      </w:pPr>
    </w:p>
    <w:p w:rsidR="00D625B6" w:rsidRPr="007F3EE2" w:rsidRDefault="00D625B6" w:rsidP="00D625B6">
      <w:pPr>
        <w:suppressAutoHyphens/>
        <w:spacing w:after="0"/>
        <w:ind w:firstLine="709"/>
        <w:contextualSpacing/>
        <w:jc w:val="both"/>
        <w:rPr>
          <w:rFonts w:ascii="Times New Roman" w:eastAsia="Calibri" w:hAnsi="Times New Roman"/>
          <w:b/>
          <w:bCs/>
          <w:sz w:val="24"/>
          <w:szCs w:val="24"/>
        </w:rPr>
      </w:pPr>
      <w:r w:rsidRPr="007F3EE2">
        <w:rPr>
          <w:rFonts w:ascii="Times New Roman" w:eastAsia="Calibri" w:hAnsi="Times New Roman"/>
          <w:b/>
          <w:bCs/>
          <w:sz w:val="24"/>
          <w:szCs w:val="24"/>
        </w:rPr>
        <w:t>3.2. Информационное обеспечение реализации программы</w:t>
      </w:r>
    </w:p>
    <w:p w:rsidR="00D625B6" w:rsidRPr="007F3EE2" w:rsidRDefault="00D625B6" w:rsidP="00D625B6">
      <w:pPr>
        <w:suppressAutoHyphens/>
        <w:spacing w:after="0"/>
        <w:ind w:firstLine="709"/>
        <w:contextualSpacing/>
        <w:jc w:val="both"/>
        <w:rPr>
          <w:rFonts w:ascii="Times New Roman" w:eastAsia="Calibri" w:hAnsi="Times New Roman"/>
          <w:bCs/>
          <w:sz w:val="24"/>
          <w:szCs w:val="24"/>
        </w:rPr>
      </w:pPr>
      <w:r w:rsidRPr="007F3EE2">
        <w:rPr>
          <w:rFonts w:ascii="Times New Roman" w:eastAsia="Calibri" w:hAnsi="Times New Roman"/>
          <w:bCs/>
          <w:sz w:val="24"/>
          <w:szCs w:val="24"/>
        </w:rPr>
        <w:t>Для реализации программы библиотечный фонд образовательной организации должен иметь п</w:t>
      </w:r>
      <w:r w:rsidRPr="007F3EE2">
        <w:rPr>
          <w:rFonts w:ascii="Times New Roman" w:eastAsia="Calibri"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7F3EE2">
        <w:rPr>
          <w:rFonts w:ascii="Times New Roman" w:eastAsia="Calibri"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D625B6" w:rsidRPr="007F3EE2" w:rsidRDefault="00D625B6" w:rsidP="00D625B6">
      <w:pPr>
        <w:suppressAutoHyphens/>
        <w:spacing w:after="0"/>
        <w:ind w:firstLine="709"/>
        <w:contextualSpacing/>
        <w:jc w:val="both"/>
        <w:rPr>
          <w:rFonts w:ascii="Times New Roman" w:eastAsia="Calibri" w:hAnsi="Times New Roman"/>
          <w:sz w:val="24"/>
          <w:szCs w:val="24"/>
        </w:rPr>
      </w:pPr>
    </w:p>
    <w:p w:rsidR="00D625B6" w:rsidRPr="00500C84" w:rsidRDefault="00D625B6" w:rsidP="00D625B6">
      <w:pPr>
        <w:suppressAutoHyphens/>
        <w:spacing w:after="0"/>
        <w:ind w:left="2" w:firstLineChars="295" w:firstLine="711"/>
        <w:jc w:val="both"/>
        <w:textDirection w:val="btLr"/>
        <w:textAlignment w:val="top"/>
        <w:outlineLvl w:val="0"/>
        <w:rPr>
          <w:rFonts w:ascii="Times New Roman" w:hAnsi="Times New Roman"/>
          <w:position w:val="-1"/>
          <w:sz w:val="24"/>
          <w:szCs w:val="24"/>
        </w:rPr>
      </w:pPr>
      <w:r w:rsidRPr="00500C84">
        <w:rPr>
          <w:rFonts w:ascii="Times New Roman" w:hAnsi="Times New Roman"/>
          <w:b/>
          <w:bCs/>
          <w:position w:val="-1"/>
          <w:sz w:val="24"/>
          <w:szCs w:val="24"/>
        </w:rPr>
        <w:t>3.2.1. Основные печатные издания</w:t>
      </w:r>
    </w:p>
    <w:p w:rsidR="00D625B6" w:rsidRPr="00500C84" w:rsidRDefault="00D625B6" w:rsidP="00D625B6">
      <w:pPr>
        <w:numPr>
          <w:ilvl w:val="0"/>
          <w:numId w:val="39"/>
        </w:numPr>
        <w:tabs>
          <w:tab w:val="left" w:pos="284"/>
          <w:tab w:val="left" w:pos="993"/>
        </w:tabs>
        <w:suppressAutoHyphens/>
        <w:spacing w:after="0" w:line="276" w:lineRule="auto"/>
        <w:ind w:leftChars="-1" w:left="-2" w:firstLineChars="295" w:firstLine="708"/>
        <w:contextualSpacing/>
        <w:jc w:val="both"/>
        <w:textDirection w:val="btLr"/>
        <w:textAlignment w:val="top"/>
        <w:outlineLvl w:val="0"/>
        <w:rPr>
          <w:rFonts w:ascii="Times New Roman" w:hAnsi="Times New Roman"/>
          <w:sz w:val="24"/>
          <w:szCs w:val="24"/>
        </w:rPr>
      </w:pPr>
      <w:r w:rsidRPr="00500C84">
        <w:rPr>
          <w:rFonts w:ascii="Times New Roman" w:hAnsi="Times New Roman"/>
          <w:sz w:val="24"/>
          <w:szCs w:val="24"/>
        </w:rPr>
        <w:t>Жданова А.О., Савицкая Е.В. Финансовая грамотность: материалы для обучающихся. Среднее профессиональное образование. – М.: ВАКО, 2020. – 400 с. </w:t>
      </w:r>
    </w:p>
    <w:p w:rsidR="00D625B6" w:rsidRPr="00500C84" w:rsidRDefault="00D625B6" w:rsidP="00D625B6">
      <w:pPr>
        <w:numPr>
          <w:ilvl w:val="0"/>
          <w:numId w:val="39"/>
        </w:numPr>
        <w:tabs>
          <w:tab w:val="left" w:pos="284"/>
          <w:tab w:val="left" w:pos="993"/>
          <w:tab w:val="left" w:pos="1134"/>
        </w:tabs>
        <w:suppressAutoHyphens/>
        <w:spacing w:after="0" w:line="276" w:lineRule="auto"/>
        <w:ind w:leftChars="-1" w:left="-2" w:firstLineChars="295" w:firstLine="708"/>
        <w:contextualSpacing/>
        <w:jc w:val="both"/>
        <w:textDirection w:val="btLr"/>
        <w:textAlignment w:val="top"/>
        <w:outlineLvl w:val="0"/>
        <w:rPr>
          <w:rFonts w:ascii="Times New Roman" w:hAnsi="Times New Roman"/>
          <w:sz w:val="24"/>
          <w:szCs w:val="24"/>
        </w:rPr>
      </w:pPr>
      <w:r w:rsidRPr="00500C84">
        <w:rPr>
          <w:rFonts w:ascii="Times New Roman" w:hAnsi="Times New Roman"/>
          <w:sz w:val="24"/>
          <w:szCs w:val="24"/>
        </w:rPr>
        <w:t xml:space="preserve">Каджаева М.Р. Финансовая грамотность: учеб. пособие для студ. учреждений сред. профессиональное образования / М.Р. Каджаева, Л.В. Дубровская, А.Р. Елисеева. </w:t>
      </w:r>
      <w:bookmarkStart w:id="1" w:name="_Hlk118052737"/>
      <w:r w:rsidRPr="00500C84">
        <w:rPr>
          <w:rFonts w:ascii="Times New Roman" w:hAnsi="Times New Roman"/>
          <w:sz w:val="24"/>
          <w:szCs w:val="24"/>
        </w:rPr>
        <w:t xml:space="preserve">– </w:t>
      </w:r>
      <w:bookmarkEnd w:id="1"/>
      <w:r w:rsidRPr="00500C84">
        <w:rPr>
          <w:rFonts w:ascii="Times New Roman" w:hAnsi="Times New Roman"/>
          <w:sz w:val="24"/>
          <w:szCs w:val="24"/>
        </w:rPr>
        <w:t xml:space="preserve">. – 4-е изд. стер. Москва:  Издательский центр «Академия», 2022. – </w:t>
      </w:r>
      <w:r w:rsidRPr="00500C84">
        <w:rPr>
          <w:rFonts w:ascii="Times New Roman" w:hAnsi="Times New Roman"/>
          <w:sz w:val="24"/>
          <w:szCs w:val="24"/>
          <w:shd w:val="clear" w:color="auto" w:fill="FFFFFF"/>
        </w:rPr>
        <w:t>288 </w:t>
      </w:r>
      <w:r w:rsidRPr="00500C84">
        <w:rPr>
          <w:rFonts w:ascii="Times New Roman" w:hAnsi="Times New Roman"/>
          <w:sz w:val="24"/>
          <w:szCs w:val="24"/>
        </w:rPr>
        <w:t>с.</w:t>
      </w:r>
    </w:p>
    <w:p w:rsidR="00D625B6" w:rsidRPr="00500C84" w:rsidRDefault="00D625B6" w:rsidP="00D625B6">
      <w:pPr>
        <w:numPr>
          <w:ilvl w:val="0"/>
          <w:numId w:val="39"/>
        </w:numPr>
        <w:tabs>
          <w:tab w:val="left" w:pos="284"/>
          <w:tab w:val="left" w:pos="993"/>
          <w:tab w:val="left" w:pos="1134"/>
        </w:tabs>
        <w:suppressAutoHyphens/>
        <w:spacing w:after="0" w:line="276" w:lineRule="auto"/>
        <w:ind w:leftChars="-1" w:left="-2" w:firstLineChars="295" w:firstLine="708"/>
        <w:contextualSpacing/>
        <w:jc w:val="both"/>
        <w:textDirection w:val="btLr"/>
        <w:textAlignment w:val="top"/>
        <w:outlineLvl w:val="0"/>
        <w:rPr>
          <w:rFonts w:ascii="Times New Roman" w:hAnsi="Times New Roman"/>
          <w:sz w:val="24"/>
          <w:szCs w:val="24"/>
        </w:rPr>
      </w:pPr>
      <w:r w:rsidRPr="00500C84">
        <w:rPr>
          <w:rFonts w:ascii="Times New Roman" w:hAnsi="Times New Roman"/>
          <w:sz w:val="24"/>
          <w:szCs w:val="24"/>
        </w:rPr>
        <w:t xml:space="preserve">Каджаева М.Р. Финансовая грамотность. Методические рекомендации : учеб. пособие для студ. учреждений сред. профессиональное образования / М.Р. Каджаева, Л.В. Дубровская, А.Р. Елисеева. – Москва :  Издательский центр «Академия», 2020. – </w:t>
      </w:r>
      <w:r w:rsidRPr="00500C84">
        <w:rPr>
          <w:rFonts w:ascii="Times New Roman" w:hAnsi="Times New Roman"/>
          <w:sz w:val="24"/>
          <w:szCs w:val="24"/>
          <w:shd w:val="clear" w:color="auto" w:fill="FFFFFF"/>
        </w:rPr>
        <w:t xml:space="preserve"> 96 </w:t>
      </w:r>
      <w:r w:rsidRPr="00500C84">
        <w:rPr>
          <w:rFonts w:ascii="Times New Roman" w:hAnsi="Times New Roman"/>
          <w:sz w:val="24"/>
          <w:szCs w:val="24"/>
        </w:rPr>
        <w:t>с.</w:t>
      </w:r>
    </w:p>
    <w:p w:rsidR="00D625B6" w:rsidRPr="00500C84" w:rsidRDefault="00D625B6" w:rsidP="00D625B6">
      <w:pPr>
        <w:numPr>
          <w:ilvl w:val="0"/>
          <w:numId w:val="39"/>
        </w:numPr>
        <w:tabs>
          <w:tab w:val="left" w:pos="284"/>
          <w:tab w:val="left" w:pos="993"/>
          <w:tab w:val="left" w:pos="1134"/>
        </w:tabs>
        <w:suppressAutoHyphens/>
        <w:spacing w:after="0" w:line="276" w:lineRule="auto"/>
        <w:ind w:leftChars="-1" w:left="-2" w:firstLineChars="295" w:firstLine="708"/>
        <w:contextualSpacing/>
        <w:jc w:val="both"/>
        <w:textDirection w:val="btLr"/>
        <w:textAlignment w:val="top"/>
        <w:outlineLvl w:val="0"/>
        <w:rPr>
          <w:rFonts w:ascii="Times New Roman" w:hAnsi="Times New Roman"/>
          <w:sz w:val="24"/>
          <w:szCs w:val="24"/>
        </w:rPr>
      </w:pPr>
      <w:r w:rsidRPr="00500C84">
        <w:rPr>
          <w:rFonts w:ascii="Times New Roman" w:hAnsi="Times New Roman"/>
          <w:sz w:val="24"/>
          <w:szCs w:val="24"/>
        </w:rPr>
        <w:t xml:space="preserve">Каджаева М.Р. Финансовая грамотность. Практикум : учеб. пособие для студ. учреждений сред. профессиональное образования / М.Р. Каджаева, Л.В. Дубровская, А.Р. Елисеева. – 2-е изд. стер. – Москва :  Издательский центр «Академия», 2022. – </w:t>
      </w:r>
      <w:r w:rsidRPr="00500C84">
        <w:rPr>
          <w:rFonts w:ascii="Times New Roman" w:hAnsi="Times New Roman"/>
          <w:sz w:val="24"/>
          <w:szCs w:val="24"/>
          <w:shd w:val="clear" w:color="auto" w:fill="FFFFFF"/>
        </w:rPr>
        <w:t>128 </w:t>
      </w:r>
      <w:r w:rsidRPr="00500C84">
        <w:rPr>
          <w:rFonts w:ascii="Times New Roman" w:hAnsi="Times New Roman"/>
          <w:sz w:val="24"/>
          <w:szCs w:val="24"/>
        </w:rPr>
        <w:t>с.</w:t>
      </w:r>
    </w:p>
    <w:p w:rsidR="00D625B6" w:rsidRPr="00500C84" w:rsidRDefault="00D625B6" w:rsidP="00D625B6">
      <w:pPr>
        <w:numPr>
          <w:ilvl w:val="0"/>
          <w:numId w:val="39"/>
        </w:numPr>
        <w:tabs>
          <w:tab w:val="left" w:pos="284"/>
          <w:tab w:val="left" w:pos="993"/>
          <w:tab w:val="left" w:pos="1134"/>
        </w:tabs>
        <w:suppressAutoHyphens/>
        <w:spacing w:after="0" w:line="276" w:lineRule="auto"/>
        <w:ind w:leftChars="-1" w:left="-2" w:firstLineChars="295" w:firstLine="708"/>
        <w:contextualSpacing/>
        <w:jc w:val="both"/>
        <w:textDirection w:val="btLr"/>
        <w:textAlignment w:val="top"/>
        <w:outlineLvl w:val="0"/>
        <w:rPr>
          <w:rFonts w:ascii="Times New Roman" w:hAnsi="Times New Roman"/>
          <w:sz w:val="24"/>
          <w:szCs w:val="24"/>
        </w:rPr>
      </w:pPr>
      <w:r w:rsidRPr="00500C84">
        <w:rPr>
          <w:rFonts w:ascii="Times New Roman" w:hAnsi="Times New Roman"/>
          <w:sz w:val="24"/>
          <w:szCs w:val="24"/>
        </w:rPr>
        <w:t xml:space="preserve">Флицлер А.В. Основы финансовой грамотности: учебное пособие для среднего профессионального образования / А.В. Флицлер, Е.А. Тарханова. – Москва: Издательство Юрайт, 2022. </w:t>
      </w:r>
      <w:bookmarkStart w:id="2" w:name="_Hlk118049567"/>
      <w:r w:rsidRPr="00500C84">
        <w:rPr>
          <w:rFonts w:ascii="Times New Roman" w:hAnsi="Times New Roman"/>
          <w:sz w:val="24"/>
          <w:szCs w:val="24"/>
        </w:rPr>
        <w:t xml:space="preserve">– </w:t>
      </w:r>
      <w:bookmarkEnd w:id="2"/>
      <w:r w:rsidRPr="00500C84">
        <w:rPr>
          <w:rFonts w:ascii="Times New Roman" w:hAnsi="Times New Roman"/>
          <w:sz w:val="24"/>
          <w:szCs w:val="24"/>
        </w:rPr>
        <w:t xml:space="preserve">154 с. </w:t>
      </w:r>
    </w:p>
    <w:p w:rsidR="00D625B6" w:rsidRPr="00500C84" w:rsidRDefault="00D625B6" w:rsidP="00D625B6">
      <w:pPr>
        <w:suppressAutoHyphens/>
        <w:spacing w:after="0"/>
        <w:ind w:left="2" w:firstLineChars="295" w:firstLine="711"/>
        <w:jc w:val="both"/>
        <w:textDirection w:val="btLr"/>
        <w:textAlignment w:val="top"/>
        <w:outlineLvl w:val="0"/>
        <w:rPr>
          <w:rFonts w:ascii="Times New Roman" w:hAnsi="Times New Roman"/>
          <w:position w:val="-1"/>
          <w:sz w:val="24"/>
          <w:szCs w:val="24"/>
        </w:rPr>
      </w:pPr>
      <w:r w:rsidRPr="00500C84">
        <w:rPr>
          <w:rFonts w:ascii="Times New Roman" w:hAnsi="Times New Roman"/>
          <w:b/>
          <w:bCs/>
          <w:position w:val="-1"/>
          <w:sz w:val="24"/>
          <w:szCs w:val="24"/>
        </w:rPr>
        <w:t>3.2.2. Основные электронные издания </w:t>
      </w:r>
    </w:p>
    <w:p w:rsidR="00D625B6" w:rsidRPr="00500C84" w:rsidRDefault="00D625B6" w:rsidP="00D625B6">
      <w:pPr>
        <w:numPr>
          <w:ilvl w:val="0"/>
          <w:numId w:val="40"/>
        </w:numPr>
        <w:tabs>
          <w:tab w:val="left" w:pos="851"/>
          <w:tab w:val="left" w:pos="1134"/>
        </w:tabs>
        <w:suppressAutoHyphens/>
        <w:spacing w:after="0" w:line="276" w:lineRule="auto"/>
        <w:ind w:leftChars="-1" w:left="-2" w:firstLineChars="295" w:firstLine="708"/>
        <w:contextualSpacing/>
        <w:jc w:val="both"/>
        <w:textDirection w:val="btLr"/>
        <w:textAlignment w:val="top"/>
        <w:outlineLvl w:val="0"/>
        <w:rPr>
          <w:rFonts w:ascii="Times New Roman" w:hAnsi="Times New Roman"/>
          <w:sz w:val="24"/>
          <w:szCs w:val="24"/>
        </w:rPr>
      </w:pPr>
      <w:r w:rsidRPr="00500C84">
        <w:rPr>
          <w:rFonts w:ascii="Times New Roman" w:hAnsi="Times New Roman"/>
          <w:sz w:val="24"/>
          <w:szCs w:val="24"/>
        </w:rPr>
        <w:t>Купцова, Е. В.  Бизнес-планирование : учебник и практикум для среднего профессионального образования / Е. В. Купцова, А. А. Степанов. — Москва : Издательство Юрайт, 2023. — 435 с. — (Профессиональное образование). — ISBN 978-5-534-11053-1. — Текст : электронный // Образовательная платформа Юрайт [сайт]. — URL: </w:t>
      </w:r>
      <w:hyperlink r:id="rId9" w:tgtFrame="_blank" w:history="1">
        <w:r w:rsidRPr="00500C84">
          <w:rPr>
            <w:rFonts w:ascii="Times New Roman" w:hAnsi="Times New Roman"/>
            <w:color w:val="0000FF"/>
            <w:position w:val="-1"/>
            <w:sz w:val="24"/>
            <w:szCs w:val="24"/>
            <w:u w:val="single"/>
          </w:rPr>
          <w:t>https://urait.ru/bcode/518212</w:t>
        </w:r>
      </w:hyperlink>
      <w:r w:rsidRPr="00500C84">
        <w:rPr>
          <w:rFonts w:ascii="Times New Roman" w:hAnsi="Times New Roman"/>
          <w:sz w:val="24"/>
          <w:szCs w:val="24"/>
        </w:rPr>
        <w:t> (дата обращения: 29.05.2023).</w:t>
      </w:r>
    </w:p>
    <w:p w:rsidR="00D625B6" w:rsidRPr="00500C84" w:rsidRDefault="00D625B6" w:rsidP="00D625B6">
      <w:pPr>
        <w:numPr>
          <w:ilvl w:val="0"/>
          <w:numId w:val="40"/>
        </w:numPr>
        <w:tabs>
          <w:tab w:val="left" w:pos="284"/>
          <w:tab w:val="left" w:pos="426"/>
          <w:tab w:val="left" w:pos="851"/>
          <w:tab w:val="left" w:pos="1134"/>
        </w:tabs>
        <w:suppressAutoHyphens/>
        <w:spacing w:after="0" w:line="276" w:lineRule="auto"/>
        <w:ind w:leftChars="-1" w:left="-2" w:firstLineChars="295" w:firstLine="708"/>
        <w:contextualSpacing/>
        <w:jc w:val="both"/>
        <w:textDirection w:val="btLr"/>
        <w:textAlignment w:val="top"/>
        <w:outlineLvl w:val="0"/>
        <w:rPr>
          <w:rFonts w:ascii="Times New Roman" w:hAnsi="Times New Roman"/>
          <w:sz w:val="24"/>
          <w:szCs w:val="24"/>
        </w:rPr>
      </w:pPr>
      <w:r w:rsidRPr="00500C84">
        <w:rPr>
          <w:rFonts w:ascii="Times New Roman" w:hAnsi="Times New Roman"/>
          <w:sz w:val="24"/>
          <w:szCs w:val="24"/>
        </w:rPr>
        <w:t xml:space="preserve">Каджаева М.Р. Электронный учебно-методический комплекс «Финансовая грамотность»: / М.Р. Каджаева, Л.В. Дубровская, А.Р. Елисеева, Е.Г. Метревели. – М.: Издательский центр «Академия», 2019. – </w:t>
      </w:r>
      <w:r w:rsidRPr="00500C84">
        <w:rPr>
          <w:rFonts w:ascii="Times New Roman" w:hAnsi="Times New Roman"/>
          <w:sz w:val="24"/>
          <w:szCs w:val="24"/>
          <w:lang w:val="en-US"/>
        </w:rPr>
        <w:t>URL</w:t>
      </w:r>
      <w:r w:rsidRPr="00500C84">
        <w:rPr>
          <w:rFonts w:ascii="Times New Roman" w:hAnsi="Times New Roman"/>
          <w:sz w:val="24"/>
          <w:szCs w:val="24"/>
        </w:rPr>
        <w:t>: https://academia-moscow.ru/catalogue/5411/477930/</w:t>
      </w:r>
    </w:p>
    <w:p w:rsidR="00D625B6" w:rsidRPr="00500C84" w:rsidRDefault="00D625B6" w:rsidP="00D625B6">
      <w:pPr>
        <w:suppressAutoHyphens/>
        <w:spacing w:after="0"/>
        <w:ind w:left="2" w:firstLineChars="295" w:firstLine="711"/>
        <w:jc w:val="both"/>
        <w:textDirection w:val="btLr"/>
        <w:textAlignment w:val="top"/>
        <w:outlineLvl w:val="0"/>
        <w:rPr>
          <w:rFonts w:ascii="Times New Roman" w:hAnsi="Times New Roman"/>
          <w:position w:val="-1"/>
          <w:sz w:val="24"/>
          <w:szCs w:val="24"/>
        </w:rPr>
      </w:pPr>
      <w:r w:rsidRPr="00500C84">
        <w:rPr>
          <w:rFonts w:ascii="Times New Roman" w:hAnsi="Times New Roman"/>
          <w:b/>
          <w:bCs/>
          <w:position w:val="-1"/>
          <w:sz w:val="24"/>
          <w:szCs w:val="24"/>
        </w:rPr>
        <w:t xml:space="preserve">3.2.3. Дополнительные источники </w:t>
      </w:r>
    </w:p>
    <w:p w:rsidR="00D625B6" w:rsidRPr="00500C84" w:rsidRDefault="00D625B6" w:rsidP="00D625B6">
      <w:pPr>
        <w:numPr>
          <w:ilvl w:val="0"/>
          <w:numId w:val="41"/>
        </w:numPr>
        <w:tabs>
          <w:tab w:val="left" w:pos="993"/>
        </w:tabs>
        <w:suppressAutoHyphens/>
        <w:spacing w:after="0" w:line="276" w:lineRule="auto"/>
        <w:ind w:leftChars="-1" w:left="-2" w:firstLineChars="295" w:firstLine="708"/>
        <w:contextualSpacing/>
        <w:jc w:val="both"/>
        <w:textDirection w:val="btLr"/>
        <w:textAlignment w:val="top"/>
        <w:outlineLvl w:val="0"/>
        <w:rPr>
          <w:rFonts w:ascii="Times New Roman" w:hAnsi="Times New Roman"/>
          <w:sz w:val="24"/>
          <w:szCs w:val="24"/>
        </w:rPr>
      </w:pPr>
      <w:r w:rsidRPr="00500C84">
        <w:rPr>
          <w:rFonts w:ascii="Times New Roman" w:hAnsi="Times New Roman"/>
          <w:sz w:val="24"/>
          <w:szCs w:val="24"/>
        </w:rPr>
        <w:t xml:space="preserve">Министерство финансов РФ [Электронный ресурс] – Режим доступа: </w:t>
      </w:r>
      <w:hyperlink r:id="rId10" w:history="1">
        <w:r w:rsidRPr="00500C84">
          <w:rPr>
            <w:rFonts w:ascii="Times New Roman" w:hAnsi="Times New Roman"/>
            <w:color w:val="0000FF"/>
            <w:position w:val="-1"/>
            <w:sz w:val="24"/>
            <w:szCs w:val="24"/>
            <w:u w:val="single"/>
          </w:rPr>
          <w:t>https://minfin.gov.ru/</w:t>
        </w:r>
      </w:hyperlink>
      <w:r w:rsidRPr="00500C84">
        <w:rPr>
          <w:rFonts w:ascii="Times New Roman" w:hAnsi="Times New Roman"/>
          <w:sz w:val="24"/>
          <w:szCs w:val="24"/>
        </w:rPr>
        <w:t>. </w:t>
      </w:r>
    </w:p>
    <w:p w:rsidR="00D625B6" w:rsidRPr="00500C84" w:rsidRDefault="00D625B6" w:rsidP="00D625B6">
      <w:pPr>
        <w:numPr>
          <w:ilvl w:val="0"/>
          <w:numId w:val="41"/>
        </w:numPr>
        <w:tabs>
          <w:tab w:val="left" w:pos="993"/>
        </w:tabs>
        <w:suppressAutoHyphens/>
        <w:spacing w:after="0" w:line="276" w:lineRule="auto"/>
        <w:ind w:leftChars="-1" w:left="-2" w:firstLineChars="295" w:firstLine="708"/>
        <w:contextualSpacing/>
        <w:jc w:val="both"/>
        <w:textDirection w:val="btLr"/>
        <w:textAlignment w:val="top"/>
        <w:outlineLvl w:val="0"/>
        <w:rPr>
          <w:rFonts w:ascii="Times New Roman" w:hAnsi="Times New Roman"/>
          <w:sz w:val="24"/>
          <w:szCs w:val="24"/>
        </w:rPr>
      </w:pPr>
      <w:r w:rsidRPr="00500C84">
        <w:rPr>
          <w:rFonts w:ascii="Times New Roman" w:hAnsi="Times New Roman"/>
          <w:sz w:val="24"/>
          <w:szCs w:val="24"/>
        </w:rPr>
        <w:t xml:space="preserve">Образовательные проекты ПАКК [Электронный ресурс] – Режим доступа: </w:t>
      </w:r>
      <w:hyperlink r:id="rId11" w:history="1">
        <w:r w:rsidRPr="00500C84">
          <w:rPr>
            <w:rFonts w:ascii="Times New Roman" w:hAnsi="Times New Roman"/>
            <w:sz w:val="24"/>
            <w:szCs w:val="24"/>
            <w:u w:val="single"/>
          </w:rPr>
          <w:t>www.edu.pacc.ru</w:t>
        </w:r>
      </w:hyperlink>
      <w:r w:rsidRPr="00500C84">
        <w:rPr>
          <w:rFonts w:ascii="Times New Roman" w:hAnsi="Times New Roman"/>
          <w:sz w:val="24"/>
          <w:szCs w:val="24"/>
          <w:u w:val="single"/>
        </w:rPr>
        <w:t>.</w:t>
      </w:r>
    </w:p>
    <w:p w:rsidR="00D625B6" w:rsidRPr="00500C84" w:rsidRDefault="00D625B6" w:rsidP="00D625B6">
      <w:pPr>
        <w:numPr>
          <w:ilvl w:val="0"/>
          <w:numId w:val="41"/>
        </w:numPr>
        <w:tabs>
          <w:tab w:val="left" w:pos="993"/>
        </w:tabs>
        <w:suppressAutoHyphens/>
        <w:spacing w:after="0" w:line="276" w:lineRule="auto"/>
        <w:ind w:leftChars="-1" w:left="-2" w:firstLineChars="295" w:firstLine="708"/>
        <w:contextualSpacing/>
        <w:jc w:val="both"/>
        <w:textDirection w:val="btLr"/>
        <w:textAlignment w:val="top"/>
        <w:outlineLvl w:val="0"/>
        <w:rPr>
          <w:rFonts w:ascii="Times New Roman" w:hAnsi="Times New Roman"/>
          <w:sz w:val="24"/>
          <w:szCs w:val="24"/>
        </w:rPr>
      </w:pPr>
      <w:r w:rsidRPr="00500C84">
        <w:rPr>
          <w:rFonts w:ascii="Times New Roman" w:hAnsi="Times New Roman"/>
          <w:sz w:val="24"/>
          <w:szCs w:val="24"/>
        </w:rPr>
        <w:t xml:space="preserve">Пенсионный фонд РФ [Электронный ресурс] – Режим доступа: </w:t>
      </w:r>
      <w:hyperlink r:id="rId12" w:history="1">
        <w:r w:rsidRPr="00500C84">
          <w:rPr>
            <w:rFonts w:ascii="Times New Roman" w:hAnsi="Times New Roman"/>
            <w:sz w:val="24"/>
            <w:szCs w:val="24"/>
            <w:u w:val="single"/>
          </w:rPr>
          <w:t>www.pfr.gov.ru</w:t>
        </w:r>
      </w:hyperlink>
      <w:r w:rsidRPr="00500C84">
        <w:rPr>
          <w:rFonts w:ascii="Times New Roman" w:hAnsi="Times New Roman"/>
          <w:sz w:val="24"/>
          <w:szCs w:val="24"/>
        </w:rPr>
        <w:t> </w:t>
      </w:r>
    </w:p>
    <w:p w:rsidR="00D625B6" w:rsidRPr="00500C84" w:rsidRDefault="00D625B6" w:rsidP="00D625B6">
      <w:pPr>
        <w:numPr>
          <w:ilvl w:val="0"/>
          <w:numId w:val="41"/>
        </w:numPr>
        <w:tabs>
          <w:tab w:val="left" w:pos="993"/>
        </w:tabs>
        <w:suppressAutoHyphens/>
        <w:spacing w:after="0" w:line="276" w:lineRule="auto"/>
        <w:ind w:leftChars="-1" w:left="-2" w:firstLineChars="295" w:firstLine="708"/>
        <w:contextualSpacing/>
        <w:jc w:val="both"/>
        <w:textDirection w:val="btLr"/>
        <w:textAlignment w:val="top"/>
        <w:outlineLvl w:val="0"/>
        <w:rPr>
          <w:rFonts w:ascii="Times New Roman" w:hAnsi="Times New Roman"/>
          <w:sz w:val="24"/>
          <w:szCs w:val="24"/>
        </w:rPr>
      </w:pPr>
      <w:r w:rsidRPr="00500C84">
        <w:rPr>
          <w:rFonts w:ascii="Times New Roman" w:hAnsi="Times New Roman"/>
          <w:sz w:val="24"/>
          <w:szCs w:val="24"/>
        </w:rPr>
        <w:lastRenderedPageBreak/>
        <w:t xml:space="preserve">Персональный навигатор по финансам Моифинансы.рф [Электронный ресурс] – Режим доступа: https: </w:t>
      </w:r>
      <w:hyperlink r:id="rId13" w:history="1">
        <w:r w:rsidRPr="00500C84">
          <w:rPr>
            <w:rFonts w:ascii="Times New Roman" w:hAnsi="Times New Roman"/>
            <w:color w:val="0000FF"/>
            <w:position w:val="-1"/>
            <w:sz w:val="24"/>
            <w:szCs w:val="24"/>
            <w:u w:val="single"/>
          </w:rPr>
          <w:t>https://моифинансы.рф/</w:t>
        </w:r>
      </w:hyperlink>
      <w:r w:rsidRPr="00500C84">
        <w:rPr>
          <w:rFonts w:ascii="Times New Roman" w:hAnsi="Times New Roman"/>
          <w:sz w:val="24"/>
          <w:szCs w:val="24"/>
        </w:rPr>
        <w:t xml:space="preserve">. </w:t>
      </w:r>
    </w:p>
    <w:p w:rsidR="00D625B6" w:rsidRPr="00500C84" w:rsidRDefault="00D625B6" w:rsidP="00D625B6">
      <w:pPr>
        <w:numPr>
          <w:ilvl w:val="0"/>
          <w:numId w:val="41"/>
        </w:numPr>
        <w:tabs>
          <w:tab w:val="left" w:pos="993"/>
        </w:tabs>
        <w:suppressAutoHyphens/>
        <w:spacing w:after="0" w:line="276" w:lineRule="auto"/>
        <w:ind w:leftChars="-1" w:left="-2" w:firstLineChars="295" w:firstLine="708"/>
        <w:contextualSpacing/>
        <w:jc w:val="both"/>
        <w:textDirection w:val="btLr"/>
        <w:textAlignment w:val="top"/>
        <w:outlineLvl w:val="0"/>
        <w:rPr>
          <w:rFonts w:ascii="Times New Roman" w:hAnsi="Times New Roman"/>
          <w:sz w:val="24"/>
          <w:szCs w:val="24"/>
        </w:rPr>
      </w:pPr>
      <w:r w:rsidRPr="00500C84">
        <w:rPr>
          <w:rFonts w:ascii="Times New Roman" w:hAnsi="Times New Roman"/>
          <w:sz w:val="24"/>
          <w:szCs w:val="24"/>
        </w:rPr>
        <w:t xml:space="preserve">Роспотребнадзор [Электронный ресурс] – Режим доступа: </w:t>
      </w:r>
      <w:hyperlink r:id="rId14" w:history="1">
        <w:r w:rsidRPr="00500C84">
          <w:rPr>
            <w:rFonts w:ascii="Times New Roman" w:hAnsi="Times New Roman"/>
            <w:sz w:val="24"/>
            <w:szCs w:val="24"/>
            <w:u w:val="single"/>
          </w:rPr>
          <w:t>www.rospotrebnadzor.ru</w:t>
        </w:r>
      </w:hyperlink>
      <w:r w:rsidRPr="00500C84">
        <w:rPr>
          <w:rFonts w:ascii="Times New Roman" w:hAnsi="Times New Roman"/>
          <w:sz w:val="24"/>
          <w:szCs w:val="24"/>
          <w:u w:val="single"/>
        </w:rPr>
        <w:t>.</w:t>
      </w:r>
      <w:r w:rsidRPr="00500C84">
        <w:rPr>
          <w:rFonts w:ascii="Times New Roman" w:hAnsi="Times New Roman"/>
          <w:sz w:val="24"/>
          <w:szCs w:val="24"/>
        </w:rPr>
        <w:t> </w:t>
      </w:r>
    </w:p>
    <w:p w:rsidR="00D625B6" w:rsidRPr="00500C84" w:rsidRDefault="00D625B6" w:rsidP="00D625B6">
      <w:pPr>
        <w:numPr>
          <w:ilvl w:val="0"/>
          <w:numId w:val="41"/>
        </w:numPr>
        <w:tabs>
          <w:tab w:val="left" w:pos="993"/>
        </w:tabs>
        <w:suppressAutoHyphens/>
        <w:spacing w:after="0" w:line="276" w:lineRule="auto"/>
        <w:ind w:leftChars="-1" w:left="-2" w:firstLineChars="295" w:firstLine="708"/>
        <w:contextualSpacing/>
        <w:jc w:val="both"/>
        <w:textDirection w:val="btLr"/>
        <w:textAlignment w:val="top"/>
        <w:outlineLvl w:val="0"/>
        <w:rPr>
          <w:rFonts w:ascii="Times New Roman" w:hAnsi="Times New Roman"/>
          <w:sz w:val="24"/>
          <w:szCs w:val="24"/>
        </w:rPr>
      </w:pPr>
      <w:r w:rsidRPr="00500C84">
        <w:rPr>
          <w:rFonts w:ascii="Times New Roman" w:hAnsi="Times New Roman"/>
          <w:sz w:val="24"/>
          <w:szCs w:val="24"/>
        </w:rPr>
        <w:t xml:space="preserve">Центр «Федеральный методический центр по финансовой грамотности системы общего и среднего профессионального образования» [Электронный ресурс] – Режим доступа: </w:t>
      </w:r>
      <w:hyperlink r:id="rId15" w:history="1">
        <w:r w:rsidRPr="00500C84">
          <w:rPr>
            <w:rFonts w:ascii="Times New Roman" w:hAnsi="Times New Roman"/>
            <w:sz w:val="24"/>
            <w:szCs w:val="24"/>
            <w:u w:val="single"/>
          </w:rPr>
          <w:t>www.fmc.hse.ru</w:t>
        </w:r>
      </w:hyperlink>
      <w:r w:rsidRPr="00500C84">
        <w:rPr>
          <w:rFonts w:ascii="Times New Roman" w:hAnsi="Times New Roman"/>
          <w:sz w:val="24"/>
          <w:szCs w:val="24"/>
          <w:u w:val="single"/>
        </w:rPr>
        <w:t>.</w:t>
      </w:r>
      <w:r w:rsidRPr="00500C84">
        <w:rPr>
          <w:rFonts w:ascii="Times New Roman" w:hAnsi="Times New Roman"/>
          <w:sz w:val="24"/>
          <w:szCs w:val="24"/>
        </w:rPr>
        <w:t> </w:t>
      </w:r>
    </w:p>
    <w:p w:rsidR="00D625B6" w:rsidRPr="00500C84" w:rsidRDefault="00D625B6" w:rsidP="00D625B6">
      <w:pPr>
        <w:numPr>
          <w:ilvl w:val="0"/>
          <w:numId w:val="41"/>
        </w:numPr>
        <w:tabs>
          <w:tab w:val="left" w:pos="993"/>
        </w:tabs>
        <w:suppressAutoHyphens/>
        <w:spacing w:after="0" w:line="276" w:lineRule="auto"/>
        <w:ind w:leftChars="-1" w:left="-2" w:firstLineChars="295" w:firstLine="708"/>
        <w:contextualSpacing/>
        <w:jc w:val="both"/>
        <w:textDirection w:val="btLr"/>
        <w:textAlignment w:val="top"/>
        <w:outlineLvl w:val="0"/>
        <w:rPr>
          <w:rFonts w:ascii="Times New Roman" w:hAnsi="Times New Roman"/>
          <w:sz w:val="24"/>
          <w:szCs w:val="24"/>
        </w:rPr>
      </w:pPr>
      <w:r w:rsidRPr="00500C84">
        <w:rPr>
          <w:rFonts w:ascii="Times New Roman" w:hAnsi="Times New Roman"/>
          <w:sz w:val="24"/>
          <w:szCs w:val="24"/>
        </w:rPr>
        <w:t xml:space="preserve">Центральный банк Российской Федерации [Электронный ресурс] – Режим доступа: </w:t>
      </w:r>
      <w:hyperlink r:id="rId16" w:history="1">
        <w:bookmarkStart w:id="3" w:name="_Hlk118046403"/>
        <w:r w:rsidRPr="00500C84">
          <w:rPr>
            <w:rFonts w:ascii="Times New Roman" w:hAnsi="Times New Roman"/>
            <w:color w:val="0000FF"/>
            <w:position w:val="-1"/>
            <w:sz w:val="24"/>
            <w:szCs w:val="24"/>
            <w:u w:val="single"/>
          </w:rPr>
          <w:t>http://</w:t>
        </w:r>
        <w:bookmarkEnd w:id="3"/>
        <w:r w:rsidRPr="00500C84">
          <w:rPr>
            <w:rFonts w:ascii="Times New Roman" w:hAnsi="Times New Roman"/>
            <w:color w:val="0000FF"/>
            <w:position w:val="-1"/>
            <w:sz w:val="24"/>
            <w:szCs w:val="24"/>
            <w:u w:val="single"/>
          </w:rPr>
          <w:t>www.cbr.ru</w:t>
        </w:r>
      </w:hyperlink>
      <w:r w:rsidRPr="00500C84">
        <w:rPr>
          <w:rFonts w:ascii="Times New Roman" w:hAnsi="Times New Roman"/>
          <w:sz w:val="24"/>
          <w:szCs w:val="24"/>
        </w:rPr>
        <w:t xml:space="preserve">. </w:t>
      </w:r>
    </w:p>
    <w:p w:rsidR="00D625B6" w:rsidRPr="00500C84" w:rsidRDefault="00D625B6" w:rsidP="00D625B6">
      <w:pPr>
        <w:numPr>
          <w:ilvl w:val="0"/>
          <w:numId w:val="41"/>
        </w:numPr>
        <w:tabs>
          <w:tab w:val="left" w:pos="993"/>
        </w:tabs>
        <w:suppressAutoHyphens/>
        <w:spacing w:after="0" w:line="276" w:lineRule="auto"/>
        <w:ind w:leftChars="-1" w:left="-2" w:firstLineChars="295" w:firstLine="708"/>
        <w:contextualSpacing/>
        <w:jc w:val="both"/>
        <w:textDirection w:val="btLr"/>
        <w:textAlignment w:val="top"/>
        <w:outlineLvl w:val="0"/>
        <w:rPr>
          <w:rFonts w:ascii="Times New Roman" w:hAnsi="Times New Roman"/>
          <w:sz w:val="24"/>
          <w:szCs w:val="24"/>
        </w:rPr>
      </w:pPr>
      <w:r w:rsidRPr="00500C84">
        <w:rPr>
          <w:rFonts w:ascii="Times New Roman" w:hAnsi="Times New Roman"/>
          <w:sz w:val="24"/>
          <w:szCs w:val="24"/>
        </w:rPr>
        <w:t xml:space="preserve">Федеральная налоговая служба [Электронный ресурс] – Режим доступа: </w:t>
      </w:r>
      <w:hyperlink r:id="rId17" w:history="1">
        <w:r w:rsidRPr="00500C84">
          <w:rPr>
            <w:rFonts w:ascii="Times New Roman" w:hAnsi="Times New Roman"/>
            <w:sz w:val="24"/>
            <w:szCs w:val="24"/>
            <w:u w:val="single"/>
          </w:rPr>
          <w:t>www.nalog.ru</w:t>
        </w:r>
      </w:hyperlink>
      <w:r w:rsidRPr="00500C84">
        <w:rPr>
          <w:rFonts w:ascii="Times New Roman" w:hAnsi="Times New Roman"/>
          <w:sz w:val="24"/>
          <w:szCs w:val="24"/>
          <w:u w:val="single"/>
        </w:rPr>
        <w:t>.</w:t>
      </w:r>
      <w:r w:rsidRPr="00500C84">
        <w:rPr>
          <w:rFonts w:ascii="Times New Roman" w:hAnsi="Times New Roman"/>
          <w:sz w:val="24"/>
          <w:szCs w:val="24"/>
        </w:rPr>
        <w:t> </w:t>
      </w:r>
    </w:p>
    <w:p w:rsidR="00D625B6" w:rsidRPr="00500C84" w:rsidRDefault="00D625B6" w:rsidP="00D625B6">
      <w:pPr>
        <w:numPr>
          <w:ilvl w:val="0"/>
          <w:numId w:val="41"/>
        </w:numPr>
        <w:tabs>
          <w:tab w:val="left" w:pos="993"/>
        </w:tabs>
        <w:suppressAutoHyphens/>
        <w:spacing w:after="0" w:line="276" w:lineRule="auto"/>
        <w:ind w:leftChars="-1" w:left="-2" w:firstLineChars="295" w:firstLine="708"/>
        <w:contextualSpacing/>
        <w:jc w:val="both"/>
        <w:textDirection w:val="btLr"/>
        <w:textAlignment w:val="top"/>
        <w:outlineLvl w:val="0"/>
        <w:rPr>
          <w:rFonts w:ascii="Times New Roman" w:hAnsi="Times New Roman"/>
          <w:sz w:val="24"/>
          <w:szCs w:val="24"/>
        </w:rPr>
      </w:pPr>
      <w:r w:rsidRPr="00500C84">
        <w:rPr>
          <w:rFonts w:ascii="Times New Roman" w:hAnsi="Times New Roman"/>
          <w:sz w:val="24"/>
          <w:szCs w:val="24"/>
        </w:rPr>
        <w:t xml:space="preserve">Федеральный методический центр по финансовой грамотности населения [Электронный ресурс] – Режим доступа: </w:t>
      </w:r>
      <w:hyperlink r:id="rId18" w:history="1">
        <w:r w:rsidRPr="00500C84">
          <w:rPr>
            <w:rFonts w:ascii="Times New Roman" w:hAnsi="Times New Roman"/>
            <w:sz w:val="24"/>
            <w:szCs w:val="24"/>
            <w:u w:val="single"/>
          </w:rPr>
          <w:t>http://iurr.ranepa.ru/centry/finlit/</w:t>
        </w:r>
      </w:hyperlink>
      <w:r w:rsidRPr="00500C84">
        <w:rPr>
          <w:rFonts w:ascii="Times New Roman" w:hAnsi="Times New Roman"/>
          <w:sz w:val="24"/>
          <w:szCs w:val="24"/>
          <w:u w:val="single"/>
        </w:rPr>
        <w:t>.</w:t>
      </w:r>
      <w:r w:rsidRPr="00500C84">
        <w:rPr>
          <w:rFonts w:ascii="Times New Roman" w:hAnsi="Times New Roman"/>
          <w:sz w:val="24"/>
          <w:szCs w:val="24"/>
        </w:rPr>
        <w:t> </w:t>
      </w:r>
    </w:p>
    <w:p w:rsidR="00D625B6" w:rsidRPr="00500C84" w:rsidRDefault="00D625B6" w:rsidP="00D625B6">
      <w:pPr>
        <w:numPr>
          <w:ilvl w:val="0"/>
          <w:numId w:val="41"/>
        </w:numPr>
        <w:tabs>
          <w:tab w:val="left" w:pos="993"/>
        </w:tabs>
        <w:suppressAutoHyphens/>
        <w:spacing w:after="0" w:line="276" w:lineRule="auto"/>
        <w:ind w:leftChars="-1" w:left="-2" w:firstLineChars="295" w:firstLine="708"/>
        <w:contextualSpacing/>
        <w:jc w:val="both"/>
        <w:textDirection w:val="btLr"/>
        <w:textAlignment w:val="top"/>
        <w:outlineLvl w:val="0"/>
        <w:rPr>
          <w:rFonts w:ascii="Times New Roman" w:eastAsia="Cambria" w:hAnsi="Times New Roman"/>
          <w:sz w:val="24"/>
          <w:szCs w:val="24"/>
        </w:rPr>
      </w:pPr>
      <w:r w:rsidRPr="00500C84">
        <w:rPr>
          <w:rFonts w:ascii="Times New Roman" w:hAnsi="Times New Roman"/>
          <w:sz w:val="24"/>
          <w:szCs w:val="24"/>
        </w:rPr>
        <w:t xml:space="preserve">Финансовая культура [Электронный ресурс] – Режим доступа: </w:t>
      </w:r>
      <w:hyperlink r:id="rId19" w:history="1">
        <w:r w:rsidRPr="00500C84">
          <w:rPr>
            <w:rFonts w:ascii="Times New Roman" w:eastAsia="Cambria" w:hAnsi="Times New Roman"/>
            <w:color w:val="0000FF"/>
            <w:position w:val="-1"/>
            <w:sz w:val="24"/>
            <w:szCs w:val="24"/>
            <w:u w:val="single"/>
          </w:rPr>
          <w:t>https://fincult.info/</w:t>
        </w:r>
      </w:hyperlink>
      <w:r w:rsidRPr="00500C84">
        <w:rPr>
          <w:rFonts w:ascii="Times New Roman" w:eastAsia="Cambria" w:hAnsi="Times New Roman"/>
          <w:sz w:val="24"/>
          <w:szCs w:val="24"/>
        </w:rPr>
        <w:t>.</w:t>
      </w:r>
    </w:p>
    <w:p w:rsidR="00D625B6" w:rsidRPr="00500C84" w:rsidRDefault="00D625B6" w:rsidP="00D625B6">
      <w:pPr>
        <w:numPr>
          <w:ilvl w:val="0"/>
          <w:numId w:val="41"/>
        </w:numPr>
        <w:tabs>
          <w:tab w:val="left" w:pos="993"/>
        </w:tabs>
        <w:suppressAutoHyphens/>
        <w:spacing w:after="0" w:line="276" w:lineRule="auto"/>
        <w:ind w:leftChars="-1" w:left="-2" w:firstLineChars="295" w:firstLine="708"/>
        <w:contextualSpacing/>
        <w:jc w:val="both"/>
        <w:textDirection w:val="btLr"/>
        <w:textAlignment w:val="top"/>
        <w:outlineLvl w:val="0"/>
        <w:rPr>
          <w:rFonts w:ascii="Times New Roman" w:eastAsia="Cambria" w:hAnsi="Times New Roman"/>
          <w:sz w:val="24"/>
          <w:szCs w:val="24"/>
        </w:rPr>
      </w:pPr>
      <w:r w:rsidRPr="00500C84">
        <w:rPr>
          <w:rFonts w:ascii="Times New Roman" w:hAnsi="Times New Roman"/>
          <w:sz w:val="24"/>
          <w:szCs w:val="24"/>
        </w:rPr>
        <w:t xml:space="preserve">Электронный учебник по финансовой грамотности. [Электронный ресурс] – Режим доступа: </w:t>
      </w:r>
      <w:hyperlink r:id="rId20" w:history="1">
        <w:r w:rsidRPr="00500C84">
          <w:rPr>
            <w:rFonts w:ascii="Times New Roman" w:eastAsia="Cambria" w:hAnsi="Times New Roman"/>
            <w:color w:val="0000FF"/>
            <w:position w:val="-1"/>
            <w:sz w:val="24"/>
            <w:szCs w:val="24"/>
            <w:u w:val="single"/>
          </w:rPr>
          <w:t>https://школа.вашифинансы.рф/</w:t>
        </w:r>
      </w:hyperlink>
      <w:r w:rsidRPr="00500C84">
        <w:rPr>
          <w:rFonts w:ascii="Times New Roman" w:eastAsia="Cambria" w:hAnsi="Times New Roman"/>
          <w:sz w:val="24"/>
          <w:szCs w:val="24"/>
        </w:rPr>
        <w:t>.</w:t>
      </w:r>
    </w:p>
    <w:p w:rsidR="00D625B6" w:rsidRPr="00500C84" w:rsidRDefault="00D625B6" w:rsidP="00D625B6">
      <w:pPr>
        <w:numPr>
          <w:ilvl w:val="0"/>
          <w:numId w:val="41"/>
        </w:numPr>
        <w:pBdr>
          <w:top w:val="nil"/>
          <w:left w:val="nil"/>
          <w:bottom w:val="nil"/>
          <w:right w:val="nil"/>
          <w:between w:val="nil"/>
        </w:pBdr>
        <w:suppressAutoHyphens/>
        <w:spacing w:after="0" w:line="276" w:lineRule="auto"/>
        <w:ind w:leftChars="-1" w:left="-2" w:firstLineChars="295" w:firstLine="708"/>
        <w:contextualSpacing/>
        <w:jc w:val="both"/>
        <w:textDirection w:val="btLr"/>
        <w:textAlignment w:val="top"/>
        <w:outlineLvl w:val="0"/>
        <w:rPr>
          <w:rFonts w:ascii="Times New Roman" w:eastAsia="Calibri" w:hAnsi="Times New Roman"/>
          <w:sz w:val="24"/>
          <w:szCs w:val="24"/>
        </w:rPr>
      </w:pPr>
      <w:r w:rsidRPr="00500C84">
        <w:rPr>
          <w:rFonts w:ascii="Times New Roman" w:eastAsia="Calibri" w:hAnsi="Times New Roman"/>
          <w:sz w:val="24"/>
          <w:szCs w:val="24"/>
        </w:rPr>
        <w:t xml:space="preserve">Закон РФ от 27 ноября 1992 г. № 4015-1 «Об организации страхового дела в Российской Федерации». </w:t>
      </w:r>
    </w:p>
    <w:p w:rsidR="00D625B6" w:rsidRPr="00500C84" w:rsidRDefault="00D625B6" w:rsidP="00D625B6">
      <w:pPr>
        <w:numPr>
          <w:ilvl w:val="0"/>
          <w:numId w:val="41"/>
        </w:numPr>
        <w:pBdr>
          <w:top w:val="nil"/>
          <w:left w:val="nil"/>
          <w:bottom w:val="nil"/>
          <w:right w:val="nil"/>
          <w:between w:val="nil"/>
        </w:pBdr>
        <w:suppressAutoHyphens/>
        <w:spacing w:after="0" w:line="276" w:lineRule="auto"/>
        <w:ind w:leftChars="-1" w:left="-2" w:firstLineChars="295" w:firstLine="708"/>
        <w:contextualSpacing/>
        <w:jc w:val="both"/>
        <w:textDirection w:val="btLr"/>
        <w:textAlignment w:val="top"/>
        <w:outlineLvl w:val="0"/>
        <w:rPr>
          <w:rFonts w:ascii="Times New Roman" w:eastAsia="Calibri" w:hAnsi="Times New Roman"/>
          <w:sz w:val="24"/>
          <w:szCs w:val="24"/>
        </w:rPr>
      </w:pPr>
      <w:r w:rsidRPr="00500C84">
        <w:rPr>
          <w:rFonts w:ascii="Times New Roman" w:eastAsia="Calibri" w:hAnsi="Times New Roman"/>
          <w:sz w:val="24"/>
          <w:szCs w:val="24"/>
        </w:rPr>
        <w:t xml:space="preserve">Федеральный закон от 2 декабря 1990 г. № 395-1 «О банках и банковской деятельности». </w:t>
      </w:r>
    </w:p>
    <w:p w:rsidR="00D625B6" w:rsidRPr="00500C84" w:rsidRDefault="00D625B6" w:rsidP="00D625B6">
      <w:pPr>
        <w:numPr>
          <w:ilvl w:val="0"/>
          <w:numId w:val="41"/>
        </w:numPr>
        <w:pBdr>
          <w:top w:val="nil"/>
          <w:left w:val="nil"/>
          <w:bottom w:val="nil"/>
          <w:right w:val="nil"/>
          <w:between w:val="nil"/>
        </w:pBdr>
        <w:suppressAutoHyphens/>
        <w:spacing w:after="0" w:line="276" w:lineRule="auto"/>
        <w:ind w:leftChars="-1" w:left="-2" w:firstLineChars="295" w:firstLine="708"/>
        <w:contextualSpacing/>
        <w:jc w:val="both"/>
        <w:textDirection w:val="btLr"/>
        <w:textAlignment w:val="top"/>
        <w:outlineLvl w:val="0"/>
        <w:rPr>
          <w:rFonts w:ascii="Times New Roman" w:eastAsia="Calibri" w:hAnsi="Times New Roman"/>
          <w:sz w:val="24"/>
          <w:szCs w:val="24"/>
        </w:rPr>
      </w:pPr>
      <w:r w:rsidRPr="00500C84">
        <w:rPr>
          <w:rFonts w:ascii="Times New Roman" w:eastAsia="Calibri" w:hAnsi="Times New Roman"/>
          <w:sz w:val="24"/>
          <w:szCs w:val="24"/>
        </w:rPr>
        <w:t>Федеральный закон от 22 апреля 1996 г. № 39-ФЗ «О рынке ценных бумаг».</w:t>
      </w:r>
    </w:p>
    <w:p w:rsidR="00D625B6" w:rsidRPr="00500C84" w:rsidRDefault="00D625B6" w:rsidP="00D625B6">
      <w:pPr>
        <w:numPr>
          <w:ilvl w:val="0"/>
          <w:numId w:val="41"/>
        </w:numPr>
        <w:pBdr>
          <w:top w:val="nil"/>
          <w:left w:val="nil"/>
          <w:bottom w:val="nil"/>
          <w:right w:val="nil"/>
          <w:between w:val="nil"/>
        </w:pBdr>
        <w:suppressAutoHyphens/>
        <w:spacing w:after="0" w:line="276" w:lineRule="auto"/>
        <w:ind w:leftChars="-1" w:left="-2" w:firstLineChars="295" w:firstLine="708"/>
        <w:contextualSpacing/>
        <w:jc w:val="both"/>
        <w:textDirection w:val="btLr"/>
        <w:textAlignment w:val="top"/>
        <w:outlineLvl w:val="0"/>
        <w:rPr>
          <w:rFonts w:ascii="Times New Roman" w:eastAsia="Calibri" w:hAnsi="Times New Roman"/>
          <w:sz w:val="24"/>
          <w:szCs w:val="24"/>
        </w:rPr>
      </w:pPr>
      <w:r w:rsidRPr="00500C84">
        <w:rPr>
          <w:rFonts w:ascii="Times New Roman" w:eastAsia="Calibri" w:hAnsi="Times New Roman"/>
          <w:sz w:val="24"/>
          <w:szCs w:val="24"/>
        </w:rPr>
        <w:t xml:space="preserve">Федеральный закон от 16 июля 1998 г. № 102-ФЗ «Об ипотеке (залоге недвижимости)». </w:t>
      </w:r>
    </w:p>
    <w:p w:rsidR="00D625B6" w:rsidRPr="00500C84" w:rsidRDefault="00D625B6" w:rsidP="00D625B6">
      <w:pPr>
        <w:numPr>
          <w:ilvl w:val="0"/>
          <w:numId w:val="41"/>
        </w:numPr>
        <w:pBdr>
          <w:top w:val="nil"/>
          <w:left w:val="nil"/>
          <w:bottom w:val="nil"/>
          <w:right w:val="nil"/>
          <w:between w:val="nil"/>
        </w:pBdr>
        <w:suppressAutoHyphens/>
        <w:spacing w:after="0" w:line="276" w:lineRule="auto"/>
        <w:ind w:leftChars="-1" w:left="-2" w:firstLineChars="295" w:firstLine="708"/>
        <w:contextualSpacing/>
        <w:jc w:val="both"/>
        <w:textDirection w:val="btLr"/>
        <w:textAlignment w:val="top"/>
        <w:outlineLvl w:val="0"/>
        <w:rPr>
          <w:rFonts w:ascii="Times New Roman" w:eastAsia="Calibri" w:hAnsi="Times New Roman"/>
          <w:sz w:val="24"/>
          <w:szCs w:val="24"/>
        </w:rPr>
      </w:pPr>
      <w:r w:rsidRPr="00500C84">
        <w:rPr>
          <w:rFonts w:ascii="Times New Roman" w:eastAsia="Calibri" w:hAnsi="Times New Roman"/>
          <w:sz w:val="24"/>
          <w:szCs w:val="24"/>
        </w:rPr>
        <w:t xml:space="preserve">Федеральный закон от 7 августа 2001 г. № 115-ФЗ «О противодействии легализации (отмыванию) доходов, полученных преступным путем, и финансированию терроризма». </w:t>
      </w:r>
    </w:p>
    <w:p w:rsidR="00D625B6" w:rsidRPr="00500C84" w:rsidRDefault="00D625B6" w:rsidP="00D625B6">
      <w:pPr>
        <w:numPr>
          <w:ilvl w:val="0"/>
          <w:numId w:val="41"/>
        </w:numPr>
        <w:pBdr>
          <w:top w:val="nil"/>
          <w:left w:val="nil"/>
          <w:bottom w:val="nil"/>
          <w:right w:val="nil"/>
          <w:between w:val="nil"/>
        </w:pBdr>
        <w:suppressAutoHyphens/>
        <w:spacing w:after="0" w:line="276" w:lineRule="auto"/>
        <w:ind w:leftChars="-1" w:left="-2" w:firstLineChars="295" w:firstLine="708"/>
        <w:contextualSpacing/>
        <w:jc w:val="both"/>
        <w:textDirection w:val="btLr"/>
        <w:textAlignment w:val="top"/>
        <w:outlineLvl w:val="0"/>
        <w:rPr>
          <w:rFonts w:ascii="Times New Roman" w:eastAsia="Calibri" w:hAnsi="Times New Roman"/>
          <w:sz w:val="24"/>
          <w:szCs w:val="24"/>
        </w:rPr>
      </w:pPr>
      <w:r w:rsidRPr="00500C84">
        <w:rPr>
          <w:rFonts w:ascii="Times New Roman" w:eastAsia="Calibri" w:hAnsi="Times New Roman"/>
          <w:sz w:val="24"/>
          <w:szCs w:val="24"/>
        </w:rPr>
        <w:t xml:space="preserve">Федеральный закон от 10 июля 2002 г. № 86-ФЗ «О Центральном банке Российской Федерации (Банке России)». </w:t>
      </w:r>
    </w:p>
    <w:p w:rsidR="00D625B6" w:rsidRPr="00500C84" w:rsidRDefault="00D625B6" w:rsidP="00D625B6">
      <w:pPr>
        <w:numPr>
          <w:ilvl w:val="0"/>
          <w:numId w:val="41"/>
        </w:numPr>
        <w:pBdr>
          <w:top w:val="nil"/>
          <w:left w:val="nil"/>
          <w:bottom w:val="nil"/>
          <w:right w:val="nil"/>
          <w:between w:val="nil"/>
        </w:pBdr>
        <w:suppressAutoHyphens/>
        <w:spacing w:after="0" w:line="276" w:lineRule="auto"/>
        <w:ind w:leftChars="-1" w:left="-2" w:firstLineChars="295" w:firstLine="708"/>
        <w:contextualSpacing/>
        <w:jc w:val="both"/>
        <w:textDirection w:val="btLr"/>
        <w:textAlignment w:val="top"/>
        <w:outlineLvl w:val="0"/>
        <w:rPr>
          <w:rFonts w:ascii="Times New Roman" w:eastAsia="Calibri" w:hAnsi="Times New Roman"/>
          <w:sz w:val="24"/>
          <w:szCs w:val="24"/>
        </w:rPr>
      </w:pPr>
      <w:r w:rsidRPr="00500C84">
        <w:rPr>
          <w:rFonts w:ascii="Times New Roman" w:eastAsia="Calibri" w:hAnsi="Times New Roman"/>
          <w:sz w:val="24"/>
          <w:szCs w:val="24"/>
        </w:rPr>
        <w:t xml:space="preserve">Федеральный закон от 10 декабря 2003 г. № 173-ФЗ «О валютном регулировании и валютном контроле». </w:t>
      </w:r>
    </w:p>
    <w:p w:rsidR="00D625B6" w:rsidRPr="00500C84" w:rsidRDefault="00D625B6" w:rsidP="00D625B6">
      <w:pPr>
        <w:numPr>
          <w:ilvl w:val="0"/>
          <w:numId w:val="41"/>
        </w:numPr>
        <w:pBdr>
          <w:top w:val="nil"/>
          <w:left w:val="nil"/>
          <w:bottom w:val="nil"/>
          <w:right w:val="nil"/>
          <w:between w:val="nil"/>
        </w:pBdr>
        <w:suppressAutoHyphens/>
        <w:spacing w:after="0" w:line="276" w:lineRule="auto"/>
        <w:ind w:leftChars="-1" w:left="-2" w:firstLineChars="295" w:firstLine="708"/>
        <w:contextualSpacing/>
        <w:jc w:val="both"/>
        <w:textDirection w:val="btLr"/>
        <w:textAlignment w:val="top"/>
        <w:outlineLvl w:val="0"/>
        <w:rPr>
          <w:rFonts w:ascii="Times New Roman" w:eastAsia="Calibri" w:hAnsi="Times New Roman"/>
          <w:sz w:val="24"/>
          <w:szCs w:val="24"/>
        </w:rPr>
      </w:pPr>
      <w:r w:rsidRPr="00500C84">
        <w:rPr>
          <w:rFonts w:ascii="Times New Roman" w:eastAsia="Calibri" w:hAnsi="Times New Roman"/>
          <w:sz w:val="24"/>
          <w:szCs w:val="24"/>
        </w:rPr>
        <w:t xml:space="preserve">Федеральный закон от 23 декабря 2003 г. № 177-ФЗ «О страховании вкладов в банках Российской Федерации». </w:t>
      </w:r>
    </w:p>
    <w:p w:rsidR="00D625B6" w:rsidRPr="00500C84" w:rsidRDefault="00D625B6" w:rsidP="00D625B6">
      <w:pPr>
        <w:numPr>
          <w:ilvl w:val="0"/>
          <w:numId w:val="41"/>
        </w:numPr>
        <w:pBdr>
          <w:top w:val="nil"/>
          <w:left w:val="nil"/>
          <w:bottom w:val="nil"/>
          <w:right w:val="nil"/>
          <w:between w:val="nil"/>
        </w:pBdr>
        <w:suppressAutoHyphens/>
        <w:spacing w:after="0" w:line="276" w:lineRule="auto"/>
        <w:ind w:leftChars="-1" w:left="-2" w:firstLineChars="295" w:firstLine="708"/>
        <w:contextualSpacing/>
        <w:jc w:val="both"/>
        <w:textDirection w:val="btLr"/>
        <w:textAlignment w:val="top"/>
        <w:outlineLvl w:val="0"/>
        <w:rPr>
          <w:rFonts w:ascii="Times New Roman" w:eastAsia="Calibri" w:hAnsi="Times New Roman"/>
          <w:sz w:val="24"/>
          <w:szCs w:val="24"/>
        </w:rPr>
      </w:pPr>
      <w:r w:rsidRPr="00500C84">
        <w:rPr>
          <w:rFonts w:ascii="Times New Roman" w:eastAsia="Calibri" w:hAnsi="Times New Roman"/>
          <w:sz w:val="24"/>
          <w:szCs w:val="24"/>
        </w:rPr>
        <w:t>Федеральный закон от 30 декабря 2004 г. № 218-ФЗ «О кредитных историях».</w:t>
      </w:r>
    </w:p>
    <w:p w:rsidR="00D625B6" w:rsidRPr="00500C84" w:rsidRDefault="00D625B6" w:rsidP="00D625B6">
      <w:pPr>
        <w:numPr>
          <w:ilvl w:val="0"/>
          <w:numId w:val="41"/>
        </w:numPr>
        <w:pBdr>
          <w:top w:val="nil"/>
          <w:left w:val="nil"/>
          <w:bottom w:val="nil"/>
          <w:right w:val="nil"/>
          <w:between w:val="nil"/>
        </w:pBdr>
        <w:suppressAutoHyphens/>
        <w:spacing w:after="0" w:line="276" w:lineRule="auto"/>
        <w:ind w:leftChars="-1" w:left="-2" w:firstLineChars="295" w:firstLine="708"/>
        <w:contextualSpacing/>
        <w:jc w:val="both"/>
        <w:textDirection w:val="btLr"/>
        <w:textAlignment w:val="top"/>
        <w:outlineLvl w:val="0"/>
        <w:rPr>
          <w:rFonts w:ascii="Times New Roman" w:eastAsia="Calibri" w:hAnsi="Times New Roman"/>
          <w:sz w:val="24"/>
          <w:szCs w:val="24"/>
        </w:rPr>
      </w:pPr>
      <w:r w:rsidRPr="00500C84">
        <w:rPr>
          <w:rFonts w:ascii="Times New Roman" w:eastAsia="Calibri" w:hAnsi="Times New Roman"/>
          <w:sz w:val="24"/>
          <w:szCs w:val="24"/>
        </w:rPr>
        <w:t xml:space="preserve">Федеральный закон от 27 июня 2011 г. № 161-ФЗ «О национальной платежной системе». </w:t>
      </w:r>
    </w:p>
    <w:p w:rsidR="00D625B6" w:rsidRPr="00500C84" w:rsidRDefault="00D625B6" w:rsidP="00D625B6">
      <w:pPr>
        <w:numPr>
          <w:ilvl w:val="0"/>
          <w:numId w:val="41"/>
        </w:numPr>
        <w:pBdr>
          <w:top w:val="nil"/>
          <w:left w:val="nil"/>
          <w:bottom w:val="nil"/>
          <w:right w:val="nil"/>
          <w:between w:val="nil"/>
        </w:pBdr>
        <w:suppressAutoHyphens/>
        <w:spacing w:after="0" w:line="276" w:lineRule="auto"/>
        <w:ind w:leftChars="-1" w:left="-2" w:firstLineChars="295" w:firstLine="708"/>
        <w:contextualSpacing/>
        <w:jc w:val="both"/>
        <w:textDirection w:val="btLr"/>
        <w:textAlignment w:val="top"/>
        <w:outlineLvl w:val="0"/>
        <w:rPr>
          <w:rFonts w:ascii="Times New Roman" w:eastAsia="Calibri" w:hAnsi="Times New Roman"/>
          <w:sz w:val="24"/>
          <w:szCs w:val="24"/>
        </w:rPr>
      </w:pPr>
      <w:r w:rsidRPr="00500C84">
        <w:rPr>
          <w:rFonts w:ascii="Times New Roman" w:eastAsia="Calibri" w:hAnsi="Times New Roman"/>
          <w:sz w:val="24"/>
          <w:szCs w:val="24"/>
        </w:rPr>
        <w:t>Федеральный закон от 28 декабря 2013 г. № 400-ФЗ «О страховых пенсиях».</w:t>
      </w:r>
    </w:p>
    <w:p w:rsidR="00D625B6" w:rsidRPr="00500C84" w:rsidRDefault="00D625B6" w:rsidP="00D625B6">
      <w:pPr>
        <w:numPr>
          <w:ilvl w:val="0"/>
          <w:numId w:val="41"/>
        </w:numPr>
        <w:pBdr>
          <w:top w:val="nil"/>
          <w:left w:val="nil"/>
          <w:bottom w:val="nil"/>
          <w:right w:val="nil"/>
          <w:between w:val="nil"/>
        </w:pBdr>
        <w:suppressAutoHyphens/>
        <w:spacing w:after="0" w:line="276" w:lineRule="auto"/>
        <w:ind w:leftChars="-1" w:left="-2" w:firstLineChars="295" w:firstLine="708"/>
        <w:contextualSpacing/>
        <w:jc w:val="both"/>
        <w:textDirection w:val="btLr"/>
        <w:textAlignment w:val="top"/>
        <w:outlineLvl w:val="0"/>
        <w:rPr>
          <w:rFonts w:ascii="Times New Roman" w:eastAsia="Calibri" w:hAnsi="Times New Roman"/>
          <w:sz w:val="24"/>
          <w:szCs w:val="24"/>
        </w:rPr>
      </w:pPr>
      <w:r w:rsidRPr="00500C84">
        <w:rPr>
          <w:rFonts w:ascii="Times New Roman" w:eastAsia="Calibri" w:hAnsi="Times New Roman"/>
          <w:sz w:val="24"/>
          <w:szCs w:val="24"/>
        </w:rPr>
        <w:t xml:space="preserve">Гражданский кодекс Российской Федерации. Ч. 2. Налоговый кодекс Российской Федерации. Ч. 2. </w:t>
      </w:r>
    </w:p>
    <w:p w:rsidR="00D625B6" w:rsidRPr="00500C84" w:rsidRDefault="00D625B6" w:rsidP="00D625B6">
      <w:pPr>
        <w:numPr>
          <w:ilvl w:val="0"/>
          <w:numId w:val="41"/>
        </w:numPr>
        <w:pBdr>
          <w:top w:val="nil"/>
          <w:left w:val="nil"/>
          <w:bottom w:val="nil"/>
          <w:right w:val="nil"/>
          <w:between w:val="nil"/>
        </w:pBdr>
        <w:suppressAutoHyphens/>
        <w:spacing w:after="0" w:line="276" w:lineRule="auto"/>
        <w:ind w:leftChars="-1" w:left="-2" w:firstLineChars="295" w:firstLine="708"/>
        <w:contextualSpacing/>
        <w:jc w:val="both"/>
        <w:textDirection w:val="btLr"/>
        <w:textAlignment w:val="top"/>
        <w:outlineLvl w:val="0"/>
        <w:rPr>
          <w:rFonts w:ascii="Times New Roman" w:eastAsia="Calibri" w:hAnsi="Times New Roman"/>
          <w:sz w:val="24"/>
          <w:szCs w:val="24"/>
        </w:rPr>
      </w:pPr>
      <w:r w:rsidRPr="00500C84">
        <w:rPr>
          <w:rFonts w:ascii="Times New Roman" w:eastAsia="Calibri" w:hAnsi="Times New Roman"/>
          <w:sz w:val="24"/>
          <w:szCs w:val="24"/>
        </w:rPr>
        <w:t xml:space="preserve">Положение Банка России от 24 декабря 2004 г. № 266-П «Об эмиссии платежных карт и об операциях, совершаемых с их использованием». </w:t>
      </w:r>
    </w:p>
    <w:p w:rsidR="00D625B6" w:rsidRPr="00500C84" w:rsidRDefault="00D625B6" w:rsidP="00D625B6">
      <w:pPr>
        <w:numPr>
          <w:ilvl w:val="0"/>
          <w:numId w:val="41"/>
        </w:numPr>
        <w:pBdr>
          <w:top w:val="nil"/>
          <w:left w:val="nil"/>
          <w:bottom w:val="nil"/>
          <w:right w:val="nil"/>
          <w:between w:val="nil"/>
        </w:pBdr>
        <w:suppressAutoHyphens/>
        <w:spacing w:after="0" w:line="276" w:lineRule="auto"/>
        <w:ind w:leftChars="-1" w:left="-2" w:firstLineChars="295" w:firstLine="708"/>
        <w:contextualSpacing/>
        <w:jc w:val="both"/>
        <w:textDirection w:val="btLr"/>
        <w:textAlignment w:val="top"/>
        <w:outlineLvl w:val="0"/>
        <w:rPr>
          <w:rFonts w:ascii="Times New Roman" w:eastAsia="Calibri" w:hAnsi="Times New Roman"/>
          <w:sz w:val="24"/>
          <w:szCs w:val="24"/>
        </w:rPr>
      </w:pPr>
      <w:r w:rsidRPr="00500C84">
        <w:rPr>
          <w:rFonts w:ascii="Times New Roman" w:eastAsia="Calibri" w:hAnsi="Times New Roman"/>
          <w:sz w:val="24"/>
          <w:szCs w:val="24"/>
        </w:rPr>
        <w:t>Положение Банка России от 29 июня 2021 г. № 762-П «О правилах осуществления перевода денежных средств».</w:t>
      </w:r>
    </w:p>
    <w:p w:rsidR="00D625B6" w:rsidRDefault="00D625B6" w:rsidP="00D625B6">
      <w:pPr>
        <w:ind w:firstLine="709"/>
        <w:contextualSpacing/>
        <w:jc w:val="both"/>
        <w:rPr>
          <w:rFonts w:ascii="Times New Roman" w:hAnsi="Times New Roman"/>
          <w:sz w:val="24"/>
          <w:szCs w:val="24"/>
        </w:rPr>
      </w:pPr>
    </w:p>
    <w:p w:rsidR="00D144A2" w:rsidRDefault="00D144A2">
      <w:pPr>
        <w:rPr>
          <w:rFonts w:ascii="Times New Roman" w:eastAsia="Calibri" w:hAnsi="Times New Roman"/>
          <w:b/>
          <w:sz w:val="24"/>
          <w:szCs w:val="24"/>
        </w:rPr>
      </w:pPr>
      <w:r>
        <w:rPr>
          <w:rFonts w:ascii="Times New Roman" w:eastAsia="Calibri" w:hAnsi="Times New Roman"/>
          <w:b/>
          <w:sz w:val="24"/>
          <w:szCs w:val="24"/>
        </w:rPr>
        <w:br w:type="page"/>
      </w:r>
    </w:p>
    <w:p w:rsidR="00D625B6" w:rsidRPr="007F3EE2" w:rsidRDefault="00D625B6" w:rsidP="00D625B6">
      <w:pPr>
        <w:spacing w:after="0"/>
        <w:contextualSpacing/>
        <w:jc w:val="center"/>
        <w:rPr>
          <w:rFonts w:ascii="Times New Roman" w:eastAsia="Calibri" w:hAnsi="Times New Roman"/>
          <w:b/>
          <w:sz w:val="24"/>
          <w:szCs w:val="24"/>
        </w:rPr>
      </w:pPr>
      <w:r w:rsidRPr="007F3EE2">
        <w:rPr>
          <w:rFonts w:ascii="Times New Roman" w:eastAsia="Calibri" w:hAnsi="Times New Roman"/>
          <w:b/>
          <w:sz w:val="24"/>
          <w:szCs w:val="24"/>
        </w:rPr>
        <w:lastRenderedPageBreak/>
        <w:t xml:space="preserve">4. КОНТРОЛЬ И ОЦЕНКА РЕЗУЛЬТАТОВ ОСВОЕНИЯ  </w:t>
      </w:r>
    </w:p>
    <w:p w:rsidR="00D625B6" w:rsidRPr="007F3EE2" w:rsidRDefault="00D625B6" w:rsidP="00D625B6">
      <w:pPr>
        <w:spacing w:after="0" w:line="240" w:lineRule="auto"/>
        <w:contextualSpacing/>
        <w:jc w:val="center"/>
        <w:rPr>
          <w:rFonts w:ascii="Times New Roman" w:eastAsia="Calibri" w:hAnsi="Times New Roman"/>
          <w:b/>
          <w:sz w:val="24"/>
          <w:szCs w:val="24"/>
        </w:rPr>
      </w:pPr>
      <w:r w:rsidRPr="007F3EE2">
        <w:rPr>
          <w:rFonts w:ascii="Times New Roman" w:eastAsia="Calibri" w:hAnsi="Times New Roman"/>
          <w:b/>
          <w:sz w:val="24"/>
          <w:szCs w:val="24"/>
        </w:rPr>
        <w:t>УЧЕБНОЙ ДИСЦИПЛИНЫ</w:t>
      </w:r>
    </w:p>
    <w:p w:rsidR="00D625B6" w:rsidRPr="007F3EE2" w:rsidRDefault="00D625B6" w:rsidP="00D625B6">
      <w:pPr>
        <w:spacing w:after="0" w:line="240" w:lineRule="auto"/>
        <w:contextualSpacing/>
        <w:jc w:val="center"/>
        <w:rPr>
          <w:rFonts w:ascii="Times New Roman" w:eastAsia="Calibri" w:hAnsi="Times New Roman"/>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3"/>
        <w:gridCol w:w="3545"/>
        <w:gridCol w:w="2232"/>
      </w:tblGrid>
      <w:tr w:rsidR="00D625B6" w:rsidRPr="00500C84" w:rsidTr="00B84249">
        <w:tc>
          <w:tcPr>
            <w:tcW w:w="3793" w:type="dxa"/>
          </w:tcPr>
          <w:p w:rsidR="00D625B6" w:rsidRPr="00500C84" w:rsidRDefault="00D625B6" w:rsidP="00B84249">
            <w:pPr>
              <w:pBdr>
                <w:top w:val="nil"/>
                <w:left w:val="nil"/>
                <w:bottom w:val="nil"/>
                <w:right w:val="nil"/>
                <w:between w:val="nil"/>
              </w:pBdr>
              <w:spacing w:after="0" w:line="240" w:lineRule="auto"/>
              <w:ind w:hanging="2"/>
              <w:jc w:val="center"/>
              <w:rPr>
                <w:rFonts w:ascii="Times New Roman" w:hAnsi="Times New Roman"/>
                <w:iCs/>
                <w:sz w:val="24"/>
                <w:szCs w:val="24"/>
              </w:rPr>
            </w:pPr>
            <w:r w:rsidRPr="00500C84">
              <w:rPr>
                <w:rFonts w:ascii="Times New Roman" w:hAnsi="Times New Roman"/>
                <w:b/>
                <w:iCs/>
                <w:sz w:val="24"/>
                <w:szCs w:val="24"/>
              </w:rPr>
              <w:t>Результаты обучения</w:t>
            </w:r>
          </w:p>
        </w:tc>
        <w:tc>
          <w:tcPr>
            <w:tcW w:w="3545" w:type="dxa"/>
          </w:tcPr>
          <w:p w:rsidR="00D625B6" w:rsidRPr="00500C84" w:rsidRDefault="00D625B6" w:rsidP="00B84249">
            <w:pPr>
              <w:pBdr>
                <w:top w:val="nil"/>
                <w:left w:val="nil"/>
                <w:bottom w:val="nil"/>
                <w:right w:val="nil"/>
                <w:between w:val="nil"/>
              </w:pBdr>
              <w:spacing w:line="240" w:lineRule="auto"/>
              <w:ind w:hanging="2"/>
              <w:jc w:val="center"/>
              <w:rPr>
                <w:rFonts w:ascii="Times New Roman" w:hAnsi="Times New Roman"/>
                <w:iCs/>
                <w:sz w:val="24"/>
                <w:szCs w:val="24"/>
              </w:rPr>
            </w:pPr>
            <w:r w:rsidRPr="00500C84">
              <w:rPr>
                <w:rFonts w:ascii="Times New Roman" w:hAnsi="Times New Roman"/>
                <w:b/>
                <w:iCs/>
                <w:sz w:val="24"/>
                <w:szCs w:val="24"/>
              </w:rPr>
              <w:t>Критерии оценки</w:t>
            </w:r>
          </w:p>
        </w:tc>
        <w:tc>
          <w:tcPr>
            <w:tcW w:w="2232" w:type="dxa"/>
          </w:tcPr>
          <w:p w:rsidR="00D625B6" w:rsidRPr="00500C84" w:rsidRDefault="00D625B6" w:rsidP="00B84249">
            <w:pPr>
              <w:pBdr>
                <w:top w:val="nil"/>
                <w:left w:val="nil"/>
                <w:bottom w:val="nil"/>
                <w:right w:val="nil"/>
                <w:between w:val="nil"/>
              </w:pBdr>
              <w:spacing w:line="240" w:lineRule="auto"/>
              <w:ind w:hanging="2"/>
              <w:jc w:val="center"/>
              <w:rPr>
                <w:rFonts w:ascii="Times New Roman" w:hAnsi="Times New Roman"/>
                <w:iCs/>
                <w:sz w:val="24"/>
                <w:szCs w:val="24"/>
              </w:rPr>
            </w:pPr>
            <w:r w:rsidRPr="00500C84">
              <w:rPr>
                <w:rFonts w:ascii="Times New Roman" w:hAnsi="Times New Roman"/>
                <w:b/>
                <w:iCs/>
                <w:sz w:val="24"/>
                <w:szCs w:val="24"/>
              </w:rPr>
              <w:t>Методы оценки</w:t>
            </w: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b/>
                <w:iCs/>
                <w:sz w:val="24"/>
                <w:szCs w:val="24"/>
              </w:rPr>
              <w:t>Знать</w:t>
            </w:r>
            <w:r w:rsidRPr="00500C84">
              <w:rPr>
                <w:rFonts w:ascii="Times New Roman" w:hAnsi="Times New Roman"/>
                <w:iCs/>
                <w:sz w:val="24"/>
                <w:szCs w:val="24"/>
              </w:rPr>
              <w:t>:</w:t>
            </w:r>
          </w:p>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xml:space="preserve">-  актуальный профессиональный и социальный контекст, в котором работаешь и живешь; </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 xml:space="preserve">демонстрирует знания особенностей профессионального и социального контекста; </w:t>
            </w:r>
          </w:p>
        </w:tc>
        <w:tc>
          <w:tcPr>
            <w:tcW w:w="2232" w:type="dxa"/>
            <w:vMerge w:val="restart"/>
          </w:tcPr>
          <w:p w:rsidR="00D625B6" w:rsidRPr="00500C84" w:rsidRDefault="00D625B6" w:rsidP="00B84249">
            <w:pPr>
              <w:pBdr>
                <w:top w:val="nil"/>
                <w:left w:val="nil"/>
                <w:bottom w:val="nil"/>
                <w:right w:val="nil"/>
                <w:between w:val="nil"/>
              </w:pBdr>
              <w:spacing w:line="240" w:lineRule="auto"/>
              <w:ind w:hanging="2"/>
              <w:rPr>
                <w:rFonts w:ascii="Times New Roman" w:hAnsi="Times New Roman"/>
                <w:iCs/>
                <w:sz w:val="24"/>
                <w:szCs w:val="24"/>
              </w:rPr>
            </w:pPr>
            <w:r w:rsidRPr="00500C84">
              <w:rPr>
                <w:rFonts w:ascii="Times New Roman" w:hAnsi="Times New Roman"/>
                <w:iCs/>
                <w:sz w:val="24"/>
                <w:szCs w:val="24"/>
              </w:rPr>
              <w:t>Оценка результатов устного опроса;</w:t>
            </w:r>
          </w:p>
          <w:p w:rsidR="00D625B6" w:rsidRPr="00500C84" w:rsidRDefault="00D625B6" w:rsidP="00B84249">
            <w:pPr>
              <w:pBdr>
                <w:top w:val="nil"/>
                <w:left w:val="nil"/>
                <w:bottom w:val="nil"/>
                <w:right w:val="nil"/>
                <w:between w:val="nil"/>
              </w:pBdr>
              <w:spacing w:line="240" w:lineRule="auto"/>
              <w:ind w:hanging="2"/>
              <w:rPr>
                <w:rFonts w:ascii="Times New Roman" w:hAnsi="Times New Roman"/>
                <w:iCs/>
                <w:sz w:val="24"/>
                <w:szCs w:val="24"/>
              </w:rPr>
            </w:pPr>
            <w:r w:rsidRPr="00500C84">
              <w:rPr>
                <w:rFonts w:ascii="Times New Roman" w:hAnsi="Times New Roman"/>
                <w:iCs/>
                <w:sz w:val="24"/>
                <w:szCs w:val="24"/>
              </w:rPr>
              <w:t>Оценка результатов практической работы;</w:t>
            </w:r>
          </w:p>
          <w:p w:rsidR="00D625B6" w:rsidRPr="00500C84" w:rsidRDefault="00D625B6" w:rsidP="00B84249">
            <w:pPr>
              <w:pBdr>
                <w:top w:val="nil"/>
                <w:left w:val="nil"/>
                <w:bottom w:val="nil"/>
                <w:right w:val="nil"/>
                <w:between w:val="nil"/>
              </w:pBdr>
              <w:spacing w:line="240" w:lineRule="auto"/>
              <w:ind w:hanging="2"/>
              <w:rPr>
                <w:rFonts w:ascii="Times New Roman" w:hAnsi="Times New Roman"/>
                <w:iCs/>
                <w:sz w:val="24"/>
                <w:szCs w:val="24"/>
              </w:rPr>
            </w:pPr>
            <w:r w:rsidRPr="00500C84">
              <w:rPr>
                <w:rFonts w:ascii="Times New Roman" w:hAnsi="Times New Roman"/>
                <w:iCs/>
                <w:sz w:val="24"/>
                <w:szCs w:val="24"/>
              </w:rPr>
              <w:t>Оценка результатов тестирования;</w:t>
            </w:r>
          </w:p>
          <w:p w:rsidR="00D625B6" w:rsidRPr="00500C84" w:rsidRDefault="00D625B6" w:rsidP="00B84249">
            <w:pPr>
              <w:pBdr>
                <w:top w:val="nil"/>
                <w:left w:val="nil"/>
                <w:bottom w:val="nil"/>
                <w:right w:val="nil"/>
                <w:between w:val="nil"/>
              </w:pBdr>
              <w:spacing w:line="240" w:lineRule="auto"/>
              <w:ind w:hanging="2"/>
              <w:rPr>
                <w:rFonts w:ascii="Times New Roman" w:hAnsi="Times New Roman"/>
                <w:iCs/>
                <w:sz w:val="24"/>
                <w:szCs w:val="24"/>
              </w:rPr>
            </w:pPr>
            <w:r w:rsidRPr="00500C84">
              <w:rPr>
                <w:rFonts w:ascii="Times New Roman" w:hAnsi="Times New Roman"/>
                <w:iCs/>
                <w:sz w:val="24"/>
                <w:szCs w:val="24"/>
              </w:rPr>
              <w:t>Самооценка своего знания, осуществляемая обучающимися</w:t>
            </w:r>
          </w:p>
          <w:p w:rsidR="00D625B6" w:rsidRPr="00500C84" w:rsidRDefault="00D625B6" w:rsidP="00B84249">
            <w:pPr>
              <w:pBdr>
                <w:top w:val="nil"/>
                <w:left w:val="nil"/>
                <w:bottom w:val="nil"/>
                <w:right w:val="nil"/>
                <w:between w:val="nil"/>
              </w:pBdr>
              <w:spacing w:line="240" w:lineRule="auto"/>
              <w:ind w:hanging="2"/>
              <w:rPr>
                <w:rFonts w:ascii="Times New Roman" w:hAnsi="Times New Roman"/>
                <w:iCs/>
                <w:sz w:val="24"/>
                <w:szCs w:val="24"/>
              </w:rPr>
            </w:pPr>
            <w:r w:rsidRPr="00500C84">
              <w:rPr>
                <w:rFonts w:ascii="Times New Roman" w:hAnsi="Times New Roman"/>
                <w:iCs/>
                <w:sz w:val="24"/>
                <w:szCs w:val="24"/>
              </w:rPr>
              <w:t>Экспертное наблюдение за ходом выполнения учебных заданий</w:t>
            </w:r>
          </w:p>
        </w:tc>
      </w:tr>
      <w:tr w:rsidR="00D625B6" w:rsidRPr="00500C84" w:rsidTr="00B84249">
        <w:trPr>
          <w:cantSplit/>
          <w:trHeight w:val="960"/>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основные источники информации и ресурсы для решения задач в профессиональном и социальном контексте;</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ориентируется в источниках информации и ресурсах для решения задач в профессиональном и социальном контексте;</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737"/>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xml:space="preserve">- алгоритмы выполнения работ в профессиональной и смежных областях; </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 xml:space="preserve">способен сформулировать алгоритм выполнения работ в профессиональной и смежных областях; </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критерии оценки результатов принятого решения в профессиональной деятельности, для личностного развития и достижения финансового благополучия;</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 xml:space="preserve">может назвать критерии оценки результатов принятого решения в профессиональной деятельности, для личностного развития и достижения финансового благополучия; </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xml:space="preserve">-  информационные источники, используемые в профессиональной деятельности; для решения задач личностного развития и финансового благополучия; </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может объяснить, как пользоваться цифровыми средствами при решении профессиональных задач, задач личностного развития и финансового благополучия;</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формат представления результатов поиска информации;</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 xml:space="preserve">демонстрирует знания о том, как представлять результаты поиска информации; </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возможности использования различных цифровых средств при решении профессиональных задач, задач личностного развития и финансового благополучия;</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может охарактеризовать возможности различных цифровых средств, используемых для решения профессиональных задач, задач личностного развития и финансового благополучия;</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b/>
                <w:iCs/>
                <w:sz w:val="24"/>
                <w:szCs w:val="24"/>
              </w:rPr>
              <w:t xml:space="preserve">- </w:t>
            </w:r>
            <w:r w:rsidRPr="00500C84">
              <w:rPr>
                <w:rFonts w:ascii="Times New Roman" w:hAnsi="Times New Roman"/>
                <w:iCs/>
                <w:sz w:val="24"/>
                <w:szCs w:val="24"/>
              </w:rPr>
              <w:t xml:space="preserve">актуальную нормативно-правовую базу, регламентирующую профессиональную деятельность, предпринимательство и личное финансовое планирование; </w:t>
            </w:r>
          </w:p>
        </w:tc>
        <w:tc>
          <w:tcPr>
            <w:tcW w:w="3545"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sz w:val="24"/>
                <w:szCs w:val="24"/>
              </w:rPr>
            </w:pPr>
            <w:r w:rsidRPr="00500C84">
              <w:rPr>
                <w:rFonts w:ascii="Times New Roman" w:hAnsi="Times New Roman"/>
                <w:sz w:val="24"/>
                <w:szCs w:val="24"/>
              </w:rPr>
              <w:t xml:space="preserve">ориентируется в нормативно-правовой базе, регламентирующей профессиональную деятельность, предпринимательство и личное финансовое планирование; </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возможные траектории профессионального развития и самообразования;</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rPr>
                <w:rFonts w:ascii="Times New Roman" w:hAnsi="Times New Roman"/>
                <w:sz w:val="24"/>
                <w:szCs w:val="24"/>
              </w:rPr>
            </w:pPr>
            <w:r w:rsidRPr="00500C84">
              <w:rPr>
                <w:rFonts w:ascii="Times New Roman" w:hAnsi="Times New Roman"/>
                <w:sz w:val="24"/>
                <w:szCs w:val="24"/>
              </w:rPr>
              <w:t>способен определить возможные траектории профессионального развития и самообразования;</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80" w:line="240" w:lineRule="auto"/>
              <w:ind w:hanging="2"/>
              <w:rPr>
                <w:rFonts w:ascii="Times New Roman" w:hAnsi="Times New Roman"/>
                <w:iCs/>
                <w:sz w:val="24"/>
                <w:szCs w:val="24"/>
              </w:rPr>
            </w:pPr>
            <w:r w:rsidRPr="00500C84">
              <w:rPr>
                <w:rFonts w:ascii="Times New Roman" w:hAnsi="Times New Roman"/>
                <w:iCs/>
                <w:sz w:val="24"/>
                <w:szCs w:val="24"/>
              </w:rPr>
              <w:lastRenderedPageBreak/>
              <w:t xml:space="preserve">-различие между наличными и безналичными платежами, порядок использования их при оплате покупки; </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способен определить наиболее подходящие способы оплаты товаров и услуг в конкретных ситуациях;</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80" w:line="240" w:lineRule="auto"/>
              <w:ind w:hanging="2"/>
              <w:rPr>
                <w:rFonts w:ascii="Times New Roman" w:hAnsi="Times New Roman"/>
                <w:iCs/>
                <w:sz w:val="24"/>
                <w:szCs w:val="24"/>
              </w:rPr>
            </w:pPr>
            <w:r w:rsidRPr="00500C84">
              <w:rPr>
                <w:rFonts w:ascii="Times New Roman" w:hAnsi="Times New Roman"/>
                <w:iCs/>
                <w:sz w:val="24"/>
                <w:szCs w:val="24"/>
              </w:rPr>
              <w:t>- понятие инфляции, ее влияние на решение финансовых задач в профессии, личном планировании;</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демонстрирует понимание влияния инфляции на решение финансовых задач в профессии, личном планировании</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80" w:line="240" w:lineRule="auto"/>
              <w:ind w:hanging="2"/>
              <w:rPr>
                <w:rFonts w:ascii="Times New Roman" w:hAnsi="Times New Roman"/>
                <w:iCs/>
                <w:sz w:val="24"/>
                <w:szCs w:val="24"/>
              </w:rPr>
            </w:pPr>
            <w:r w:rsidRPr="00500C84">
              <w:rPr>
                <w:rFonts w:ascii="Times New Roman" w:hAnsi="Times New Roman"/>
                <w:iCs/>
                <w:sz w:val="24"/>
                <w:szCs w:val="24"/>
              </w:rPr>
              <w:t>- понятие иностранной валюты и валютного курса;</w:t>
            </w:r>
          </w:p>
        </w:tc>
        <w:tc>
          <w:tcPr>
            <w:tcW w:w="3545" w:type="dxa"/>
          </w:tcPr>
          <w:p w:rsidR="00D625B6" w:rsidRPr="00500C84" w:rsidRDefault="00D625B6" w:rsidP="00B84249">
            <w:pPr>
              <w:pBdr>
                <w:top w:val="nil"/>
                <w:left w:val="nil"/>
                <w:bottom w:val="nil"/>
                <w:right w:val="nil"/>
                <w:between w:val="nil"/>
              </w:pBdr>
              <w:spacing w:after="80" w:line="240" w:lineRule="auto"/>
              <w:ind w:hanging="2"/>
              <w:rPr>
                <w:rFonts w:ascii="Times New Roman" w:hAnsi="Times New Roman"/>
                <w:sz w:val="24"/>
                <w:szCs w:val="24"/>
              </w:rPr>
            </w:pPr>
            <w:r w:rsidRPr="00500C84">
              <w:rPr>
                <w:rFonts w:ascii="Times New Roman" w:hAnsi="Times New Roman"/>
                <w:sz w:val="24"/>
                <w:szCs w:val="24"/>
              </w:rPr>
              <w:t xml:space="preserve">   демонстрирует понимание валютных курсов и порядка проведения расчетов по обмену одной валюты на другую;</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-структуру личных доходов и расходов, правила составления личного и семейного бюджета;</w:t>
            </w:r>
          </w:p>
        </w:tc>
        <w:tc>
          <w:tcPr>
            <w:tcW w:w="3545" w:type="dxa"/>
          </w:tcPr>
          <w:p w:rsidR="00D625B6" w:rsidRPr="00500C84" w:rsidRDefault="00D625B6" w:rsidP="00B84249">
            <w:pPr>
              <w:pBdr>
                <w:top w:val="nil"/>
                <w:left w:val="nil"/>
                <w:bottom w:val="nil"/>
                <w:right w:val="nil"/>
                <w:between w:val="nil"/>
              </w:pBdr>
              <w:spacing w:after="80" w:line="240" w:lineRule="auto"/>
              <w:ind w:hanging="2"/>
              <w:rPr>
                <w:rFonts w:ascii="Times New Roman" w:hAnsi="Times New Roman"/>
                <w:sz w:val="24"/>
                <w:szCs w:val="24"/>
              </w:rPr>
            </w:pPr>
            <w:r w:rsidRPr="00500C84">
              <w:rPr>
                <w:rFonts w:ascii="Times New Roman" w:hAnsi="Times New Roman"/>
                <w:sz w:val="24"/>
                <w:szCs w:val="24"/>
              </w:rPr>
              <w:t xml:space="preserve"> - демонстрирует понимание правил составления личного и семейного бюджета;</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особенности различных банковских продуктов и возможности их использования в профессиональной, предпринимательской деятельности и для управления личными финансами;</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способен назвать банковские продукты, описать их особенности и возможности для профессиональной, предпринимательской деятельности и для управления личными финансами;</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базовые характеристики и риски основных финансовых инструментов для предпринимательской деятельности и управления личными финансами;</w:t>
            </w:r>
          </w:p>
        </w:tc>
        <w:tc>
          <w:tcPr>
            <w:tcW w:w="3545"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sz w:val="24"/>
                <w:szCs w:val="24"/>
              </w:rPr>
            </w:pPr>
            <w:r w:rsidRPr="00500C84">
              <w:rPr>
                <w:rFonts w:ascii="Times New Roman" w:hAnsi="Times New Roman"/>
                <w:sz w:val="24"/>
                <w:szCs w:val="24"/>
              </w:rPr>
              <w:t xml:space="preserve"> способен назвать базовые характеристики и риски основных финансовых инструментов для предпринимательской деятельности и управления личными финансами;</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систему и полномочия государственных органов в сферах профессиональной деятельности, предпринимательской деятельности и защиты прав потребителей;</w:t>
            </w:r>
          </w:p>
        </w:tc>
        <w:tc>
          <w:tcPr>
            <w:tcW w:w="3545"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sz w:val="24"/>
                <w:szCs w:val="24"/>
              </w:rPr>
            </w:pPr>
            <w:r w:rsidRPr="00500C84">
              <w:rPr>
                <w:rFonts w:ascii="Times New Roman" w:hAnsi="Times New Roman"/>
                <w:sz w:val="24"/>
                <w:szCs w:val="24"/>
              </w:rPr>
              <w:t>демонстрирует знания о государственных органах и их полномочиях в профессиональной и предпринимательской сферах, а также в сфере защиты прав потребителей;</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особенности работы в малых и больших группах, работы в команде, организации коллективной работы;</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rPr>
                <w:rFonts w:ascii="Times New Roman" w:hAnsi="Times New Roman"/>
                <w:sz w:val="24"/>
                <w:szCs w:val="24"/>
              </w:rPr>
            </w:pPr>
            <w:r w:rsidRPr="00500C84">
              <w:rPr>
                <w:rFonts w:ascii="Times New Roman" w:hAnsi="Times New Roman"/>
                <w:sz w:val="24"/>
                <w:szCs w:val="24"/>
              </w:rPr>
              <w:t>способен охарактеризовать особенности работы в малых и больших группах, работы в команде, организации коллективной работы;</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принципы организации проектной деятельности;</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rPr>
                <w:rFonts w:ascii="Times New Roman" w:hAnsi="Times New Roman"/>
                <w:sz w:val="24"/>
                <w:szCs w:val="24"/>
              </w:rPr>
            </w:pPr>
            <w:r w:rsidRPr="00500C84">
              <w:rPr>
                <w:rFonts w:ascii="Times New Roman" w:hAnsi="Times New Roman"/>
                <w:sz w:val="24"/>
                <w:szCs w:val="24"/>
              </w:rPr>
              <w:t>демонстрирует представление о принципах организации проектной деятельности;</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xml:space="preserve">- принципы взаимодействия в коллективе; </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rPr>
                <w:rFonts w:ascii="Times New Roman" w:hAnsi="Times New Roman"/>
                <w:sz w:val="24"/>
                <w:szCs w:val="24"/>
              </w:rPr>
            </w:pPr>
            <w:r w:rsidRPr="00500C84">
              <w:rPr>
                <w:rFonts w:ascii="Times New Roman" w:hAnsi="Times New Roman"/>
                <w:sz w:val="24"/>
                <w:szCs w:val="24"/>
              </w:rPr>
              <w:t>демонстрирует представление о принципах взаимодействия в коллективе;</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правила оформления документов и построения устных сообщений на государственном языке РФ;</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rPr>
                <w:rFonts w:ascii="Times New Roman" w:hAnsi="Times New Roman"/>
                <w:sz w:val="24"/>
                <w:szCs w:val="24"/>
              </w:rPr>
            </w:pPr>
            <w:r w:rsidRPr="00500C84">
              <w:rPr>
                <w:rFonts w:ascii="Times New Roman" w:hAnsi="Times New Roman"/>
                <w:sz w:val="24"/>
                <w:szCs w:val="24"/>
              </w:rPr>
              <w:t>демонстрирует знание правил оформления документов и построения устных сообщений на государственном языке РФ;</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b/>
                <w:iCs/>
                <w:sz w:val="24"/>
                <w:szCs w:val="24"/>
              </w:rPr>
              <w:lastRenderedPageBreak/>
              <w:t xml:space="preserve">- </w:t>
            </w:r>
            <w:r w:rsidRPr="00500C84">
              <w:rPr>
                <w:rFonts w:ascii="Times New Roman" w:hAnsi="Times New Roman"/>
                <w:iCs/>
                <w:sz w:val="24"/>
                <w:szCs w:val="24"/>
              </w:rPr>
              <w:t xml:space="preserve">правила экологической безопасности; </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rPr>
                <w:rFonts w:ascii="Times New Roman" w:hAnsi="Times New Roman"/>
                <w:sz w:val="24"/>
                <w:szCs w:val="24"/>
              </w:rPr>
            </w:pPr>
            <w:r w:rsidRPr="00500C84">
              <w:rPr>
                <w:rFonts w:ascii="Times New Roman" w:hAnsi="Times New Roman"/>
                <w:sz w:val="24"/>
                <w:szCs w:val="24"/>
              </w:rPr>
              <w:t xml:space="preserve">демонстрирует знание правил экологической безопасности; </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93"/>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xml:space="preserve">- принципы бережливого производства. </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rPr>
                <w:rFonts w:ascii="Times New Roman" w:hAnsi="Times New Roman"/>
                <w:sz w:val="24"/>
                <w:szCs w:val="24"/>
              </w:rPr>
            </w:pPr>
            <w:r w:rsidRPr="00500C84">
              <w:rPr>
                <w:rFonts w:ascii="Times New Roman" w:hAnsi="Times New Roman"/>
                <w:sz w:val="24"/>
                <w:szCs w:val="24"/>
              </w:rPr>
              <w:t xml:space="preserve">демонстрирует знание принципов бережливого производства.  </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679"/>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b/>
                <w:iCs/>
                <w:sz w:val="24"/>
                <w:szCs w:val="24"/>
              </w:rPr>
              <w:t>Уметь</w:t>
            </w:r>
            <w:r w:rsidRPr="00500C84">
              <w:rPr>
                <w:rFonts w:ascii="Times New Roman" w:hAnsi="Times New Roman"/>
                <w:iCs/>
                <w:sz w:val="24"/>
                <w:szCs w:val="24"/>
              </w:rPr>
              <w:t>:</w:t>
            </w:r>
          </w:p>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определять задачу в профессиональном и/или социальном контексте;</w:t>
            </w:r>
          </w:p>
        </w:tc>
        <w:tc>
          <w:tcPr>
            <w:tcW w:w="3545"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sz w:val="24"/>
                <w:szCs w:val="24"/>
              </w:rPr>
            </w:pPr>
            <w:r w:rsidRPr="00500C84">
              <w:rPr>
                <w:rFonts w:ascii="Times New Roman" w:hAnsi="Times New Roman"/>
                <w:sz w:val="24"/>
                <w:szCs w:val="24"/>
              </w:rPr>
              <w:t xml:space="preserve">определяет задачу в профессиональном и/или социальном контексте; </w:t>
            </w:r>
          </w:p>
        </w:tc>
        <w:tc>
          <w:tcPr>
            <w:tcW w:w="2232" w:type="dxa"/>
            <w:vMerge w:val="restart"/>
          </w:tcPr>
          <w:p w:rsidR="00D625B6" w:rsidRPr="00500C84" w:rsidRDefault="00D625B6" w:rsidP="00B84249">
            <w:pPr>
              <w:pBdr>
                <w:top w:val="nil"/>
                <w:left w:val="nil"/>
                <w:bottom w:val="nil"/>
                <w:right w:val="nil"/>
                <w:between w:val="nil"/>
              </w:pBdr>
              <w:spacing w:line="240" w:lineRule="auto"/>
              <w:ind w:hanging="2"/>
              <w:rPr>
                <w:rFonts w:ascii="Times New Roman" w:hAnsi="Times New Roman"/>
                <w:iCs/>
                <w:sz w:val="24"/>
                <w:szCs w:val="24"/>
              </w:rPr>
            </w:pPr>
            <w:r w:rsidRPr="00500C84">
              <w:rPr>
                <w:rFonts w:ascii="Times New Roman" w:hAnsi="Times New Roman"/>
                <w:iCs/>
                <w:sz w:val="24"/>
                <w:szCs w:val="24"/>
              </w:rPr>
              <w:t>Оценка результатов устного опроса;</w:t>
            </w:r>
          </w:p>
          <w:p w:rsidR="00D625B6" w:rsidRPr="00500C84" w:rsidRDefault="00D625B6" w:rsidP="00B84249">
            <w:pPr>
              <w:pBdr>
                <w:top w:val="nil"/>
                <w:left w:val="nil"/>
                <w:bottom w:val="nil"/>
                <w:right w:val="nil"/>
                <w:between w:val="nil"/>
              </w:pBdr>
              <w:spacing w:line="240" w:lineRule="auto"/>
              <w:ind w:hanging="2"/>
              <w:rPr>
                <w:rFonts w:ascii="Times New Roman" w:hAnsi="Times New Roman"/>
                <w:iCs/>
                <w:sz w:val="24"/>
                <w:szCs w:val="24"/>
              </w:rPr>
            </w:pPr>
            <w:r w:rsidRPr="00500C84">
              <w:rPr>
                <w:rFonts w:ascii="Times New Roman" w:hAnsi="Times New Roman"/>
                <w:iCs/>
                <w:sz w:val="24"/>
                <w:szCs w:val="24"/>
              </w:rPr>
              <w:t>Оценка результатов практической работы;</w:t>
            </w:r>
          </w:p>
          <w:p w:rsidR="00D625B6" w:rsidRPr="00500C84" w:rsidRDefault="00D625B6" w:rsidP="00B84249">
            <w:pPr>
              <w:pBdr>
                <w:top w:val="nil"/>
                <w:left w:val="nil"/>
                <w:bottom w:val="nil"/>
                <w:right w:val="nil"/>
                <w:between w:val="nil"/>
              </w:pBdr>
              <w:spacing w:line="240" w:lineRule="auto"/>
              <w:ind w:hanging="2"/>
              <w:rPr>
                <w:rFonts w:ascii="Times New Roman" w:hAnsi="Times New Roman"/>
                <w:iCs/>
                <w:sz w:val="24"/>
                <w:szCs w:val="24"/>
              </w:rPr>
            </w:pPr>
            <w:r w:rsidRPr="00500C84">
              <w:rPr>
                <w:rFonts w:ascii="Times New Roman" w:hAnsi="Times New Roman"/>
                <w:iCs/>
                <w:sz w:val="24"/>
                <w:szCs w:val="24"/>
              </w:rPr>
              <w:t>Оценка результатов тестирования;</w:t>
            </w:r>
          </w:p>
          <w:p w:rsidR="00D625B6" w:rsidRPr="00500C84" w:rsidRDefault="00D625B6" w:rsidP="00B84249">
            <w:pPr>
              <w:pBdr>
                <w:top w:val="nil"/>
                <w:left w:val="nil"/>
                <w:bottom w:val="nil"/>
                <w:right w:val="nil"/>
                <w:between w:val="nil"/>
              </w:pBdr>
              <w:spacing w:line="240" w:lineRule="auto"/>
              <w:ind w:hanging="2"/>
              <w:rPr>
                <w:rFonts w:ascii="Times New Roman" w:hAnsi="Times New Roman"/>
                <w:iCs/>
                <w:sz w:val="24"/>
                <w:szCs w:val="24"/>
              </w:rPr>
            </w:pPr>
            <w:r w:rsidRPr="00500C84">
              <w:rPr>
                <w:rFonts w:ascii="Times New Roman" w:hAnsi="Times New Roman"/>
                <w:iCs/>
                <w:sz w:val="24"/>
                <w:szCs w:val="24"/>
              </w:rPr>
              <w:t>Самооценка своего умения, осуществляемая обучающимися.</w:t>
            </w:r>
          </w:p>
          <w:p w:rsidR="00D625B6" w:rsidRPr="00500C84" w:rsidRDefault="00D625B6" w:rsidP="00D144A2">
            <w:pPr>
              <w:pBdr>
                <w:top w:val="nil"/>
                <w:left w:val="nil"/>
                <w:bottom w:val="nil"/>
                <w:right w:val="nil"/>
                <w:between w:val="nil"/>
              </w:pBdr>
              <w:spacing w:line="240" w:lineRule="auto"/>
              <w:ind w:hanging="2"/>
              <w:rPr>
                <w:rFonts w:ascii="Times New Roman" w:hAnsi="Times New Roman"/>
                <w:iCs/>
                <w:sz w:val="24"/>
                <w:szCs w:val="24"/>
              </w:rPr>
            </w:pPr>
            <w:r w:rsidRPr="00500C84">
              <w:rPr>
                <w:rFonts w:ascii="Times New Roman" w:hAnsi="Times New Roman"/>
                <w:iCs/>
                <w:sz w:val="24"/>
                <w:szCs w:val="24"/>
              </w:rPr>
              <w:t>Экспертное наблюдение за ходом выполнения учебных заданий</w:t>
            </w:r>
          </w:p>
        </w:tc>
      </w:tr>
      <w:tr w:rsidR="00D625B6" w:rsidRPr="00500C84" w:rsidTr="00B84249">
        <w:trPr>
          <w:cantSplit/>
          <w:trHeight w:val="762"/>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-выявлять и отбирать информацию, необходимую для решения задачи;</w:t>
            </w:r>
          </w:p>
        </w:tc>
        <w:tc>
          <w:tcPr>
            <w:tcW w:w="3545"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sz w:val="24"/>
                <w:szCs w:val="24"/>
              </w:rPr>
            </w:pPr>
            <w:r w:rsidRPr="00500C84">
              <w:rPr>
                <w:rFonts w:ascii="Times New Roman" w:hAnsi="Times New Roman"/>
                <w:sz w:val="24"/>
                <w:szCs w:val="24"/>
              </w:rPr>
              <w:t xml:space="preserve">  осуществляет поиск и отбор информации, необходимой для решения задачи;</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составлять план действий;</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осуществляет планирование действий для решения задачи;</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-определять необходимые ресурсы;</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определяет ресурсы для решения задачи;</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236"/>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реализовывать составленный план;</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выполняет составленный план;</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оценивать результат и последствия своих действий (самостоятельно или с помощью наставника)</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оценивает полученный результат;</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xml:space="preserve">- определять задачи для сбора информации; </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определяет задачи для сбора информации;</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63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планировать процесс поиска информации и осуществлять выбор необходимых источников;</w:t>
            </w:r>
          </w:p>
        </w:tc>
        <w:tc>
          <w:tcPr>
            <w:tcW w:w="3545"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sz w:val="24"/>
                <w:szCs w:val="24"/>
              </w:rPr>
            </w:pPr>
            <w:r w:rsidRPr="00500C84">
              <w:rPr>
                <w:rFonts w:ascii="Times New Roman" w:hAnsi="Times New Roman"/>
                <w:sz w:val="24"/>
                <w:szCs w:val="24"/>
              </w:rPr>
              <w:t xml:space="preserve"> планирует процесс поиска информации и осуществлять  выбор необходимых источников;</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оформлять результаты поиска, пользоваться средствами информационных технологий для решения профессиональных задач, задач личностного развития и финансового благополучия;</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представляет результаты поиска информации для решения профессиональных задач, задач личностного развития и финансового благополучия с применением средств информационных технологий;</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использовать различные цифровые средства при решении профессиональных задач, задач личностного развития и финансового благополучия;</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демонстрирует умение пользоваться цифровыми средствами при решении профессиональных задач, задач личностного развития и финансового благополучия;</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b/>
                <w:iCs/>
                <w:sz w:val="24"/>
                <w:szCs w:val="24"/>
              </w:rPr>
              <w:t xml:space="preserve">- </w:t>
            </w:r>
            <w:r w:rsidRPr="00500C84">
              <w:rPr>
                <w:rFonts w:ascii="Times New Roman" w:hAnsi="Times New Roman"/>
                <w:iCs/>
                <w:sz w:val="24"/>
                <w:szCs w:val="24"/>
              </w:rPr>
              <w:t xml:space="preserve">определять актуальность нормативно-правовой документации в профессиональной деятельности, для ведения предпринимательской деятельности и личного финансового планирования; </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 xml:space="preserve">использует актуальную нормативно-правовую документацию в профессиональной деятельности, для ведения предпринимательской деятельности и личного финансового планирования; </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lastRenderedPageBreak/>
              <w:t xml:space="preserve">- определять и выстраивать траектории профессионального и личностного развития; </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планирует траектории профессионального и личностного развития;</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1008"/>
        </w:trPr>
        <w:tc>
          <w:tcPr>
            <w:tcW w:w="3793" w:type="dxa"/>
          </w:tcPr>
          <w:p w:rsidR="00D625B6" w:rsidRPr="00500C84" w:rsidRDefault="00D625B6" w:rsidP="00B84249">
            <w:pPr>
              <w:pBdr>
                <w:top w:val="nil"/>
                <w:left w:val="nil"/>
                <w:bottom w:val="nil"/>
                <w:right w:val="nil"/>
                <w:between w:val="nil"/>
              </w:pBdr>
              <w:spacing w:after="80" w:line="240" w:lineRule="auto"/>
              <w:ind w:hanging="2"/>
              <w:rPr>
                <w:rFonts w:ascii="Times New Roman" w:hAnsi="Times New Roman"/>
                <w:iCs/>
                <w:sz w:val="24"/>
                <w:szCs w:val="24"/>
              </w:rPr>
            </w:pPr>
            <w:r w:rsidRPr="00500C84">
              <w:rPr>
                <w:rFonts w:ascii="Times New Roman" w:hAnsi="Times New Roman"/>
                <w:iCs/>
                <w:sz w:val="24"/>
                <w:szCs w:val="24"/>
              </w:rPr>
              <w:t xml:space="preserve">- осуществлять наличные и безналичные платежи, сравнивать различные способы оплаты товаров и услуг, соблюдать требования финансовой безопасности; </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выполняет задания по выбору и использованию различных платежных инструментов в конкретной ситуации с учетом правил финансовой безопасности;</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272"/>
        </w:trPr>
        <w:tc>
          <w:tcPr>
            <w:tcW w:w="3793" w:type="dxa"/>
          </w:tcPr>
          <w:p w:rsidR="00D625B6" w:rsidRPr="00500C84" w:rsidRDefault="00D625B6" w:rsidP="00B84249">
            <w:pPr>
              <w:pBdr>
                <w:top w:val="nil"/>
                <w:left w:val="nil"/>
                <w:bottom w:val="nil"/>
                <w:right w:val="nil"/>
                <w:between w:val="nil"/>
              </w:pBdr>
              <w:spacing w:after="80" w:line="240" w:lineRule="auto"/>
              <w:ind w:hanging="2"/>
              <w:rPr>
                <w:rFonts w:ascii="Times New Roman" w:hAnsi="Times New Roman"/>
                <w:iCs/>
                <w:sz w:val="24"/>
                <w:szCs w:val="24"/>
              </w:rPr>
            </w:pPr>
            <w:r w:rsidRPr="00500C84">
              <w:rPr>
                <w:rFonts w:ascii="Times New Roman" w:hAnsi="Times New Roman"/>
                <w:iCs/>
                <w:sz w:val="24"/>
                <w:szCs w:val="24"/>
              </w:rPr>
              <w:t>- учитывать инфляцию при решении финансовых задач в профессии, личном планировании;</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учитывает инфляцию при решении финансовых задач в профессии, личном планировании;</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272"/>
        </w:trPr>
        <w:tc>
          <w:tcPr>
            <w:tcW w:w="3793" w:type="dxa"/>
          </w:tcPr>
          <w:p w:rsidR="00D625B6" w:rsidRPr="00500C84" w:rsidRDefault="00D625B6" w:rsidP="00B84249">
            <w:pPr>
              <w:pBdr>
                <w:top w:val="nil"/>
                <w:left w:val="nil"/>
                <w:bottom w:val="nil"/>
                <w:right w:val="nil"/>
                <w:between w:val="nil"/>
              </w:pBdr>
              <w:spacing w:after="80" w:line="240" w:lineRule="auto"/>
              <w:ind w:hanging="2"/>
              <w:rPr>
                <w:rFonts w:ascii="Times New Roman" w:hAnsi="Times New Roman"/>
                <w:iCs/>
                <w:sz w:val="24"/>
                <w:szCs w:val="24"/>
              </w:rPr>
            </w:pPr>
            <w:r w:rsidRPr="00500C84">
              <w:rPr>
                <w:rFonts w:ascii="Times New Roman" w:hAnsi="Times New Roman"/>
                <w:iCs/>
                <w:sz w:val="24"/>
                <w:szCs w:val="24"/>
              </w:rPr>
              <w:t>- производить расчеты по валютно-обменным операциям;</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производит расчеты по валютно-обменным операциям;</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272"/>
        </w:trPr>
        <w:tc>
          <w:tcPr>
            <w:tcW w:w="3793" w:type="dxa"/>
          </w:tcPr>
          <w:p w:rsidR="00D625B6" w:rsidRPr="00500C84" w:rsidRDefault="00D625B6" w:rsidP="00B84249">
            <w:pPr>
              <w:pBdr>
                <w:top w:val="nil"/>
                <w:left w:val="nil"/>
                <w:bottom w:val="nil"/>
                <w:right w:val="nil"/>
                <w:between w:val="nil"/>
              </w:pBdr>
              <w:tabs>
                <w:tab w:val="left" w:pos="1219"/>
              </w:tabs>
              <w:spacing w:after="80" w:line="240" w:lineRule="auto"/>
              <w:ind w:hanging="2"/>
              <w:rPr>
                <w:rFonts w:ascii="Times New Roman" w:hAnsi="Times New Roman"/>
                <w:iCs/>
                <w:sz w:val="24"/>
                <w:szCs w:val="24"/>
              </w:rPr>
            </w:pPr>
            <w:r w:rsidRPr="00500C84">
              <w:rPr>
                <w:rFonts w:ascii="Times New Roman" w:hAnsi="Times New Roman"/>
                <w:iCs/>
                <w:sz w:val="24"/>
                <w:szCs w:val="24"/>
              </w:rPr>
              <w:tab/>
              <w:t>-планировать личные доходы и расходы, принимать финансовые решения, составлять личный бюджет;</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планирует личные доходы и расходы, принимать финансовые решения, составляет личный бюджет;</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80" w:line="240" w:lineRule="auto"/>
              <w:ind w:hanging="2"/>
              <w:rPr>
                <w:rFonts w:ascii="Times New Roman" w:hAnsi="Times New Roman"/>
                <w:iCs/>
                <w:sz w:val="24"/>
                <w:szCs w:val="24"/>
              </w:rPr>
            </w:pPr>
            <w:r w:rsidRPr="00500C84">
              <w:rPr>
                <w:rFonts w:ascii="Times New Roman" w:hAnsi="Times New Roman"/>
                <w:iCs/>
                <w:sz w:val="24"/>
                <w:szCs w:val="24"/>
              </w:rPr>
              <w:t xml:space="preserve"> - использовать разнообразие финансовых инструментов для управления личными финансами в целях   достижения финансового благополучия с учетом финансовой безопасности;</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 xml:space="preserve">выполняет практические задания, основанные на использовании разнообразных финансовых инструментов для управления личными финансами в целях   достижения финансового благополучия с учетом финансовой безопасности; </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выявлять сильные и слабые стороны бизнес-идеи;</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анализирует бизнес-идею;</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xml:space="preserve">- грамотно проводить презентацию бизнес-идеи открытия собственного дела в области профессиональной деятельности; </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проводит презентацию бизнес-идеи открытия собственного дела в области профессиональной деятельности;</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определять источники финансирования для реализации бизнес-идеи;</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предлагает возможные источники финансирования для реализации бизнес- идеи;</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производить основные финансовые расчеты при планировании личных финансов;</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проводит финансовые расчет, включая анализ расходов, необходимых для достижения цели, выполняет практические задания, основанные на ситуациях, связанных с различными финансовыми расчетами;</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lastRenderedPageBreak/>
              <w:t>- оценивать финансовые риски, связанные с осуществлением предпринимательской деятельности и планирования личных финансов;</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проводит оценку возможных финансовых рисков, связанных с осуществлением предпринимательской деятельности и планирования личных финансов;</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b/>
                <w:iCs/>
                <w:sz w:val="24"/>
                <w:szCs w:val="24"/>
              </w:rPr>
              <w:t xml:space="preserve">- </w:t>
            </w:r>
            <w:r w:rsidRPr="00500C84">
              <w:rPr>
                <w:rFonts w:ascii="Times New Roman" w:hAnsi="Times New Roman"/>
                <w:iCs/>
                <w:sz w:val="24"/>
                <w:szCs w:val="24"/>
              </w:rPr>
              <w:t>работать в коллективе и команде;</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осуществляет коммуникации в соответствии с полученными знаниями и практическим опытом;</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взаимодействовать с коллегами, руководством, клиентами, в ходе профессиональной и предпринимательской деятельности;</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взаимодействует с коллегами, руководством, клиентами в модельных ситуациях профессиональной и предпринимательской деятельности с опорой на знания правил коммуникации;</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грамотно излагать свои мысли, формулировать собственное мнение, обосновывать свою позицию</w:t>
            </w:r>
            <w:r w:rsidRPr="00500C84">
              <w:rPr>
                <w:rFonts w:ascii="Times New Roman" w:hAnsi="Times New Roman"/>
                <w:b/>
                <w:iCs/>
                <w:sz w:val="24"/>
                <w:szCs w:val="24"/>
              </w:rPr>
              <w:t xml:space="preserve"> </w:t>
            </w:r>
            <w:r w:rsidRPr="00500C84">
              <w:rPr>
                <w:rFonts w:ascii="Times New Roman" w:hAnsi="Times New Roman"/>
                <w:iCs/>
                <w:sz w:val="24"/>
                <w:szCs w:val="24"/>
              </w:rPr>
              <w:t>в учебных и практических ситуациях;</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грамотно излагает собственную точку зрения с приведением аргументов;</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проявлять толерантность в коллективе;</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демонстрирует толерантное поведение;</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оформлять документы, связанные с профессиональной деятельностью и деловой коммуникацией, на государственном языке РФ;</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выполняет практические задания по заполнению документов на государственном языке РФ в соответствии с примерами;</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соблюдать нормы экологической безопасности;</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демонстрирует соблюдение норм экологической безопасности;</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1380"/>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определять направления ресурсосбережения в рамках профессиональной деятельности, осуществлять работу с соблюдением принципов бережливого производства.</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демонстрирует понимание важности ресурсосбережения и определяет направления его применения.</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bl>
    <w:p w:rsidR="007923AE" w:rsidRDefault="007923AE" w:rsidP="00D144A2"/>
    <w:sectPr w:rsidR="007923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774" w:rsidRDefault="00765774" w:rsidP="00D625B6">
      <w:pPr>
        <w:spacing w:after="0" w:line="240" w:lineRule="auto"/>
      </w:pPr>
      <w:r>
        <w:separator/>
      </w:r>
    </w:p>
  </w:endnote>
  <w:endnote w:type="continuationSeparator" w:id="0">
    <w:p w:rsidR="00765774" w:rsidRDefault="00765774" w:rsidP="00D6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choolBookSanPin">
    <w:altName w:val="Cambria"/>
    <w:panose1 w:val="00000000000000000000"/>
    <w:charset w:val="00"/>
    <w:family w:val="roman"/>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B6" w:rsidRDefault="00D625B6">
    <w:pPr>
      <w:pBdr>
        <w:top w:val="nil"/>
        <w:left w:val="nil"/>
        <w:bottom w:val="nil"/>
        <w:right w:val="nil"/>
        <w:between w:val="nil"/>
      </w:pBdr>
      <w:tabs>
        <w:tab w:val="center" w:pos="4677"/>
        <w:tab w:val="right" w:pos="9355"/>
      </w:tabs>
      <w:spacing w:before="120" w:after="120" w:line="240" w:lineRule="auto"/>
      <w:ind w:hanging="2"/>
      <w:jc w:val="right"/>
      <w:rPr>
        <w:rFonts w:ascii="Times New Roman" w:hAnsi="Times New Roman"/>
        <w:color w:val="000000"/>
        <w:sz w:val="24"/>
        <w:szCs w:val="24"/>
      </w:rPr>
    </w:pPr>
    <w:r>
      <w:rPr>
        <w:rFonts w:ascii="Times New Roman" w:hAnsi="Times New Roman"/>
        <w:color w:val="000000"/>
        <w:sz w:val="24"/>
        <w:szCs w:val="24"/>
      </w:rPr>
      <w:fldChar w:fldCharType="begin"/>
    </w:r>
    <w:r>
      <w:rPr>
        <w:rFonts w:ascii="Times New Roman" w:hAnsi="Times New Roman"/>
        <w:color w:val="000000"/>
        <w:sz w:val="24"/>
        <w:szCs w:val="24"/>
      </w:rPr>
      <w:instrText>PAGE</w:instrText>
    </w:r>
    <w:r>
      <w:rPr>
        <w:rFonts w:ascii="Times New Roman" w:hAnsi="Times New Roman"/>
        <w:color w:val="000000"/>
        <w:sz w:val="24"/>
        <w:szCs w:val="24"/>
      </w:rPr>
      <w:fldChar w:fldCharType="end"/>
    </w:r>
  </w:p>
  <w:p w:rsidR="00D625B6" w:rsidRDefault="00D625B6">
    <w:pPr>
      <w:pBdr>
        <w:top w:val="nil"/>
        <w:left w:val="nil"/>
        <w:bottom w:val="nil"/>
        <w:right w:val="nil"/>
        <w:between w:val="nil"/>
      </w:pBdr>
      <w:tabs>
        <w:tab w:val="center" w:pos="4677"/>
        <w:tab w:val="right" w:pos="9355"/>
      </w:tabs>
      <w:spacing w:before="120" w:after="120" w:line="240" w:lineRule="auto"/>
      <w:ind w:right="360" w:hanging="2"/>
      <w:rPr>
        <w:rFonts w:ascii="Times New Roman" w:hAnsi="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B6" w:rsidRDefault="00D625B6">
    <w:pPr>
      <w:pBdr>
        <w:top w:val="nil"/>
        <w:left w:val="nil"/>
        <w:bottom w:val="nil"/>
        <w:right w:val="nil"/>
        <w:between w:val="nil"/>
      </w:pBdr>
      <w:tabs>
        <w:tab w:val="center" w:pos="4677"/>
        <w:tab w:val="right" w:pos="9355"/>
      </w:tabs>
      <w:spacing w:before="120" w:after="120" w:line="240" w:lineRule="auto"/>
      <w:ind w:hanging="2"/>
      <w:jc w:val="right"/>
      <w:rPr>
        <w:rFonts w:ascii="Times New Roman" w:hAnsi="Times New Roman"/>
        <w:color w:val="000000"/>
        <w:sz w:val="24"/>
        <w:szCs w:val="24"/>
      </w:rPr>
    </w:pPr>
    <w:r>
      <w:rPr>
        <w:rFonts w:ascii="Times New Roman" w:hAnsi="Times New Roman"/>
        <w:color w:val="000000"/>
        <w:sz w:val="24"/>
        <w:szCs w:val="24"/>
      </w:rPr>
      <w:fldChar w:fldCharType="begin"/>
    </w:r>
    <w:r>
      <w:rPr>
        <w:rFonts w:ascii="Times New Roman" w:hAnsi="Times New Roman"/>
        <w:color w:val="000000"/>
        <w:sz w:val="24"/>
        <w:szCs w:val="24"/>
      </w:rPr>
      <w:instrText>PAGE</w:instrText>
    </w:r>
    <w:r>
      <w:rPr>
        <w:rFonts w:ascii="Times New Roman" w:hAnsi="Times New Roman"/>
        <w:color w:val="000000"/>
        <w:sz w:val="24"/>
        <w:szCs w:val="24"/>
      </w:rPr>
      <w:fldChar w:fldCharType="separate"/>
    </w:r>
    <w:r w:rsidR="000F49E3">
      <w:rPr>
        <w:rFonts w:ascii="Times New Roman" w:hAnsi="Times New Roman"/>
        <w:noProof/>
        <w:color w:val="000000"/>
        <w:sz w:val="24"/>
        <w:szCs w:val="24"/>
      </w:rPr>
      <w:t>20</w:t>
    </w:r>
    <w:r>
      <w:rPr>
        <w:rFonts w:ascii="Times New Roman" w:hAnsi="Times New Roman"/>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774" w:rsidRDefault="00765774" w:rsidP="00D625B6">
      <w:pPr>
        <w:spacing w:after="0" w:line="240" w:lineRule="auto"/>
      </w:pPr>
      <w:r>
        <w:separator/>
      </w:r>
    </w:p>
  </w:footnote>
  <w:footnote w:type="continuationSeparator" w:id="0">
    <w:p w:rsidR="00765774" w:rsidRDefault="00765774" w:rsidP="00D625B6">
      <w:pPr>
        <w:spacing w:after="0" w:line="240" w:lineRule="auto"/>
      </w:pPr>
      <w:r>
        <w:continuationSeparator/>
      </w:r>
    </w:p>
  </w:footnote>
  <w:footnote w:id="1">
    <w:p w:rsidR="00D625B6" w:rsidRPr="000A19C6" w:rsidRDefault="00D625B6" w:rsidP="00D625B6">
      <w:pPr>
        <w:pStyle w:val="aa"/>
        <w:rPr>
          <w:lang w:val="ru-RU"/>
        </w:rPr>
      </w:pPr>
      <w:r>
        <w:rPr>
          <w:rStyle w:val="ac"/>
        </w:rPr>
        <w:footnoteRef/>
      </w:r>
      <w:r w:rsidRPr="00500C84">
        <w:rPr>
          <w:lang w:val="ru-RU"/>
        </w:rPr>
        <w:t xml:space="preserve"> </w:t>
      </w:r>
      <w:r>
        <w:rPr>
          <w:lang w:val="ru-RU"/>
        </w:rPr>
        <w:t>Объем часов на освоение конкретных тем распределяется образовательной организацией самостоятельно.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C9A"/>
    <w:multiLevelType w:val="hybridMultilevel"/>
    <w:tmpl w:val="4DB46CBA"/>
    <w:lvl w:ilvl="0" w:tplc="EAA6A57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15:restartNumberingAfterBreak="0">
    <w:nsid w:val="09122869"/>
    <w:multiLevelType w:val="multilevel"/>
    <w:tmpl w:val="12A6C196"/>
    <w:lvl w:ilvl="0">
      <w:start w:val="3"/>
      <w:numFmt w:val="decimal"/>
      <w:lvlText w:val="%1."/>
      <w:lvlJc w:val="left"/>
      <w:pPr>
        <w:ind w:left="540" w:hanging="540"/>
      </w:pPr>
      <w:rPr>
        <w:rFonts w:hint="default"/>
        <w:b/>
        <w:i w:val="0"/>
      </w:rPr>
    </w:lvl>
    <w:lvl w:ilvl="1">
      <w:start w:val="2"/>
      <w:numFmt w:val="decimal"/>
      <w:lvlText w:val="%1.%2."/>
      <w:lvlJc w:val="left"/>
      <w:pPr>
        <w:ind w:left="900" w:hanging="540"/>
      </w:pPr>
      <w:rPr>
        <w:rFonts w:hint="default"/>
        <w:b/>
        <w:i w:val="0"/>
      </w:rPr>
    </w:lvl>
    <w:lvl w:ilvl="2">
      <w:start w:val="3"/>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680" w:hanging="1800"/>
      </w:pPr>
      <w:rPr>
        <w:rFonts w:hint="default"/>
        <w:b/>
        <w:i w:val="0"/>
      </w:rPr>
    </w:lvl>
  </w:abstractNum>
  <w:abstractNum w:abstractNumId="2" w15:restartNumberingAfterBreak="0">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2D6D14"/>
    <w:multiLevelType w:val="hybridMultilevel"/>
    <w:tmpl w:val="BD5AE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CA244F"/>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CD765F"/>
    <w:multiLevelType w:val="hybridMultilevel"/>
    <w:tmpl w:val="C2889604"/>
    <w:lvl w:ilvl="0" w:tplc="3578A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CA58CE"/>
    <w:multiLevelType w:val="hybridMultilevel"/>
    <w:tmpl w:val="62C0F58E"/>
    <w:lvl w:ilvl="0" w:tplc="D6483AB8">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DB01A7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230B1EF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15:restartNumberingAfterBreak="0">
    <w:nsid w:val="245226D4"/>
    <w:multiLevelType w:val="multilevel"/>
    <w:tmpl w:val="533EDE60"/>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245B6B59"/>
    <w:multiLevelType w:val="multilevel"/>
    <w:tmpl w:val="1116E348"/>
    <w:lvl w:ilvl="0">
      <w:start w:val="3"/>
      <w:numFmt w:val="decimal"/>
      <w:lvlText w:val="%1."/>
      <w:lvlJc w:val="left"/>
      <w:pPr>
        <w:ind w:left="540" w:hanging="540"/>
      </w:pPr>
    </w:lvl>
    <w:lvl w:ilvl="1">
      <w:start w:val="2"/>
      <w:numFmt w:val="decimal"/>
      <w:lvlText w:val="%1.%2."/>
      <w:lvlJc w:val="left"/>
      <w:pPr>
        <w:ind w:left="965" w:hanging="540"/>
      </w:pPr>
    </w:lvl>
    <w:lvl w:ilvl="2">
      <w:start w:val="3"/>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3" w15:restartNumberingAfterBreak="0">
    <w:nsid w:val="284F1AAB"/>
    <w:multiLevelType w:val="hybridMultilevel"/>
    <w:tmpl w:val="B450D75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53347E"/>
    <w:multiLevelType w:val="hybridMultilevel"/>
    <w:tmpl w:val="20B29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C057FF"/>
    <w:multiLevelType w:val="multilevel"/>
    <w:tmpl w:val="2722BB78"/>
    <w:lvl w:ilvl="0">
      <w:start w:val="1"/>
      <w:numFmt w:val="decimal"/>
      <w:lvlText w:val="%1."/>
      <w:lvlJc w:val="left"/>
      <w:pPr>
        <w:ind w:left="720" w:hanging="360"/>
      </w:pPr>
      <w:rPr>
        <w:b/>
        <w:bCs/>
        <w:vertAlign w:val="baseline"/>
      </w:rPr>
    </w:lvl>
    <w:lvl w:ilvl="1">
      <w:start w:val="2"/>
      <w:numFmt w:val="decimal"/>
      <w:lvlText w:val="%1.%2."/>
      <w:lvlJc w:val="left"/>
      <w:pPr>
        <w:ind w:left="1114" w:hanging="405"/>
      </w:pPr>
      <w:rPr>
        <w:b/>
        <w:bCs/>
        <w:vertAlign w:val="baseline"/>
      </w:rPr>
    </w:lvl>
    <w:lvl w:ilvl="2">
      <w:start w:val="1"/>
      <w:numFmt w:val="decimal"/>
      <w:lvlText w:val="%1.%2.%3."/>
      <w:lvlJc w:val="left"/>
      <w:pPr>
        <w:ind w:left="1778" w:hanging="720"/>
      </w:pPr>
      <w:rPr>
        <w:vertAlign w:val="baseline"/>
      </w:rPr>
    </w:lvl>
    <w:lvl w:ilvl="3">
      <w:start w:val="1"/>
      <w:numFmt w:val="decimal"/>
      <w:lvlText w:val="%1.%2.%3.%4."/>
      <w:lvlJc w:val="left"/>
      <w:pPr>
        <w:ind w:left="2127" w:hanging="720"/>
      </w:pPr>
      <w:rPr>
        <w:vertAlign w:val="baseline"/>
      </w:rPr>
    </w:lvl>
    <w:lvl w:ilvl="4">
      <w:start w:val="1"/>
      <w:numFmt w:val="decimal"/>
      <w:lvlText w:val="%1.%2.%3.%4.%5."/>
      <w:lvlJc w:val="left"/>
      <w:pPr>
        <w:ind w:left="2836" w:hanging="1079"/>
      </w:pPr>
      <w:rPr>
        <w:vertAlign w:val="baseline"/>
      </w:rPr>
    </w:lvl>
    <w:lvl w:ilvl="5">
      <w:start w:val="1"/>
      <w:numFmt w:val="decimal"/>
      <w:lvlText w:val="%1.%2.%3.%4.%5.%6."/>
      <w:lvlJc w:val="left"/>
      <w:pPr>
        <w:ind w:left="3185" w:hanging="1080"/>
      </w:pPr>
      <w:rPr>
        <w:vertAlign w:val="baseline"/>
      </w:rPr>
    </w:lvl>
    <w:lvl w:ilvl="6">
      <w:start w:val="1"/>
      <w:numFmt w:val="decimal"/>
      <w:lvlText w:val="%1.%2.%3.%4.%5.%6.%7."/>
      <w:lvlJc w:val="left"/>
      <w:pPr>
        <w:ind w:left="3894" w:hanging="1440"/>
      </w:pPr>
      <w:rPr>
        <w:vertAlign w:val="baseline"/>
      </w:rPr>
    </w:lvl>
    <w:lvl w:ilvl="7">
      <w:start w:val="1"/>
      <w:numFmt w:val="decimal"/>
      <w:lvlText w:val="%1.%2.%3.%4.%5.%6.%7.%8."/>
      <w:lvlJc w:val="left"/>
      <w:pPr>
        <w:ind w:left="4243" w:hanging="1440"/>
      </w:pPr>
      <w:rPr>
        <w:vertAlign w:val="baseline"/>
      </w:rPr>
    </w:lvl>
    <w:lvl w:ilvl="8">
      <w:start w:val="1"/>
      <w:numFmt w:val="decimal"/>
      <w:lvlText w:val="%1.%2.%3.%4.%5.%6.%7.%8.%9."/>
      <w:lvlJc w:val="left"/>
      <w:pPr>
        <w:ind w:left="4952" w:hanging="1800"/>
      </w:pPr>
      <w:rPr>
        <w:vertAlign w:val="baseline"/>
      </w:rPr>
    </w:lvl>
  </w:abstractNum>
  <w:abstractNum w:abstractNumId="16" w15:restartNumberingAfterBreak="0">
    <w:nsid w:val="2A4F646E"/>
    <w:multiLevelType w:val="hybridMultilevel"/>
    <w:tmpl w:val="3B92C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947060"/>
    <w:multiLevelType w:val="hybridMultilevel"/>
    <w:tmpl w:val="093EF720"/>
    <w:lvl w:ilvl="0" w:tplc="08C83CC8">
      <w:start w:val="1"/>
      <w:numFmt w:val="decimal"/>
      <w:lvlText w:val="%1."/>
      <w:lvlJc w:val="left"/>
      <w:pPr>
        <w:ind w:left="1440" w:hanging="360"/>
      </w:pPr>
      <w:rPr>
        <w:b w:val="0"/>
        <w:bCs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17C2F1C"/>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856251"/>
    <w:multiLevelType w:val="hybridMultilevel"/>
    <w:tmpl w:val="BEAA3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DE2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1" w15:restartNumberingAfterBreak="0">
    <w:nsid w:val="340F5A71"/>
    <w:multiLevelType w:val="hybridMultilevel"/>
    <w:tmpl w:val="C666BE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6CD2728"/>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2E57A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4" w15:restartNumberingAfterBreak="0">
    <w:nsid w:val="3E6865C7"/>
    <w:multiLevelType w:val="hybridMultilevel"/>
    <w:tmpl w:val="86FCE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8F7F2B"/>
    <w:multiLevelType w:val="hybridMultilevel"/>
    <w:tmpl w:val="0E4E4914"/>
    <w:lvl w:ilvl="0" w:tplc="6658C7B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5A01C4"/>
    <w:multiLevelType w:val="hybridMultilevel"/>
    <w:tmpl w:val="E7D222DC"/>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D6235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8" w15:restartNumberingAfterBreak="0">
    <w:nsid w:val="41DD7E3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9" w15:restartNumberingAfterBreak="0">
    <w:nsid w:val="462D7CDD"/>
    <w:multiLevelType w:val="hybridMultilevel"/>
    <w:tmpl w:val="F776F3CA"/>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B554CF"/>
    <w:multiLevelType w:val="hybridMultilevel"/>
    <w:tmpl w:val="878C7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807656E"/>
    <w:multiLevelType w:val="hybridMultilevel"/>
    <w:tmpl w:val="470CE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1B6518"/>
    <w:multiLevelType w:val="hybridMultilevel"/>
    <w:tmpl w:val="BDEA2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1050D6"/>
    <w:multiLevelType w:val="hybridMultilevel"/>
    <w:tmpl w:val="B874F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4E006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5" w15:restartNumberingAfterBreak="0">
    <w:nsid w:val="589E6E06"/>
    <w:multiLevelType w:val="hybridMultilevel"/>
    <w:tmpl w:val="6156B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C836E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7" w15:restartNumberingAfterBreak="0">
    <w:nsid w:val="640606CC"/>
    <w:multiLevelType w:val="hybridMultilevel"/>
    <w:tmpl w:val="06B6E18E"/>
    <w:lvl w:ilvl="0" w:tplc="9F5C3578">
      <w:start w:val="1"/>
      <w:numFmt w:val="decimal"/>
      <w:lvlText w:val="%1."/>
      <w:lvlJc w:val="left"/>
      <w:pPr>
        <w:ind w:left="720" w:hanging="360"/>
      </w:pPr>
      <w:rPr>
        <w:rFonts w:hint="default"/>
        <w:i w:val="0"/>
        <w:iCs/>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403BC5"/>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1540B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0" w15:restartNumberingAfterBreak="0">
    <w:nsid w:val="6B1A0B9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1" w15:restartNumberingAfterBreak="0">
    <w:nsid w:val="6B56182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2" w15:restartNumberingAfterBreak="0">
    <w:nsid w:val="6B904C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F8A177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abstractNumId w:val="3"/>
  </w:num>
  <w:num w:numId="2">
    <w:abstractNumId w:val="43"/>
  </w:num>
  <w:num w:numId="3">
    <w:abstractNumId w:val="40"/>
  </w:num>
  <w:num w:numId="4">
    <w:abstractNumId w:val="39"/>
  </w:num>
  <w:num w:numId="5">
    <w:abstractNumId w:val="23"/>
  </w:num>
  <w:num w:numId="6">
    <w:abstractNumId w:val="28"/>
  </w:num>
  <w:num w:numId="7">
    <w:abstractNumId w:val="42"/>
  </w:num>
  <w:num w:numId="8">
    <w:abstractNumId w:val="7"/>
  </w:num>
  <w:num w:numId="9">
    <w:abstractNumId w:val="36"/>
  </w:num>
  <w:num w:numId="10">
    <w:abstractNumId w:val="45"/>
  </w:num>
  <w:num w:numId="11">
    <w:abstractNumId w:val="41"/>
  </w:num>
  <w:num w:numId="12">
    <w:abstractNumId w:val="27"/>
  </w:num>
  <w:num w:numId="13">
    <w:abstractNumId w:val="20"/>
  </w:num>
  <w:num w:numId="14">
    <w:abstractNumId w:val="9"/>
  </w:num>
  <w:num w:numId="15">
    <w:abstractNumId w:val="10"/>
  </w:num>
  <w:num w:numId="16">
    <w:abstractNumId w:val="34"/>
  </w:num>
  <w:num w:numId="17">
    <w:abstractNumId w:val="37"/>
  </w:num>
  <w:num w:numId="18">
    <w:abstractNumId w:val="30"/>
  </w:num>
  <w:num w:numId="19">
    <w:abstractNumId w:val="5"/>
  </w:num>
  <w:num w:numId="20">
    <w:abstractNumId w:val="21"/>
  </w:num>
  <w:num w:numId="21">
    <w:abstractNumId w:val="32"/>
  </w:num>
  <w:num w:numId="22">
    <w:abstractNumId w:val="8"/>
  </w:num>
  <w:num w:numId="23">
    <w:abstractNumId w:val="29"/>
  </w:num>
  <w:num w:numId="24">
    <w:abstractNumId w:val="26"/>
  </w:num>
  <w:num w:numId="25">
    <w:abstractNumId w:val="13"/>
  </w:num>
  <w:num w:numId="26">
    <w:abstractNumId w:val="0"/>
  </w:num>
  <w:num w:numId="27">
    <w:abstractNumId w:val="12"/>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4"/>
  </w:num>
  <w:num w:numId="30">
    <w:abstractNumId w:val="44"/>
  </w:num>
  <w:num w:numId="31">
    <w:abstractNumId w:val="2"/>
  </w:num>
  <w:num w:numId="32">
    <w:abstractNumId w:val="11"/>
  </w:num>
  <w:num w:numId="33">
    <w:abstractNumId w:val="1"/>
  </w:num>
  <w:num w:numId="34">
    <w:abstractNumId w:val="33"/>
  </w:num>
  <w:num w:numId="35">
    <w:abstractNumId w:val="24"/>
  </w:num>
  <w:num w:numId="36">
    <w:abstractNumId w:val="16"/>
  </w:num>
  <w:num w:numId="37">
    <w:abstractNumId w:val="31"/>
  </w:num>
  <w:num w:numId="38">
    <w:abstractNumId w:val="15"/>
  </w:num>
  <w:num w:numId="39">
    <w:abstractNumId w:val="19"/>
  </w:num>
  <w:num w:numId="40">
    <w:abstractNumId w:val="14"/>
  </w:num>
  <w:num w:numId="41">
    <w:abstractNumId w:val="35"/>
  </w:num>
  <w:num w:numId="42">
    <w:abstractNumId w:val="18"/>
  </w:num>
  <w:num w:numId="43">
    <w:abstractNumId w:val="22"/>
  </w:num>
  <w:num w:numId="44">
    <w:abstractNumId w:val="6"/>
  </w:num>
  <w:num w:numId="45">
    <w:abstractNumId w:val="38"/>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42"/>
    <w:rsid w:val="000F49E3"/>
    <w:rsid w:val="00225939"/>
    <w:rsid w:val="002E5B70"/>
    <w:rsid w:val="00310382"/>
    <w:rsid w:val="00324972"/>
    <w:rsid w:val="0042623B"/>
    <w:rsid w:val="00442C1E"/>
    <w:rsid w:val="00675419"/>
    <w:rsid w:val="006F6B42"/>
    <w:rsid w:val="00732139"/>
    <w:rsid w:val="00765774"/>
    <w:rsid w:val="007923AE"/>
    <w:rsid w:val="008962EA"/>
    <w:rsid w:val="00D144A2"/>
    <w:rsid w:val="00D62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42C06-B189-45D8-B468-22A40076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625B6"/>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
    <w:qFormat/>
    <w:rsid w:val="00D625B6"/>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D625B6"/>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qFormat/>
    <w:rsid w:val="00D625B6"/>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D625B6"/>
    <w:pPr>
      <w:keepNext/>
      <w:keepLines/>
      <w:spacing w:before="220" w:after="40" w:line="276" w:lineRule="auto"/>
      <w:outlineLvl w:val="4"/>
    </w:pPr>
    <w:rPr>
      <w:rFonts w:ascii="Calibri" w:eastAsia="Times New Roman" w:hAnsi="Calibri" w:cs="Times New Roman"/>
      <w:b/>
      <w:lang w:eastAsia="ru-RU"/>
    </w:rPr>
  </w:style>
  <w:style w:type="paragraph" w:styleId="6">
    <w:name w:val="heading 6"/>
    <w:basedOn w:val="a"/>
    <w:next w:val="a"/>
    <w:link w:val="60"/>
    <w:qFormat/>
    <w:rsid w:val="00D625B6"/>
    <w:pPr>
      <w:keepNext/>
      <w:keepLines/>
      <w:spacing w:before="200" w:after="40" w:line="276" w:lineRule="auto"/>
      <w:outlineLvl w:val="5"/>
    </w:pPr>
    <w:rPr>
      <w:rFonts w:ascii="Calibri" w:eastAsia="Times New Roman" w:hAnsi="Calibri" w:cs="Times New Roman"/>
      <w:b/>
      <w:sz w:val="20"/>
      <w:szCs w:val="20"/>
      <w:lang w:eastAsia="ru-RU"/>
    </w:rPr>
  </w:style>
  <w:style w:type="paragraph" w:styleId="7">
    <w:name w:val="heading 7"/>
    <w:basedOn w:val="a"/>
    <w:next w:val="a"/>
    <w:link w:val="70"/>
    <w:semiHidden/>
    <w:unhideWhenUsed/>
    <w:qFormat/>
    <w:rsid w:val="00D625B6"/>
    <w:pPr>
      <w:keepNext/>
      <w:keepLines/>
      <w:spacing w:before="200" w:after="0" w:line="276" w:lineRule="auto"/>
      <w:outlineLvl w:val="6"/>
    </w:pPr>
    <w:rPr>
      <w:rFonts w:ascii="Calibri Light" w:eastAsia="Times New Roman" w:hAnsi="Calibri Light" w:cs="Times New Roman"/>
      <w:i/>
      <w:iCs/>
      <w:color w:val="404040"/>
      <w:sz w:val="20"/>
      <w:szCs w:val="20"/>
      <w:lang w:val="x-none" w:eastAsia="ru-RU"/>
    </w:rPr>
  </w:style>
  <w:style w:type="paragraph" w:styleId="8">
    <w:name w:val="heading 8"/>
    <w:basedOn w:val="a"/>
    <w:next w:val="a"/>
    <w:link w:val="80"/>
    <w:semiHidden/>
    <w:unhideWhenUsed/>
    <w:qFormat/>
    <w:rsid w:val="00D625B6"/>
    <w:pPr>
      <w:keepNext/>
      <w:keepLines/>
      <w:spacing w:before="200" w:after="0" w:line="276" w:lineRule="auto"/>
      <w:outlineLvl w:val="7"/>
    </w:pPr>
    <w:rPr>
      <w:rFonts w:ascii="Calibri Light" w:eastAsia="Times New Roman" w:hAnsi="Calibri Light" w:cs="Times New Roman"/>
      <w:color w:val="404040"/>
      <w:sz w:val="20"/>
      <w:szCs w:val="20"/>
      <w:lang w:val="x-none" w:eastAsia="ru-RU"/>
    </w:rPr>
  </w:style>
  <w:style w:type="paragraph" w:styleId="9">
    <w:name w:val="heading 9"/>
    <w:basedOn w:val="a"/>
    <w:next w:val="a"/>
    <w:link w:val="90"/>
    <w:uiPriority w:val="9"/>
    <w:qFormat/>
    <w:rsid w:val="00D625B6"/>
    <w:pPr>
      <w:keepNext/>
      <w:spacing w:after="0" w:line="240" w:lineRule="auto"/>
      <w:jc w:val="both"/>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5B6"/>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
    <w:rsid w:val="00D625B6"/>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D625B6"/>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D625B6"/>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D625B6"/>
    <w:rPr>
      <w:rFonts w:ascii="Calibri" w:eastAsia="Times New Roman" w:hAnsi="Calibri" w:cs="Times New Roman"/>
      <w:b/>
      <w:lang w:eastAsia="ru-RU"/>
    </w:rPr>
  </w:style>
  <w:style w:type="character" w:customStyle="1" w:styleId="60">
    <w:name w:val="Заголовок 6 Знак"/>
    <w:basedOn w:val="a0"/>
    <w:link w:val="6"/>
    <w:rsid w:val="00D625B6"/>
    <w:rPr>
      <w:rFonts w:ascii="Calibri" w:eastAsia="Times New Roman" w:hAnsi="Calibri" w:cs="Times New Roman"/>
      <w:b/>
      <w:sz w:val="20"/>
      <w:szCs w:val="20"/>
      <w:lang w:eastAsia="ru-RU"/>
    </w:rPr>
  </w:style>
  <w:style w:type="character" w:customStyle="1" w:styleId="70">
    <w:name w:val="Заголовок 7 Знак"/>
    <w:basedOn w:val="a0"/>
    <w:link w:val="7"/>
    <w:semiHidden/>
    <w:rsid w:val="00D625B6"/>
    <w:rPr>
      <w:rFonts w:ascii="Calibri Light" w:eastAsia="Times New Roman" w:hAnsi="Calibri Light" w:cs="Times New Roman"/>
      <w:i/>
      <w:iCs/>
      <w:color w:val="404040"/>
      <w:sz w:val="20"/>
      <w:szCs w:val="20"/>
      <w:lang w:val="x-none" w:eastAsia="ru-RU"/>
    </w:rPr>
  </w:style>
  <w:style w:type="character" w:customStyle="1" w:styleId="80">
    <w:name w:val="Заголовок 8 Знак"/>
    <w:basedOn w:val="a0"/>
    <w:link w:val="8"/>
    <w:semiHidden/>
    <w:rsid w:val="00D625B6"/>
    <w:rPr>
      <w:rFonts w:ascii="Calibri Light" w:eastAsia="Times New Roman" w:hAnsi="Calibri Light" w:cs="Times New Roman"/>
      <w:color w:val="404040"/>
      <w:sz w:val="20"/>
      <w:szCs w:val="20"/>
      <w:lang w:val="x-none" w:eastAsia="ru-RU"/>
    </w:rPr>
  </w:style>
  <w:style w:type="character" w:customStyle="1" w:styleId="90">
    <w:name w:val="Заголовок 9 Знак"/>
    <w:basedOn w:val="a0"/>
    <w:link w:val="9"/>
    <w:uiPriority w:val="9"/>
    <w:rsid w:val="00D625B6"/>
    <w:rPr>
      <w:rFonts w:ascii="Times New Roman" w:eastAsia="Times New Roman" w:hAnsi="Times New Roman" w:cs="Times New Roman"/>
      <w:b/>
      <w:bCs/>
      <w:sz w:val="24"/>
      <w:szCs w:val="24"/>
      <w:lang w:eastAsia="ru-RU"/>
    </w:rPr>
  </w:style>
  <w:style w:type="paragraph" w:styleId="a3">
    <w:name w:val="Body Text"/>
    <w:basedOn w:val="a"/>
    <w:link w:val="a4"/>
    <w:uiPriority w:val="99"/>
    <w:qFormat/>
    <w:rsid w:val="00D625B6"/>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uiPriority w:val="99"/>
    <w:rsid w:val="00D625B6"/>
    <w:rPr>
      <w:rFonts w:ascii="Times New Roman" w:eastAsia="Times New Roman" w:hAnsi="Times New Roman" w:cs="Times New Roman"/>
      <w:sz w:val="24"/>
      <w:szCs w:val="24"/>
      <w:lang w:val="x-none" w:eastAsia="x-none"/>
    </w:rPr>
  </w:style>
  <w:style w:type="paragraph" w:styleId="21">
    <w:name w:val="Body Text 2"/>
    <w:basedOn w:val="a"/>
    <w:link w:val="22"/>
    <w:uiPriority w:val="99"/>
    <w:rsid w:val="00D625B6"/>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uiPriority w:val="99"/>
    <w:rsid w:val="00D625B6"/>
    <w:rPr>
      <w:rFonts w:ascii="Times New Roman" w:eastAsia="Times New Roman" w:hAnsi="Times New Roman" w:cs="Times New Roman"/>
      <w:sz w:val="24"/>
      <w:szCs w:val="24"/>
      <w:lang w:val="x-none" w:eastAsia="x-none"/>
    </w:rPr>
  </w:style>
  <w:style w:type="character" w:customStyle="1" w:styleId="blk">
    <w:name w:val="blk"/>
    <w:rsid w:val="00D625B6"/>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D625B6"/>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D625B6"/>
    <w:rPr>
      <w:rFonts w:ascii="Times New Roman" w:eastAsia="Times New Roman" w:hAnsi="Times New Roman" w:cs="Times New Roman"/>
      <w:sz w:val="24"/>
      <w:szCs w:val="24"/>
      <w:lang w:val="x-none" w:eastAsia="x-none"/>
    </w:rPr>
  </w:style>
  <w:style w:type="character" w:styleId="a7">
    <w:name w:val="page number"/>
    <w:rsid w:val="00D625B6"/>
    <w:rPr>
      <w:rFonts w:cs="Times New Roman"/>
    </w:rPr>
  </w:style>
  <w:style w:type="paragraph" w:styleId="a8">
    <w:name w:val="Normal (Web)"/>
    <w:basedOn w:val="a"/>
    <w:link w:val="a9"/>
    <w:uiPriority w:val="99"/>
    <w:semiHidden/>
    <w:unhideWhenUsed/>
    <w:rsid w:val="00D625B6"/>
    <w:rPr>
      <w:rFonts w:ascii="Times New Roman" w:hAnsi="Times New Roman" w:cs="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D625B6"/>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D625B6"/>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D625B6"/>
    <w:rPr>
      <w:rFonts w:cs="Times New Roman"/>
      <w:vertAlign w:val="superscript"/>
    </w:rPr>
  </w:style>
  <w:style w:type="paragraph" w:styleId="23">
    <w:name w:val="List 2"/>
    <w:basedOn w:val="a"/>
    <w:uiPriority w:val="99"/>
    <w:rsid w:val="00D625B6"/>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D625B6"/>
    <w:rPr>
      <w:rFonts w:cs="Times New Roman"/>
      <w:color w:val="0000FF"/>
      <w:u w:val="single"/>
    </w:rPr>
  </w:style>
  <w:style w:type="paragraph" w:styleId="11">
    <w:name w:val="toc 1"/>
    <w:basedOn w:val="a"/>
    <w:next w:val="a"/>
    <w:autoRedefine/>
    <w:uiPriority w:val="39"/>
    <w:qFormat/>
    <w:rsid w:val="00D625B6"/>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D625B6"/>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D625B6"/>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D625B6"/>
    <w:rPr>
      <w:rFonts w:ascii="Times New Roman" w:hAnsi="Times New Roman"/>
      <w:sz w:val="20"/>
      <w:lang w:val="x-none" w:eastAsia="ru-RU"/>
    </w:rPr>
  </w:style>
  <w:style w:type="paragraph" w:styleId="ae">
    <w:name w:val="List Paragraph"/>
    <w:aliases w:val="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f"/>
    <w:uiPriority w:val="34"/>
    <w:qFormat/>
    <w:rsid w:val="00D625B6"/>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D625B6"/>
    <w:rPr>
      <w:rFonts w:cs="Times New Roman"/>
      <w:i/>
    </w:rPr>
  </w:style>
  <w:style w:type="paragraph" w:styleId="af1">
    <w:name w:val="Balloon Text"/>
    <w:basedOn w:val="a"/>
    <w:link w:val="af2"/>
    <w:uiPriority w:val="99"/>
    <w:rsid w:val="00D625B6"/>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D625B6"/>
    <w:rPr>
      <w:rFonts w:ascii="Segoe UI" w:eastAsia="Times New Roman" w:hAnsi="Segoe UI" w:cs="Times New Roman"/>
      <w:sz w:val="18"/>
      <w:szCs w:val="18"/>
      <w:lang w:val="x-none" w:eastAsia="x-none"/>
    </w:rPr>
  </w:style>
  <w:style w:type="paragraph" w:customStyle="1" w:styleId="ConsPlusNormal">
    <w:name w:val="ConsPlusNormal"/>
    <w:qFormat/>
    <w:rsid w:val="00D625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nhideWhenUsed/>
    <w:rsid w:val="00D625B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qFormat/>
    <w:rsid w:val="00D625B6"/>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D625B6"/>
    <w:rPr>
      <w:rFonts w:cs="Times New Roman"/>
      <w:sz w:val="20"/>
      <w:szCs w:val="20"/>
    </w:rPr>
  </w:style>
  <w:style w:type="paragraph" w:styleId="af5">
    <w:name w:val="annotation text"/>
    <w:basedOn w:val="a"/>
    <w:link w:val="af6"/>
    <w:uiPriority w:val="99"/>
    <w:unhideWhenUsed/>
    <w:rsid w:val="00D625B6"/>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D625B6"/>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D625B6"/>
    <w:rPr>
      <w:rFonts w:cs="Times New Roman"/>
      <w:sz w:val="20"/>
      <w:szCs w:val="20"/>
    </w:rPr>
  </w:style>
  <w:style w:type="character" w:customStyle="1" w:styleId="111">
    <w:name w:val="Тема примечания Знак11"/>
    <w:uiPriority w:val="99"/>
    <w:rsid w:val="00D625B6"/>
    <w:rPr>
      <w:rFonts w:cs="Times New Roman"/>
      <w:b/>
      <w:bCs/>
      <w:sz w:val="20"/>
      <w:szCs w:val="20"/>
    </w:rPr>
  </w:style>
  <w:style w:type="paragraph" w:styleId="af7">
    <w:name w:val="annotation subject"/>
    <w:basedOn w:val="af5"/>
    <w:next w:val="af5"/>
    <w:link w:val="af8"/>
    <w:uiPriority w:val="99"/>
    <w:unhideWhenUsed/>
    <w:rsid w:val="00D625B6"/>
    <w:rPr>
      <w:rFonts w:ascii="Times New Roman" w:hAnsi="Times New Roman"/>
      <w:b/>
      <w:bCs/>
    </w:rPr>
  </w:style>
  <w:style w:type="character" w:customStyle="1" w:styleId="af8">
    <w:name w:val="Тема примечания Знак"/>
    <w:basedOn w:val="af6"/>
    <w:link w:val="af7"/>
    <w:uiPriority w:val="99"/>
    <w:rsid w:val="00D625B6"/>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D625B6"/>
    <w:rPr>
      <w:rFonts w:cs="Times New Roman"/>
      <w:b/>
      <w:bCs/>
      <w:sz w:val="20"/>
      <w:szCs w:val="20"/>
    </w:rPr>
  </w:style>
  <w:style w:type="paragraph" w:styleId="25">
    <w:name w:val="Body Text Indent 2"/>
    <w:basedOn w:val="a"/>
    <w:link w:val="26"/>
    <w:rsid w:val="00D625B6"/>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D625B6"/>
    <w:rPr>
      <w:rFonts w:ascii="Times New Roman" w:eastAsia="Times New Roman" w:hAnsi="Times New Roman" w:cs="Times New Roman"/>
      <w:sz w:val="24"/>
      <w:szCs w:val="24"/>
      <w:lang w:val="x-none" w:eastAsia="x-none"/>
    </w:rPr>
  </w:style>
  <w:style w:type="character" w:customStyle="1" w:styleId="apple-converted-space">
    <w:name w:val="apple-converted-space"/>
    <w:rsid w:val="00D625B6"/>
  </w:style>
  <w:style w:type="character" w:customStyle="1" w:styleId="af9">
    <w:name w:val="Цветовое выделение"/>
    <w:uiPriority w:val="99"/>
    <w:rsid w:val="00D625B6"/>
    <w:rPr>
      <w:b/>
      <w:color w:val="26282F"/>
    </w:rPr>
  </w:style>
  <w:style w:type="character" w:customStyle="1" w:styleId="afa">
    <w:name w:val="Гипертекстовая ссылка"/>
    <w:uiPriority w:val="99"/>
    <w:rsid w:val="00D625B6"/>
    <w:rPr>
      <w:b/>
      <w:color w:val="106BBE"/>
    </w:rPr>
  </w:style>
  <w:style w:type="character" w:customStyle="1" w:styleId="afb">
    <w:name w:val="Активная гипертекстовая ссылка"/>
    <w:uiPriority w:val="99"/>
    <w:rsid w:val="00D625B6"/>
    <w:rPr>
      <w:b/>
      <w:color w:val="106BBE"/>
      <w:u w:val="single"/>
    </w:rPr>
  </w:style>
  <w:style w:type="paragraph" w:customStyle="1" w:styleId="afc">
    <w:name w:val="Внимание"/>
    <w:basedOn w:val="a"/>
    <w:next w:val="a"/>
    <w:uiPriority w:val="99"/>
    <w:qFormat/>
    <w:rsid w:val="00D625B6"/>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qFormat/>
    <w:rsid w:val="00D625B6"/>
  </w:style>
  <w:style w:type="paragraph" w:customStyle="1" w:styleId="afe">
    <w:name w:val="Внимание: недобросовестность!"/>
    <w:basedOn w:val="afc"/>
    <w:next w:val="a"/>
    <w:uiPriority w:val="99"/>
    <w:qFormat/>
    <w:rsid w:val="00D625B6"/>
  </w:style>
  <w:style w:type="character" w:customStyle="1" w:styleId="aff">
    <w:name w:val="Выделение для Базового Поиска"/>
    <w:uiPriority w:val="99"/>
    <w:rsid w:val="00D625B6"/>
    <w:rPr>
      <w:b/>
      <w:color w:val="0058A9"/>
    </w:rPr>
  </w:style>
  <w:style w:type="character" w:customStyle="1" w:styleId="aff0">
    <w:name w:val="Выделение для Базового Поиска (курсив)"/>
    <w:uiPriority w:val="99"/>
    <w:rsid w:val="00D625B6"/>
    <w:rPr>
      <w:b/>
      <w:i/>
      <w:color w:val="0058A9"/>
    </w:rPr>
  </w:style>
  <w:style w:type="paragraph" w:customStyle="1" w:styleId="aff1">
    <w:name w:val="Дочерний элемент списка"/>
    <w:basedOn w:val="a"/>
    <w:next w:val="a"/>
    <w:uiPriority w:val="99"/>
    <w:qFormat/>
    <w:rsid w:val="00D625B6"/>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qFormat/>
    <w:rsid w:val="00D625B6"/>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2"/>
    <w:next w:val="a"/>
    <w:uiPriority w:val="99"/>
    <w:qFormat/>
    <w:rsid w:val="00D625B6"/>
    <w:rPr>
      <w:b/>
      <w:bCs/>
      <w:color w:val="0058A9"/>
      <w:shd w:val="clear" w:color="auto" w:fill="ECE9D8"/>
    </w:rPr>
  </w:style>
  <w:style w:type="paragraph" w:customStyle="1" w:styleId="aff3">
    <w:name w:val="Заголовок группы контролов"/>
    <w:basedOn w:val="a"/>
    <w:next w:val="a"/>
    <w:uiPriority w:val="99"/>
    <w:qFormat/>
    <w:rsid w:val="00D625B6"/>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qFormat/>
    <w:rsid w:val="00D625B6"/>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D625B6"/>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D625B6"/>
    <w:rPr>
      <w:b/>
      <w:color w:val="26282F"/>
    </w:rPr>
  </w:style>
  <w:style w:type="paragraph" w:customStyle="1" w:styleId="aff7">
    <w:name w:val="Заголовок статьи"/>
    <w:basedOn w:val="a"/>
    <w:next w:val="a"/>
    <w:uiPriority w:val="99"/>
    <w:qFormat/>
    <w:rsid w:val="00D625B6"/>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D625B6"/>
    <w:rPr>
      <w:b/>
      <w:color w:val="FF0000"/>
    </w:rPr>
  </w:style>
  <w:style w:type="paragraph" w:customStyle="1" w:styleId="aff9">
    <w:name w:val="Заголовок ЭР (левое окно)"/>
    <w:basedOn w:val="a"/>
    <w:next w:val="a"/>
    <w:uiPriority w:val="99"/>
    <w:qFormat/>
    <w:rsid w:val="00D625B6"/>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qFormat/>
    <w:rsid w:val="00D625B6"/>
    <w:pPr>
      <w:spacing w:after="0"/>
      <w:jc w:val="left"/>
    </w:pPr>
  </w:style>
  <w:style w:type="paragraph" w:customStyle="1" w:styleId="affb">
    <w:name w:val="Интерактивный заголовок"/>
    <w:basedOn w:val="14"/>
    <w:next w:val="a"/>
    <w:uiPriority w:val="99"/>
    <w:qFormat/>
    <w:rsid w:val="00D625B6"/>
    <w:rPr>
      <w:u w:val="single"/>
    </w:rPr>
  </w:style>
  <w:style w:type="paragraph" w:customStyle="1" w:styleId="affc">
    <w:name w:val="Текст информации об изменениях"/>
    <w:basedOn w:val="a"/>
    <w:next w:val="a"/>
    <w:uiPriority w:val="99"/>
    <w:qFormat/>
    <w:rsid w:val="00D625B6"/>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qFormat/>
    <w:rsid w:val="00D625B6"/>
    <w:pPr>
      <w:spacing w:before="180"/>
      <w:ind w:left="360" w:right="360" w:firstLine="0"/>
    </w:pPr>
    <w:rPr>
      <w:shd w:val="clear" w:color="auto" w:fill="EAEFED"/>
    </w:rPr>
  </w:style>
  <w:style w:type="paragraph" w:customStyle="1" w:styleId="affe">
    <w:name w:val="Текст (справка)"/>
    <w:basedOn w:val="a"/>
    <w:next w:val="a"/>
    <w:uiPriority w:val="99"/>
    <w:qFormat/>
    <w:rsid w:val="00D625B6"/>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qFormat/>
    <w:rsid w:val="00D625B6"/>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D625B6"/>
    <w:rPr>
      <w:i/>
      <w:iCs/>
    </w:rPr>
  </w:style>
  <w:style w:type="paragraph" w:customStyle="1" w:styleId="afff1">
    <w:name w:val="Текст (лев. подпись)"/>
    <w:basedOn w:val="a"/>
    <w:next w:val="a"/>
    <w:uiPriority w:val="99"/>
    <w:qFormat/>
    <w:rsid w:val="00D625B6"/>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qFormat/>
    <w:rsid w:val="00D625B6"/>
    <w:rPr>
      <w:sz w:val="14"/>
      <w:szCs w:val="14"/>
    </w:rPr>
  </w:style>
  <w:style w:type="paragraph" w:customStyle="1" w:styleId="afff3">
    <w:name w:val="Текст (прав. подпись)"/>
    <w:basedOn w:val="a"/>
    <w:next w:val="a"/>
    <w:uiPriority w:val="99"/>
    <w:qFormat/>
    <w:rsid w:val="00D625B6"/>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qFormat/>
    <w:rsid w:val="00D625B6"/>
    <w:rPr>
      <w:sz w:val="14"/>
      <w:szCs w:val="14"/>
    </w:rPr>
  </w:style>
  <w:style w:type="paragraph" w:customStyle="1" w:styleId="afff5">
    <w:name w:val="Комментарий пользователя"/>
    <w:basedOn w:val="afff"/>
    <w:next w:val="a"/>
    <w:uiPriority w:val="99"/>
    <w:qFormat/>
    <w:rsid w:val="00D625B6"/>
    <w:pPr>
      <w:jc w:val="left"/>
    </w:pPr>
    <w:rPr>
      <w:shd w:val="clear" w:color="auto" w:fill="FFDFE0"/>
    </w:rPr>
  </w:style>
  <w:style w:type="paragraph" w:customStyle="1" w:styleId="afff6">
    <w:name w:val="Куда обратиться?"/>
    <w:basedOn w:val="afc"/>
    <w:next w:val="a"/>
    <w:uiPriority w:val="99"/>
    <w:qFormat/>
    <w:rsid w:val="00D625B6"/>
  </w:style>
  <w:style w:type="paragraph" w:customStyle="1" w:styleId="afff7">
    <w:name w:val="Моноширинный"/>
    <w:basedOn w:val="a"/>
    <w:next w:val="a"/>
    <w:uiPriority w:val="99"/>
    <w:qFormat/>
    <w:rsid w:val="00D625B6"/>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D625B6"/>
    <w:rPr>
      <w:b/>
      <w:color w:val="26282F"/>
      <w:shd w:val="clear" w:color="auto" w:fill="FFF580"/>
    </w:rPr>
  </w:style>
  <w:style w:type="paragraph" w:customStyle="1" w:styleId="afff9">
    <w:name w:val="Напишите нам"/>
    <w:basedOn w:val="a"/>
    <w:next w:val="a"/>
    <w:uiPriority w:val="99"/>
    <w:qFormat/>
    <w:rsid w:val="00D625B6"/>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D625B6"/>
    <w:rPr>
      <w:b/>
      <w:color w:val="000000"/>
      <w:shd w:val="clear" w:color="auto" w:fill="D8EDE8"/>
    </w:rPr>
  </w:style>
  <w:style w:type="paragraph" w:customStyle="1" w:styleId="afffb">
    <w:name w:val="Необходимые документы"/>
    <w:basedOn w:val="afc"/>
    <w:next w:val="a"/>
    <w:uiPriority w:val="99"/>
    <w:qFormat/>
    <w:rsid w:val="00D625B6"/>
    <w:pPr>
      <w:ind w:firstLine="118"/>
    </w:pPr>
  </w:style>
  <w:style w:type="paragraph" w:customStyle="1" w:styleId="afffc">
    <w:name w:val="Нормальный (таблица)"/>
    <w:basedOn w:val="a"/>
    <w:next w:val="a"/>
    <w:uiPriority w:val="99"/>
    <w:qFormat/>
    <w:rsid w:val="00D625B6"/>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qFormat/>
    <w:rsid w:val="00D625B6"/>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qFormat/>
    <w:rsid w:val="00D625B6"/>
    <w:pPr>
      <w:ind w:left="140"/>
    </w:pPr>
  </w:style>
  <w:style w:type="character" w:customStyle="1" w:styleId="affff">
    <w:name w:val="Опечатки"/>
    <w:uiPriority w:val="99"/>
    <w:rsid w:val="00D625B6"/>
    <w:rPr>
      <w:color w:val="FF0000"/>
    </w:rPr>
  </w:style>
  <w:style w:type="paragraph" w:customStyle="1" w:styleId="affff0">
    <w:name w:val="Переменная часть"/>
    <w:basedOn w:val="aff2"/>
    <w:next w:val="a"/>
    <w:uiPriority w:val="99"/>
    <w:qFormat/>
    <w:rsid w:val="00D625B6"/>
    <w:rPr>
      <w:sz w:val="18"/>
      <w:szCs w:val="18"/>
    </w:rPr>
  </w:style>
  <w:style w:type="paragraph" w:customStyle="1" w:styleId="affff1">
    <w:name w:val="Подвал для информации об изменениях"/>
    <w:basedOn w:val="1"/>
    <w:next w:val="a"/>
    <w:uiPriority w:val="99"/>
    <w:qFormat/>
    <w:rsid w:val="00D625B6"/>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D625B6"/>
    <w:rPr>
      <w:b/>
      <w:bCs/>
    </w:rPr>
  </w:style>
  <w:style w:type="paragraph" w:customStyle="1" w:styleId="affff3">
    <w:name w:val="Подчёркнуный текст"/>
    <w:basedOn w:val="a"/>
    <w:next w:val="a"/>
    <w:uiPriority w:val="99"/>
    <w:qFormat/>
    <w:rsid w:val="00D625B6"/>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qFormat/>
    <w:rsid w:val="00D625B6"/>
    <w:rPr>
      <w:sz w:val="20"/>
      <w:szCs w:val="20"/>
    </w:rPr>
  </w:style>
  <w:style w:type="paragraph" w:customStyle="1" w:styleId="affff5">
    <w:name w:val="Прижатый влево"/>
    <w:basedOn w:val="a"/>
    <w:next w:val="a"/>
    <w:uiPriority w:val="99"/>
    <w:qFormat/>
    <w:rsid w:val="00D625B6"/>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qFormat/>
    <w:rsid w:val="00D625B6"/>
  </w:style>
  <w:style w:type="paragraph" w:customStyle="1" w:styleId="affff7">
    <w:name w:val="Примечание."/>
    <w:basedOn w:val="afc"/>
    <w:next w:val="a"/>
    <w:uiPriority w:val="99"/>
    <w:qFormat/>
    <w:rsid w:val="00D625B6"/>
  </w:style>
  <w:style w:type="character" w:customStyle="1" w:styleId="affff8">
    <w:name w:val="Продолжение ссылки"/>
    <w:uiPriority w:val="99"/>
    <w:rsid w:val="00D625B6"/>
  </w:style>
  <w:style w:type="paragraph" w:customStyle="1" w:styleId="affff9">
    <w:name w:val="Словарная статья"/>
    <w:basedOn w:val="a"/>
    <w:next w:val="a"/>
    <w:uiPriority w:val="99"/>
    <w:qFormat/>
    <w:rsid w:val="00D625B6"/>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D625B6"/>
    <w:rPr>
      <w:b/>
      <w:color w:val="26282F"/>
    </w:rPr>
  </w:style>
  <w:style w:type="character" w:customStyle="1" w:styleId="affffb">
    <w:name w:val="Сравнение редакций. Добавленный фрагмент"/>
    <w:uiPriority w:val="99"/>
    <w:rsid w:val="00D625B6"/>
    <w:rPr>
      <w:color w:val="000000"/>
      <w:shd w:val="clear" w:color="auto" w:fill="C1D7FF"/>
    </w:rPr>
  </w:style>
  <w:style w:type="character" w:customStyle="1" w:styleId="affffc">
    <w:name w:val="Сравнение редакций. Удаленный фрагмент"/>
    <w:uiPriority w:val="99"/>
    <w:rsid w:val="00D625B6"/>
    <w:rPr>
      <w:color w:val="000000"/>
      <w:shd w:val="clear" w:color="auto" w:fill="C4C413"/>
    </w:rPr>
  </w:style>
  <w:style w:type="paragraph" w:customStyle="1" w:styleId="affffd">
    <w:name w:val="Ссылка на официальную публикацию"/>
    <w:basedOn w:val="a"/>
    <w:next w:val="a"/>
    <w:uiPriority w:val="99"/>
    <w:qFormat/>
    <w:rsid w:val="00D625B6"/>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D625B6"/>
    <w:rPr>
      <w:b/>
      <w:color w:val="749232"/>
    </w:rPr>
  </w:style>
  <w:style w:type="paragraph" w:customStyle="1" w:styleId="afffff">
    <w:name w:val="Текст в таблице"/>
    <w:basedOn w:val="afffc"/>
    <w:next w:val="a"/>
    <w:uiPriority w:val="99"/>
    <w:qFormat/>
    <w:rsid w:val="00D625B6"/>
    <w:pPr>
      <w:ind w:firstLine="500"/>
    </w:pPr>
  </w:style>
  <w:style w:type="paragraph" w:customStyle="1" w:styleId="afffff0">
    <w:name w:val="Текст ЭР (см. также)"/>
    <w:basedOn w:val="a"/>
    <w:next w:val="a"/>
    <w:uiPriority w:val="99"/>
    <w:qFormat/>
    <w:rsid w:val="00D625B6"/>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qFormat/>
    <w:rsid w:val="00D625B6"/>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D625B6"/>
    <w:rPr>
      <w:b/>
      <w:strike/>
      <w:color w:val="666600"/>
    </w:rPr>
  </w:style>
  <w:style w:type="paragraph" w:customStyle="1" w:styleId="afffff3">
    <w:name w:val="Формула"/>
    <w:basedOn w:val="a"/>
    <w:next w:val="a"/>
    <w:uiPriority w:val="99"/>
    <w:qFormat/>
    <w:rsid w:val="00D625B6"/>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qFormat/>
    <w:rsid w:val="00D625B6"/>
    <w:pPr>
      <w:jc w:val="center"/>
    </w:pPr>
  </w:style>
  <w:style w:type="paragraph" w:customStyle="1" w:styleId="-">
    <w:name w:val="ЭР-содержание (правое окно)"/>
    <w:basedOn w:val="a"/>
    <w:next w:val="a"/>
    <w:uiPriority w:val="99"/>
    <w:qFormat/>
    <w:rsid w:val="00D625B6"/>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qFormat/>
    <w:rsid w:val="00D625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D625B6"/>
    <w:rPr>
      <w:rFonts w:cs="Times New Roman"/>
      <w:sz w:val="16"/>
    </w:rPr>
  </w:style>
  <w:style w:type="paragraph" w:styleId="41">
    <w:name w:val="toc 4"/>
    <w:basedOn w:val="a"/>
    <w:next w:val="a"/>
    <w:autoRedefine/>
    <w:rsid w:val="00D625B6"/>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rsid w:val="00D625B6"/>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rsid w:val="00D625B6"/>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rsid w:val="00D625B6"/>
    <w:pPr>
      <w:spacing w:after="0" w:line="240" w:lineRule="auto"/>
      <w:ind w:left="1440"/>
    </w:pPr>
    <w:rPr>
      <w:rFonts w:ascii="Calibri" w:eastAsia="Times New Roman" w:hAnsi="Calibri" w:cs="Calibri"/>
      <w:sz w:val="20"/>
      <w:szCs w:val="20"/>
      <w:lang w:eastAsia="ru-RU"/>
    </w:rPr>
  </w:style>
  <w:style w:type="paragraph" w:styleId="81">
    <w:name w:val="toc 8"/>
    <w:basedOn w:val="a"/>
    <w:next w:val="a"/>
    <w:autoRedefine/>
    <w:rsid w:val="00D625B6"/>
    <w:pPr>
      <w:spacing w:after="0" w:line="240" w:lineRule="auto"/>
      <w:ind w:left="1680"/>
    </w:pPr>
    <w:rPr>
      <w:rFonts w:ascii="Calibri" w:eastAsia="Times New Roman" w:hAnsi="Calibri" w:cs="Calibri"/>
      <w:sz w:val="20"/>
      <w:szCs w:val="20"/>
      <w:lang w:eastAsia="ru-RU"/>
    </w:rPr>
  </w:style>
  <w:style w:type="paragraph" w:styleId="91">
    <w:name w:val="toc 9"/>
    <w:basedOn w:val="a"/>
    <w:next w:val="a"/>
    <w:autoRedefine/>
    <w:rsid w:val="00D625B6"/>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qFormat/>
    <w:rsid w:val="00D625B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D625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D625B6"/>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D625B6"/>
    <w:rPr>
      <w:rFonts w:ascii="Calibri" w:eastAsia="Times New Roman" w:hAnsi="Calibri" w:cs="Times New Roman"/>
      <w:sz w:val="20"/>
      <w:szCs w:val="20"/>
      <w:lang w:val="x-none" w:eastAsia="x-none"/>
    </w:rPr>
  </w:style>
  <w:style w:type="character" w:styleId="afffff9">
    <w:name w:val="endnote reference"/>
    <w:uiPriority w:val="99"/>
    <w:semiHidden/>
    <w:unhideWhenUsed/>
    <w:rsid w:val="00D625B6"/>
    <w:rPr>
      <w:rFonts w:cs="Times New Roman"/>
      <w:vertAlign w:val="superscript"/>
    </w:rPr>
  </w:style>
  <w:style w:type="character" w:customStyle="1" w:styleId="af">
    <w:name w:val="Абзац списка Знак"/>
    <w:aliases w:val="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1 Абзац списка Знак"/>
    <w:link w:val="ae"/>
    <w:uiPriority w:val="34"/>
    <w:qFormat/>
    <w:locked/>
    <w:rsid w:val="00D625B6"/>
    <w:rPr>
      <w:rFonts w:ascii="Times New Roman" w:eastAsia="Times New Roman" w:hAnsi="Times New Roman" w:cs="Times New Roman"/>
      <w:sz w:val="24"/>
      <w:szCs w:val="24"/>
      <w:lang w:val="x-none" w:eastAsia="x-none"/>
    </w:rPr>
  </w:style>
  <w:style w:type="character" w:customStyle="1" w:styleId="a9">
    <w:name w:val="Обычный (веб) Знак"/>
    <w:link w:val="a8"/>
    <w:uiPriority w:val="99"/>
    <w:locked/>
    <w:rsid w:val="00D625B6"/>
    <w:rPr>
      <w:rFonts w:ascii="Times New Roman" w:hAnsi="Times New Roman"/>
      <w:sz w:val="24"/>
      <w:szCs w:val="24"/>
      <w:lang w:val="en-US" w:eastAsia="nl-NL"/>
    </w:rPr>
  </w:style>
  <w:style w:type="character" w:styleId="afffffa">
    <w:name w:val="Strong"/>
    <w:uiPriority w:val="22"/>
    <w:qFormat/>
    <w:rsid w:val="00D625B6"/>
    <w:rPr>
      <w:b/>
      <w:bCs/>
    </w:rPr>
  </w:style>
  <w:style w:type="table" w:customStyle="1" w:styleId="TableNormal">
    <w:name w:val="Table Normal"/>
    <w:uiPriority w:val="2"/>
    <w:semiHidden/>
    <w:unhideWhenUsed/>
    <w:qFormat/>
    <w:rsid w:val="00D625B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625B6"/>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D625B6"/>
    <w:rPr>
      <w:color w:val="0000FF"/>
      <w:u w:val="single"/>
    </w:rPr>
  </w:style>
  <w:style w:type="character" w:styleId="afffffc">
    <w:name w:val="Subtle Emphasis"/>
    <w:uiPriority w:val="19"/>
    <w:qFormat/>
    <w:rsid w:val="00D625B6"/>
    <w:rPr>
      <w:i/>
      <w:iCs/>
      <w:color w:val="404040"/>
    </w:rPr>
  </w:style>
  <w:style w:type="paragraph" w:styleId="afffffd">
    <w:name w:val="Subtitle"/>
    <w:basedOn w:val="a"/>
    <w:next w:val="a"/>
    <w:link w:val="afffffe"/>
    <w:uiPriority w:val="11"/>
    <w:qFormat/>
    <w:rsid w:val="00D625B6"/>
    <w:pPr>
      <w:spacing w:after="60" w:line="276" w:lineRule="auto"/>
      <w:jc w:val="center"/>
      <w:outlineLvl w:val="1"/>
    </w:pPr>
    <w:rPr>
      <w:rFonts w:ascii="Calibri Light" w:eastAsia="Times New Roman" w:hAnsi="Calibri Light" w:cs="Times New Roman"/>
      <w:sz w:val="24"/>
      <w:szCs w:val="24"/>
      <w:lang w:eastAsia="ru-RU"/>
    </w:rPr>
  </w:style>
  <w:style w:type="character" w:customStyle="1" w:styleId="afffffe">
    <w:name w:val="Подзаголовок Знак"/>
    <w:basedOn w:val="a0"/>
    <w:link w:val="afffffd"/>
    <w:uiPriority w:val="11"/>
    <w:rsid w:val="00D625B6"/>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D625B6"/>
    <w:pPr>
      <w:keepLines/>
      <w:spacing w:after="0" w:line="259" w:lineRule="auto"/>
      <w:outlineLvl w:val="9"/>
    </w:pPr>
    <w:rPr>
      <w:rFonts w:ascii="Calibri Light" w:hAnsi="Calibri Light"/>
      <w:b w:val="0"/>
      <w:bCs w:val="0"/>
      <w:color w:val="2F5496"/>
      <w:kern w:val="0"/>
      <w:lang w:val="ru-RU" w:eastAsia="ru-RU"/>
    </w:rPr>
  </w:style>
  <w:style w:type="table" w:styleId="32">
    <w:name w:val="Plain Table 3"/>
    <w:basedOn w:val="a1"/>
    <w:uiPriority w:val="43"/>
    <w:rsid w:val="00D625B6"/>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D625B6"/>
    <w:rPr>
      <w:color w:val="605E5C"/>
      <w:shd w:val="clear" w:color="auto" w:fill="E1DFDD"/>
    </w:rPr>
  </w:style>
  <w:style w:type="paragraph" w:customStyle="1" w:styleId="120">
    <w:name w:val="таблСлева12"/>
    <w:basedOn w:val="a"/>
    <w:uiPriority w:val="3"/>
    <w:qFormat/>
    <w:rsid w:val="00D625B6"/>
    <w:pPr>
      <w:snapToGrid w:val="0"/>
      <w:spacing w:after="0" w:line="240" w:lineRule="auto"/>
    </w:pPr>
    <w:rPr>
      <w:rFonts w:ascii="Times New Roman" w:eastAsia="Times New Roman" w:hAnsi="Times New Roman" w:cs="Times New Roman"/>
      <w:iCs/>
      <w:sz w:val="24"/>
      <w:szCs w:val="28"/>
      <w:lang w:eastAsia="ru-RU"/>
    </w:rPr>
  </w:style>
  <w:style w:type="character" w:customStyle="1" w:styleId="FootnoteCharacters">
    <w:name w:val="Footnote Characters"/>
    <w:qFormat/>
    <w:rsid w:val="00D625B6"/>
    <w:rPr>
      <w:rFonts w:cs="Times New Roman"/>
      <w:vertAlign w:val="superscript"/>
    </w:rPr>
  </w:style>
  <w:style w:type="character" w:customStyle="1" w:styleId="FootnoteAnchor">
    <w:name w:val="Footnote Anchor"/>
    <w:rsid w:val="00D625B6"/>
    <w:rPr>
      <w:vertAlign w:val="superscript"/>
    </w:rPr>
  </w:style>
  <w:style w:type="paragraph" w:styleId="affffff1">
    <w:name w:val="Revision"/>
    <w:hidden/>
    <w:uiPriority w:val="99"/>
    <w:semiHidden/>
    <w:rsid w:val="00D625B6"/>
    <w:pPr>
      <w:spacing w:after="0" w:line="240" w:lineRule="auto"/>
    </w:pPr>
    <w:rPr>
      <w:rFonts w:ascii="Calibri" w:eastAsia="Times New Roman" w:hAnsi="Calibri" w:cs="Times New Roman"/>
      <w:lang w:eastAsia="ru-RU"/>
    </w:rPr>
  </w:style>
  <w:style w:type="character" w:customStyle="1" w:styleId="affffff2">
    <w:name w:val="Символ сноски"/>
    <w:qFormat/>
    <w:rsid w:val="00D625B6"/>
  </w:style>
  <w:style w:type="paragraph" w:styleId="affffff3">
    <w:name w:val="List"/>
    <w:basedOn w:val="a"/>
    <w:uiPriority w:val="99"/>
    <w:rsid w:val="00D625B6"/>
    <w:pPr>
      <w:spacing w:after="200" w:line="276" w:lineRule="auto"/>
      <w:ind w:left="283" w:hanging="283"/>
      <w:contextualSpacing/>
    </w:pPr>
    <w:rPr>
      <w:rFonts w:ascii="Calibri" w:eastAsia="Times New Roman" w:hAnsi="Calibri" w:cs="Times New Roman"/>
      <w:lang w:eastAsia="ru-RU"/>
    </w:rPr>
  </w:style>
  <w:style w:type="character" w:customStyle="1" w:styleId="27">
    <w:name w:val="Основной текст (2)"/>
    <w:rsid w:val="00D625B6"/>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15">
    <w:name w:val="Заголовок №1_"/>
    <w:rsid w:val="00D625B6"/>
    <w:rPr>
      <w:rFonts w:ascii="Arial" w:eastAsia="Arial" w:hAnsi="Arial" w:cs="Arial"/>
      <w:b/>
      <w:bCs/>
      <w:i w:val="0"/>
      <w:iCs w:val="0"/>
      <w:smallCaps w:val="0"/>
      <w:strike w:val="0"/>
      <w:sz w:val="20"/>
      <w:szCs w:val="20"/>
      <w:u w:val="none"/>
    </w:rPr>
  </w:style>
  <w:style w:type="character" w:customStyle="1" w:styleId="2Exact">
    <w:name w:val="Основной текст (2) Exact"/>
    <w:rsid w:val="00D625B6"/>
    <w:rPr>
      <w:rFonts w:ascii="Arial" w:eastAsia="Arial" w:hAnsi="Arial" w:cs="Arial"/>
      <w:b w:val="0"/>
      <w:bCs w:val="0"/>
      <w:i w:val="0"/>
      <w:iCs w:val="0"/>
      <w:smallCaps w:val="0"/>
      <w:strike w:val="0"/>
      <w:sz w:val="19"/>
      <w:szCs w:val="19"/>
      <w:u w:val="none"/>
    </w:rPr>
  </w:style>
  <w:style w:type="character" w:customStyle="1" w:styleId="16">
    <w:name w:val="Заголовок №1"/>
    <w:rsid w:val="00D625B6"/>
    <w:rPr>
      <w:rFonts w:ascii="Arial" w:eastAsia="Arial" w:hAnsi="Arial" w:cs="Arial"/>
      <w:b/>
      <w:bCs/>
      <w:i w:val="0"/>
      <w:iCs w:val="0"/>
      <w:smallCaps w:val="0"/>
      <w:strike w:val="0"/>
      <w:color w:val="0000ED"/>
      <w:spacing w:val="0"/>
      <w:w w:val="100"/>
      <w:position w:val="0"/>
      <w:sz w:val="20"/>
      <w:szCs w:val="20"/>
      <w:u w:val="single"/>
      <w:lang w:val="ru-RU" w:eastAsia="ru-RU" w:bidi="ru-RU"/>
    </w:rPr>
  </w:style>
  <w:style w:type="paragraph" w:styleId="HTML">
    <w:name w:val="HTML Preformatted"/>
    <w:basedOn w:val="a"/>
    <w:link w:val="HTML0"/>
    <w:uiPriority w:val="99"/>
    <w:unhideWhenUsed/>
    <w:rsid w:val="00D62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625B6"/>
    <w:rPr>
      <w:rFonts w:ascii="Courier New" w:eastAsia="Times New Roman" w:hAnsi="Courier New" w:cs="Courier New"/>
      <w:sz w:val="20"/>
      <w:szCs w:val="20"/>
      <w:lang w:eastAsia="ru-RU"/>
    </w:rPr>
  </w:style>
  <w:style w:type="paragraph" w:customStyle="1" w:styleId="consplusnormalmrcssattr">
    <w:name w:val="consplusnormal_mr_css_attr"/>
    <w:basedOn w:val="a"/>
    <w:rsid w:val="00D62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D62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4">
    <w:name w:val="No Spacing"/>
    <w:link w:val="affffff5"/>
    <w:uiPriority w:val="1"/>
    <w:qFormat/>
    <w:rsid w:val="00D625B6"/>
    <w:pPr>
      <w:spacing w:after="0" w:line="240" w:lineRule="auto"/>
    </w:pPr>
    <w:rPr>
      <w:rFonts w:ascii="Times New Roman" w:eastAsia="Times New Roman" w:hAnsi="Times New Roman" w:cs="Times New Roman"/>
      <w:sz w:val="24"/>
      <w:szCs w:val="24"/>
      <w:lang w:eastAsia="ru-RU"/>
    </w:rPr>
  </w:style>
  <w:style w:type="paragraph" w:styleId="affffff6">
    <w:name w:val="Title"/>
    <w:basedOn w:val="a"/>
    <w:next w:val="a"/>
    <w:link w:val="affffff7"/>
    <w:qFormat/>
    <w:rsid w:val="00D625B6"/>
    <w:pPr>
      <w:spacing w:after="120" w:line="276" w:lineRule="auto"/>
      <w:ind w:firstLine="709"/>
      <w:outlineLvl w:val="0"/>
    </w:pPr>
    <w:rPr>
      <w:rFonts w:ascii="Times New Roman" w:eastAsia="Times New Roman" w:hAnsi="Times New Roman" w:cs="Times New Roman"/>
      <w:kern w:val="28"/>
      <w:sz w:val="24"/>
      <w:szCs w:val="24"/>
      <w:lang w:eastAsia="ru-RU"/>
    </w:rPr>
  </w:style>
  <w:style w:type="character" w:customStyle="1" w:styleId="affffff7">
    <w:name w:val="Заголовок Знак"/>
    <w:basedOn w:val="a0"/>
    <w:link w:val="affffff6"/>
    <w:rsid w:val="00D625B6"/>
    <w:rPr>
      <w:rFonts w:ascii="Times New Roman" w:eastAsia="Times New Roman" w:hAnsi="Times New Roman" w:cs="Times New Roman"/>
      <w:kern w:val="28"/>
      <w:sz w:val="24"/>
      <w:szCs w:val="24"/>
      <w:lang w:eastAsia="ru-RU"/>
    </w:rPr>
  </w:style>
  <w:style w:type="character" w:customStyle="1" w:styleId="28">
    <w:name w:val="Основной текст (2)_"/>
    <w:rsid w:val="00D625B6"/>
    <w:rPr>
      <w:rFonts w:ascii="Times New Roman" w:hAnsi="Times New Roman"/>
      <w:sz w:val="26"/>
      <w:szCs w:val="26"/>
      <w:shd w:val="clear" w:color="auto" w:fill="FFFFFF"/>
    </w:rPr>
  </w:style>
  <w:style w:type="character" w:customStyle="1" w:styleId="211pt">
    <w:name w:val="Основной текст (2) + 11 pt"/>
    <w:aliases w:val="Полужирный,Курсив"/>
    <w:rsid w:val="00D625B6"/>
    <w:rPr>
      <w:rFonts w:ascii="Times New Roman" w:hAnsi="Times New Roman" w:cs="Times New Roman"/>
      <w:b/>
      <w:bCs/>
      <w:sz w:val="22"/>
      <w:szCs w:val="22"/>
      <w:u w:val="none"/>
      <w:shd w:val="clear" w:color="auto" w:fill="FFFFFF"/>
    </w:rPr>
  </w:style>
  <w:style w:type="character" w:customStyle="1" w:styleId="211pt1">
    <w:name w:val="Основной текст (2) + 11 pt1"/>
    <w:uiPriority w:val="99"/>
    <w:rsid w:val="00D625B6"/>
    <w:rPr>
      <w:rFonts w:ascii="Times New Roman" w:hAnsi="Times New Roman" w:cs="Times New Roman"/>
      <w:sz w:val="22"/>
      <w:szCs w:val="22"/>
      <w:u w:val="none"/>
      <w:shd w:val="clear" w:color="auto" w:fill="FFFFFF"/>
    </w:rPr>
  </w:style>
  <w:style w:type="character" w:customStyle="1" w:styleId="29">
    <w:name w:val="Заголовок №2_"/>
    <w:link w:val="2a"/>
    <w:rsid w:val="00D625B6"/>
    <w:rPr>
      <w:rFonts w:ascii="Times New Roman" w:hAnsi="Times New Roman"/>
      <w:b/>
      <w:bCs/>
      <w:shd w:val="clear" w:color="auto" w:fill="FFFFFF"/>
    </w:rPr>
  </w:style>
  <w:style w:type="paragraph" w:customStyle="1" w:styleId="2a">
    <w:name w:val="Заголовок №2"/>
    <w:basedOn w:val="a"/>
    <w:link w:val="29"/>
    <w:qFormat/>
    <w:rsid w:val="00D625B6"/>
    <w:pPr>
      <w:widowControl w:val="0"/>
      <w:shd w:val="clear" w:color="auto" w:fill="FFFFFF"/>
      <w:spacing w:after="280" w:line="274" w:lineRule="exact"/>
      <w:ind w:hanging="1560"/>
      <w:outlineLvl w:val="1"/>
    </w:pPr>
    <w:rPr>
      <w:rFonts w:ascii="Times New Roman" w:hAnsi="Times New Roman"/>
      <w:b/>
      <w:bCs/>
    </w:rPr>
  </w:style>
  <w:style w:type="character" w:customStyle="1" w:styleId="2b">
    <w:name w:val="Основной текст (2) + Полужирный"/>
    <w:rsid w:val="00D625B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s16">
    <w:name w:val="s_16"/>
    <w:basedOn w:val="a"/>
    <w:rsid w:val="00D62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8">
    <w:name w:val="Body Text Indent"/>
    <w:basedOn w:val="a"/>
    <w:link w:val="affffff9"/>
    <w:unhideWhenUsed/>
    <w:rsid w:val="00D625B6"/>
    <w:pPr>
      <w:spacing w:after="120" w:line="276" w:lineRule="auto"/>
      <w:ind w:left="283"/>
    </w:pPr>
    <w:rPr>
      <w:rFonts w:ascii="Calibri" w:eastAsia="Times New Roman" w:hAnsi="Calibri" w:cs="Times New Roman"/>
      <w:lang w:val="x-none"/>
    </w:rPr>
  </w:style>
  <w:style w:type="character" w:customStyle="1" w:styleId="affffff9">
    <w:name w:val="Основной текст с отступом Знак"/>
    <w:basedOn w:val="a0"/>
    <w:link w:val="affffff8"/>
    <w:rsid w:val="00D625B6"/>
    <w:rPr>
      <w:rFonts w:ascii="Calibri" w:eastAsia="Times New Roman" w:hAnsi="Calibri" w:cs="Times New Roman"/>
      <w:lang w:val="x-none"/>
    </w:rPr>
  </w:style>
  <w:style w:type="character" w:customStyle="1" w:styleId="breadcrumbcurrent">
    <w:name w:val="breadcrumb_current"/>
    <w:rsid w:val="00D625B6"/>
  </w:style>
  <w:style w:type="character" w:customStyle="1" w:styleId="marker1">
    <w:name w:val="marker1"/>
    <w:rsid w:val="00D625B6"/>
  </w:style>
  <w:style w:type="paragraph" w:customStyle="1" w:styleId="aligncenter">
    <w:name w:val="align_center"/>
    <w:basedOn w:val="a"/>
    <w:rsid w:val="00D62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age">
    <w:name w:val="title_page"/>
    <w:basedOn w:val="a"/>
    <w:rsid w:val="00D625B6"/>
    <w:pPr>
      <w:spacing w:after="0"/>
      <w:jc w:val="center"/>
    </w:pPr>
    <w:rPr>
      <w:rFonts w:ascii="Times New Roman" w:eastAsia="Times New Roman" w:hAnsi="Times New Roman" w:cs="Times New Roman"/>
      <w:sz w:val="24"/>
      <w:szCs w:val="24"/>
      <w:lang w:eastAsia="ru-RU"/>
    </w:rPr>
  </w:style>
  <w:style w:type="paragraph" w:customStyle="1" w:styleId="leftnointend">
    <w:name w:val="left_no_intend"/>
    <w:basedOn w:val="a"/>
    <w:rsid w:val="00D625B6"/>
    <w:pPr>
      <w:spacing w:after="0"/>
    </w:pPr>
    <w:rPr>
      <w:rFonts w:ascii="Times New Roman" w:eastAsia="Times New Roman" w:hAnsi="Times New Roman" w:cs="Times New Roman"/>
      <w:sz w:val="24"/>
      <w:szCs w:val="24"/>
      <w:lang w:eastAsia="ru-RU"/>
    </w:rPr>
  </w:style>
  <w:style w:type="paragraph" w:customStyle="1" w:styleId="htmlparagraph">
    <w:name w:val="html_paragraph"/>
    <w:basedOn w:val="a"/>
    <w:rsid w:val="00D625B6"/>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htmllist">
    <w:name w:val="html_list"/>
    <w:basedOn w:val="a"/>
    <w:rsid w:val="00D625B6"/>
    <w:pPr>
      <w:spacing w:after="0" w:line="240" w:lineRule="auto"/>
      <w:ind w:left="360" w:hanging="360"/>
      <w:jc w:val="both"/>
    </w:pPr>
    <w:rPr>
      <w:rFonts w:ascii="Times New Roman" w:eastAsia="Times New Roman" w:hAnsi="Times New Roman" w:cs="Times New Roman"/>
      <w:sz w:val="24"/>
      <w:szCs w:val="24"/>
      <w:lang w:eastAsia="ru-RU"/>
    </w:rPr>
  </w:style>
  <w:style w:type="character" w:customStyle="1" w:styleId="linkstyle">
    <w:name w:val="link_style"/>
    <w:rsid w:val="00D625B6"/>
    <w:rPr>
      <w:color w:val="0000FF"/>
      <w:u w:val="single"/>
    </w:rPr>
  </w:style>
  <w:style w:type="character" w:customStyle="1" w:styleId="linkstylebold">
    <w:name w:val="link_style_bold"/>
    <w:rsid w:val="00D625B6"/>
    <w:rPr>
      <w:b/>
      <w:bCs/>
      <w:color w:val="0000FF"/>
      <w:u w:val="single"/>
    </w:rPr>
  </w:style>
  <w:style w:type="character" w:customStyle="1" w:styleId="linkstylesmall">
    <w:name w:val="link_style_small"/>
    <w:rsid w:val="00D625B6"/>
    <w:rPr>
      <w:color w:val="0000FF"/>
      <w:sz w:val="20"/>
      <w:szCs w:val="20"/>
      <w:u w:val="single"/>
    </w:rPr>
  </w:style>
  <w:style w:type="table" w:customStyle="1" w:styleId="table">
    <w:name w:val="table"/>
    <w:uiPriority w:val="99"/>
    <w:rsid w:val="00D625B6"/>
    <w:rPr>
      <w:rFonts w:ascii="Times New Roman" w:eastAsia="Times New Roman" w:hAnsi="Times New Roman" w:cs="Times New Roman"/>
      <w:sz w:val="24"/>
      <w:szCs w:val="24"/>
      <w:lang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 w:type="paragraph" w:customStyle="1" w:styleId="ConsPlusCell">
    <w:name w:val="ConsPlusCell"/>
    <w:uiPriority w:val="99"/>
    <w:rsid w:val="00D625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7">
    <w:name w:val="Основной текст + Курсив1"/>
    <w:rsid w:val="00D625B6"/>
    <w:rPr>
      <w:rFonts w:ascii="Times New Roman" w:hAnsi="Times New Roman" w:cs="Times New Roman"/>
      <w:b w:val="0"/>
      <w:bCs w:val="0"/>
      <w:i/>
      <w:iCs/>
      <w:color w:val="000000"/>
      <w:spacing w:val="0"/>
      <w:w w:val="100"/>
      <w:position w:val="0"/>
      <w:sz w:val="22"/>
      <w:szCs w:val="22"/>
      <w:u w:val="none"/>
      <w:lang w:val="ru-RU" w:bidi="ar-SA"/>
    </w:rPr>
  </w:style>
  <w:style w:type="paragraph" w:customStyle="1" w:styleId="18">
    <w:name w:val="Обычный1"/>
    <w:link w:val="Normal"/>
    <w:qFormat/>
    <w:rsid w:val="00D625B6"/>
    <w:pPr>
      <w:spacing w:after="200" w:line="276" w:lineRule="auto"/>
    </w:pPr>
    <w:rPr>
      <w:rFonts w:ascii="Calibri" w:eastAsia="Calibri" w:hAnsi="Calibri" w:cs="Calibri"/>
      <w:lang w:eastAsia="ru-RU"/>
    </w:rPr>
  </w:style>
  <w:style w:type="character" w:customStyle="1" w:styleId="Normal">
    <w:name w:val="Normal Знак"/>
    <w:link w:val="18"/>
    <w:locked/>
    <w:rsid w:val="00D625B6"/>
    <w:rPr>
      <w:rFonts w:ascii="Calibri" w:eastAsia="Calibri" w:hAnsi="Calibri" w:cs="Calibri"/>
      <w:lang w:eastAsia="ru-RU"/>
    </w:rPr>
  </w:style>
  <w:style w:type="paragraph" w:customStyle="1" w:styleId="19">
    <w:name w:val="Абзац списка1"/>
    <w:basedOn w:val="a"/>
    <w:qFormat/>
    <w:rsid w:val="00D625B6"/>
    <w:pPr>
      <w:spacing w:after="200" w:line="276" w:lineRule="auto"/>
      <w:ind w:left="720"/>
    </w:pPr>
    <w:rPr>
      <w:rFonts w:ascii="Calibri" w:eastAsia="Times New Roman" w:hAnsi="Calibri" w:cs="Times New Roman"/>
    </w:rPr>
  </w:style>
  <w:style w:type="character" w:customStyle="1" w:styleId="FontStyle43">
    <w:name w:val="Font Style43"/>
    <w:uiPriority w:val="99"/>
    <w:rsid w:val="00D625B6"/>
    <w:rPr>
      <w:rFonts w:ascii="Times New Roman" w:hAnsi="Times New Roman" w:cs="Times New Roman"/>
      <w:b/>
      <w:bCs/>
      <w:sz w:val="26"/>
      <w:szCs w:val="26"/>
    </w:rPr>
  </w:style>
  <w:style w:type="paragraph" w:customStyle="1" w:styleId="Style20">
    <w:name w:val="Style20"/>
    <w:basedOn w:val="a"/>
    <w:uiPriority w:val="99"/>
    <w:rsid w:val="00D625B6"/>
    <w:pPr>
      <w:widowControl w:val="0"/>
      <w:autoSpaceDE w:val="0"/>
      <w:autoSpaceDN w:val="0"/>
      <w:adjustRightInd w:val="0"/>
      <w:spacing w:after="0" w:line="341" w:lineRule="exact"/>
      <w:jc w:val="both"/>
    </w:pPr>
    <w:rPr>
      <w:rFonts w:ascii="Times New Roman" w:eastAsia="Times New Roman" w:hAnsi="Times New Roman" w:cs="Times New Roman"/>
      <w:sz w:val="24"/>
      <w:szCs w:val="24"/>
      <w:lang w:eastAsia="ru-RU"/>
    </w:rPr>
  </w:style>
  <w:style w:type="character" w:customStyle="1" w:styleId="affffff5">
    <w:name w:val="Без интервала Знак"/>
    <w:link w:val="affffff4"/>
    <w:uiPriority w:val="1"/>
    <w:locked/>
    <w:rsid w:val="00D625B6"/>
    <w:rPr>
      <w:rFonts w:ascii="Times New Roman" w:eastAsia="Times New Roman" w:hAnsi="Times New Roman" w:cs="Times New Roman"/>
      <w:sz w:val="24"/>
      <w:szCs w:val="24"/>
      <w:lang w:eastAsia="ru-RU"/>
    </w:rPr>
  </w:style>
  <w:style w:type="character" w:customStyle="1" w:styleId="1a">
    <w:name w:val="Неразрешенное упоминание1"/>
    <w:uiPriority w:val="99"/>
    <w:semiHidden/>
    <w:unhideWhenUsed/>
    <w:rsid w:val="00D625B6"/>
    <w:rPr>
      <w:color w:val="605E5C"/>
      <w:shd w:val="clear" w:color="auto" w:fill="E1DFDD"/>
    </w:rPr>
  </w:style>
  <w:style w:type="character" w:customStyle="1" w:styleId="FontStyle53">
    <w:name w:val="Font Style53"/>
    <w:uiPriority w:val="99"/>
    <w:rsid w:val="00D625B6"/>
    <w:rPr>
      <w:rFonts w:ascii="Times New Roman" w:hAnsi="Times New Roman"/>
      <w:sz w:val="20"/>
    </w:rPr>
  </w:style>
  <w:style w:type="character" w:customStyle="1" w:styleId="FontStyle44">
    <w:name w:val="Font Style44"/>
    <w:uiPriority w:val="99"/>
    <w:rsid w:val="00D625B6"/>
    <w:rPr>
      <w:rFonts w:ascii="Times New Roman" w:hAnsi="Times New Roman"/>
      <w:sz w:val="20"/>
    </w:rPr>
  </w:style>
  <w:style w:type="paragraph" w:customStyle="1" w:styleId="Style51">
    <w:name w:val="Style51"/>
    <w:basedOn w:val="a"/>
    <w:uiPriority w:val="99"/>
    <w:rsid w:val="00D625B6"/>
    <w:pPr>
      <w:widowControl w:val="0"/>
      <w:autoSpaceDE w:val="0"/>
      <w:autoSpaceDN w:val="0"/>
      <w:adjustRightInd w:val="0"/>
      <w:spacing w:after="0" w:line="264" w:lineRule="exact"/>
    </w:pPr>
    <w:rPr>
      <w:rFonts w:ascii="Arial" w:eastAsia="Times New Roman" w:hAnsi="Arial" w:cs="Arial"/>
      <w:sz w:val="24"/>
      <w:szCs w:val="24"/>
      <w:lang w:eastAsia="ru-RU"/>
    </w:rPr>
  </w:style>
  <w:style w:type="character" w:customStyle="1" w:styleId="FontStyle66">
    <w:name w:val="Font Style66"/>
    <w:uiPriority w:val="99"/>
    <w:rsid w:val="00D625B6"/>
    <w:rPr>
      <w:rFonts w:ascii="Times New Roman" w:hAnsi="Times New Roman" w:cs="Times New Roman"/>
      <w:sz w:val="20"/>
      <w:szCs w:val="20"/>
    </w:rPr>
  </w:style>
  <w:style w:type="paragraph" w:customStyle="1" w:styleId="Style18">
    <w:name w:val="Style18"/>
    <w:basedOn w:val="a"/>
    <w:uiPriority w:val="99"/>
    <w:rsid w:val="00D625B6"/>
    <w:pPr>
      <w:widowControl w:val="0"/>
      <w:autoSpaceDE w:val="0"/>
      <w:autoSpaceDN w:val="0"/>
      <w:adjustRightInd w:val="0"/>
      <w:spacing w:after="0" w:line="288" w:lineRule="exact"/>
      <w:ind w:firstLine="341"/>
      <w:jc w:val="both"/>
    </w:pPr>
    <w:rPr>
      <w:rFonts w:ascii="Arial" w:eastAsia="Times New Roman" w:hAnsi="Arial" w:cs="Arial"/>
      <w:sz w:val="24"/>
      <w:szCs w:val="24"/>
      <w:lang w:eastAsia="ru-RU"/>
    </w:rPr>
  </w:style>
  <w:style w:type="character" w:customStyle="1" w:styleId="highlightselected">
    <w:name w:val="highlight selected"/>
    <w:uiPriority w:val="99"/>
    <w:rsid w:val="00D625B6"/>
    <w:rPr>
      <w:rFonts w:cs="Times New Roman"/>
    </w:rPr>
  </w:style>
  <w:style w:type="paragraph" w:customStyle="1" w:styleId="Style2">
    <w:name w:val="Style2"/>
    <w:basedOn w:val="a"/>
    <w:uiPriority w:val="99"/>
    <w:rsid w:val="00D625B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9">
    <w:name w:val="Font Style49"/>
    <w:uiPriority w:val="99"/>
    <w:rsid w:val="00D625B6"/>
    <w:rPr>
      <w:rFonts w:ascii="Times New Roman" w:hAnsi="Times New Roman"/>
      <w:b/>
      <w:sz w:val="26"/>
    </w:rPr>
  </w:style>
  <w:style w:type="paragraph" w:customStyle="1" w:styleId="BodyText21">
    <w:name w:val="Body Text 21"/>
    <w:basedOn w:val="a"/>
    <w:uiPriority w:val="99"/>
    <w:rsid w:val="00D625B6"/>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8"/>
      <w:lang w:eastAsia="ru-RU"/>
    </w:rPr>
  </w:style>
  <w:style w:type="character" w:customStyle="1" w:styleId="42">
    <w:name w:val="Знак Знак4"/>
    <w:uiPriority w:val="99"/>
    <w:locked/>
    <w:rsid w:val="00D625B6"/>
    <w:rPr>
      <w:rFonts w:ascii="Times New Roman" w:hAnsi="Times New Roman"/>
      <w:sz w:val="24"/>
    </w:rPr>
  </w:style>
  <w:style w:type="paragraph" w:customStyle="1" w:styleId="Blockquote">
    <w:name w:val="Blockquote"/>
    <w:basedOn w:val="a"/>
    <w:uiPriority w:val="99"/>
    <w:semiHidden/>
    <w:rsid w:val="00D625B6"/>
    <w:pPr>
      <w:snapToGrid w:val="0"/>
      <w:spacing w:before="100" w:after="100" w:line="240" w:lineRule="auto"/>
      <w:ind w:left="360" w:right="360"/>
    </w:pPr>
    <w:rPr>
      <w:rFonts w:ascii="Times New Roman" w:eastAsia="Times New Roman" w:hAnsi="Times New Roman" w:cs="Times New Roman"/>
      <w:sz w:val="24"/>
      <w:szCs w:val="24"/>
      <w:lang w:eastAsia="ru-RU"/>
    </w:rPr>
  </w:style>
  <w:style w:type="character" w:customStyle="1" w:styleId="gray1">
    <w:name w:val="gray1"/>
    <w:uiPriority w:val="99"/>
    <w:rsid w:val="00D625B6"/>
    <w:rPr>
      <w:color w:val="6C737F"/>
    </w:rPr>
  </w:style>
  <w:style w:type="paragraph" w:customStyle="1" w:styleId="220">
    <w:name w:val="Основной текст 22"/>
    <w:basedOn w:val="a"/>
    <w:uiPriority w:val="99"/>
    <w:rsid w:val="00D625B6"/>
    <w:pPr>
      <w:spacing w:after="0" w:line="240" w:lineRule="auto"/>
      <w:jc w:val="center"/>
    </w:pPr>
    <w:rPr>
      <w:rFonts w:ascii="Times New Roman" w:eastAsia="Times New Roman" w:hAnsi="Times New Roman" w:cs="Times New Roman"/>
      <w:sz w:val="24"/>
      <w:szCs w:val="24"/>
      <w:lang w:eastAsia="ru-RU"/>
    </w:rPr>
  </w:style>
  <w:style w:type="character" w:customStyle="1" w:styleId="apple-style-span">
    <w:name w:val="apple-style-span"/>
    <w:basedOn w:val="a0"/>
    <w:rsid w:val="00D625B6"/>
  </w:style>
  <w:style w:type="character" w:customStyle="1" w:styleId="FontStyle16">
    <w:name w:val="Font Style16"/>
    <w:uiPriority w:val="99"/>
    <w:rsid w:val="00D625B6"/>
    <w:rPr>
      <w:rFonts w:ascii="Times New Roman" w:hAnsi="Times New Roman" w:cs="Times New Roman" w:hint="default"/>
      <w:sz w:val="22"/>
      <w:szCs w:val="22"/>
    </w:rPr>
  </w:style>
  <w:style w:type="paragraph" w:customStyle="1" w:styleId="Style5">
    <w:name w:val="Style5"/>
    <w:basedOn w:val="a"/>
    <w:uiPriority w:val="99"/>
    <w:rsid w:val="00D625B6"/>
    <w:pPr>
      <w:widowControl w:val="0"/>
      <w:autoSpaceDE w:val="0"/>
      <w:autoSpaceDN w:val="0"/>
      <w:adjustRightInd w:val="0"/>
      <w:spacing w:after="0" w:line="259" w:lineRule="exact"/>
      <w:jc w:val="center"/>
    </w:pPr>
    <w:rPr>
      <w:rFonts w:ascii="Times New Roman" w:eastAsia="Times New Roman" w:hAnsi="Times New Roman" w:cs="Times New Roman"/>
      <w:sz w:val="24"/>
      <w:szCs w:val="24"/>
      <w:lang w:eastAsia="ru-RU"/>
    </w:rPr>
  </w:style>
  <w:style w:type="table" w:customStyle="1" w:styleId="33">
    <w:name w:val="Сетка таблицы3"/>
    <w:basedOn w:val="a1"/>
    <w:next w:val="afffff6"/>
    <w:uiPriority w:val="59"/>
    <w:rsid w:val="00D625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ffff6"/>
    <w:uiPriority w:val="59"/>
    <w:rsid w:val="00D625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next w:val="afffff6"/>
    <w:uiPriority w:val="59"/>
    <w:rsid w:val="00D625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Текст выноски Знак1"/>
    <w:uiPriority w:val="99"/>
    <w:semiHidden/>
    <w:rsid w:val="00D625B6"/>
    <w:rPr>
      <w:rFonts w:ascii="Segoe UI" w:eastAsia="Times New Roman" w:hAnsi="Segoe UI" w:cs="Segoe UI"/>
      <w:sz w:val="18"/>
      <w:szCs w:val="18"/>
      <w:lang w:eastAsia="ru-RU"/>
    </w:rPr>
  </w:style>
  <w:style w:type="paragraph" w:customStyle="1" w:styleId="c3">
    <w:name w:val="c3"/>
    <w:basedOn w:val="a"/>
    <w:rsid w:val="00D62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625B6"/>
  </w:style>
  <w:style w:type="character" w:customStyle="1" w:styleId="c2">
    <w:name w:val="c2"/>
    <w:basedOn w:val="a0"/>
    <w:rsid w:val="00D625B6"/>
  </w:style>
  <w:style w:type="character" w:customStyle="1" w:styleId="FontStyle54">
    <w:name w:val="Font Style54"/>
    <w:uiPriority w:val="99"/>
    <w:rsid w:val="00D625B6"/>
    <w:rPr>
      <w:rFonts w:ascii="Times New Roman" w:hAnsi="Times New Roman" w:cs="Times New Roman"/>
      <w:sz w:val="20"/>
      <w:szCs w:val="20"/>
    </w:rPr>
  </w:style>
  <w:style w:type="numbering" w:customStyle="1" w:styleId="1d">
    <w:name w:val="Нет списка1"/>
    <w:next w:val="a2"/>
    <w:uiPriority w:val="99"/>
    <w:semiHidden/>
    <w:unhideWhenUsed/>
    <w:rsid w:val="00D625B6"/>
  </w:style>
  <w:style w:type="table" w:customStyle="1" w:styleId="2c">
    <w:name w:val="Сетка таблицы2"/>
    <w:basedOn w:val="a1"/>
    <w:next w:val="afffff6"/>
    <w:uiPriority w:val="99"/>
    <w:locked/>
    <w:rsid w:val="00D625B6"/>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d">
    <w:name w:val="Знак Знак2"/>
    <w:uiPriority w:val="99"/>
    <w:rsid w:val="00D625B6"/>
  </w:style>
  <w:style w:type="character" w:customStyle="1" w:styleId="affffffa">
    <w:name w:val="Знак Знак"/>
    <w:uiPriority w:val="99"/>
    <w:rsid w:val="00D625B6"/>
    <w:rPr>
      <w:rFonts w:ascii="Tahoma" w:hAnsi="Tahoma"/>
      <w:sz w:val="16"/>
    </w:rPr>
  </w:style>
  <w:style w:type="character" w:customStyle="1" w:styleId="210">
    <w:name w:val="Знак Знак21"/>
    <w:uiPriority w:val="99"/>
    <w:semiHidden/>
    <w:rsid w:val="00D625B6"/>
  </w:style>
  <w:style w:type="character" w:customStyle="1" w:styleId="1e">
    <w:name w:val="Знак Знак1"/>
    <w:uiPriority w:val="99"/>
    <w:rsid w:val="00D625B6"/>
    <w:rPr>
      <w:rFonts w:ascii="Tahoma" w:hAnsi="Tahoma"/>
      <w:sz w:val="16"/>
    </w:rPr>
  </w:style>
  <w:style w:type="character" w:customStyle="1" w:styleId="221">
    <w:name w:val="Знак Знак22"/>
    <w:uiPriority w:val="99"/>
    <w:semiHidden/>
    <w:rsid w:val="00D625B6"/>
    <w:rPr>
      <w:b/>
    </w:rPr>
  </w:style>
  <w:style w:type="table" w:customStyle="1" w:styleId="112">
    <w:name w:val="Сетка таблицы11"/>
    <w:basedOn w:val="a1"/>
    <w:next w:val="afffff6"/>
    <w:uiPriority w:val="59"/>
    <w:rsid w:val="00D625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D625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fff6"/>
    <w:uiPriority w:val="59"/>
    <w:rsid w:val="00D625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fff6"/>
    <w:uiPriority w:val="59"/>
    <w:rsid w:val="00D625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2"/>
    <w:uiPriority w:val="99"/>
    <w:semiHidden/>
    <w:unhideWhenUsed/>
    <w:rsid w:val="00D625B6"/>
  </w:style>
  <w:style w:type="table" w:customStyle="1" w:styleId="62">
    <w:name w:val="Сетка таблицы6"/>
    <w:basedOn w:val="a1"/>
    <w:next w:val="afffff6"/>
    <w:uiPriority w:val="99"/>
    <w:rsid w:val="00D625B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D625B6"/>
  </w:style>
  <w:style w:type="numbering" w:customStyle="1" w:styleId="113">
    <w:name w:val="Нет списка11"/>
    <w:next w:val="a2"/>
    <w:uiPriority w:val="99"/>
    <w:semiHidden/>
    <w:unhideWhenUsed/>
    <w:rsid w:val="00D625B6"/>
  </w:style>
  <w:style w:type="numbering" w:customStyle="1" w:styleId="44">
    <w:name w:val="Нет списка4"/>
    <w:next w:val="a2"/>
    <w:uiPriority w:val="99"/>
    <w:semiHidden/>
    <w:unhideWhenUsed/>
    <w:rsid w:val="00D625B6"/>
  </w:style>
  <w:style w:type="table" w:customStyle="1" w:styleId="table1">
    <w:name w:val="table1"/>
    <w:uiPriority w:val="99"/>
    <w:rsid w:val="00D625B6"/>
    <w:rPr>
      <w:rFonts w:ascii="Times New Roman" w:eastAsia="Times New Roman" w:hAnsi="Times New Roman" w:cs="Times New Roman"/>
      <w:sz w:val="24"/>
      <w:szCs w:val="24"/>
      <w:lang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 w:type="table" w:customStyle="1" w:styleId="72">
    <w:name w:val="Сетка таблицы7"/>
    <w:basedOn w:val="a1"/>
    <w:next w:val="afffff6"/>
    <w:uiPriority w:val="39"/>
    <w:rsid w:val="00D625B6"/>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D625B6"/>
  </w:style>
  <w:style w:type="paragraph" w:customStyle="1" w:styleId="212">
    <w:name w:val="Заголовок 21"/>
    <w:basedOn w:val="a"/>
    <w:next w:val="a"/>
    <w:uiPriority w:val="9"/>
    <w:unhideWhenUsed/>
    <w:qFormat/>
    <w:rsid w:val="00D625B6"/>
    <w:pPr>
      <w:keepNext/>
      <w:keepLines/>
      <w:spacing w:before="40" w:after="0" w:line="276" w:lineRule="auto"/>
      <w:outlineLvl w:val="1"/>
    </w:pPr>
    <w:rPr>
      <w:rFonts w:ascii="Calibri Light" w:eastAsia="Times New Roman" w:hAnsi="Calibri Light" w:cs="Times New Roman"/>
      <w:color w:val="2E74B5"/>
      <w:sz w:val="26"/>
      <w:szCs w:val="26"/>
      <w:lang w:eastAsia="ru-RU"/>
    </w:rPr>
  </w:style>
  <w:style w:type="numbering" w:customStyle="1" w:styleId="121">
    <w:name w:val="Нет списка12"/>
    <w:next w:val="a2"/>
    <w:uiPriority w:val="99"/>
    <w:semiHidden/>
    <w:unhideWhenUsed/>
    <w:rsid w:val="00D625B6"/>
  </w:style>
  <w:style w:type="character" w:customStyle="1" w:styleId="1f">
    <w:name w:val="Гиперссылка1"/>
    <w:unhideWhenUsed/>
    <w:rsid w:val="00D625B6"/>
    <w:rPr>
      <w:color w:val="0563C1"/>
      <w:u w:val="single"/>
    </w:rPr>
  </w:style>
  <w:style w:type="paragraph" w:customStyle="1" w:styleId="1f0">
    <w:name w:val="Заголовок оглавления1"/>
    <w:basedOn w:val="1"/>
    <w:next w:val="a"/>
    <w:uiPriority w:val="39"/>
    <w:unhideWhenUsed/>
    <w:qFormat/>
    <w:rsid w:val="00D625B6"/>
    <w:pPr>
      <w:keepLines/>
      <w:spacing w:after="0" w:line="259" w:lineRule="auto"/>
      <w:outlineLvl w:val="9"/>
    </w:pPr>
    <w:rPr>
      <w:rFonts w:ascii="Calibri Light" w:hAnsi="Calibri Light"/>
      <w:b w:val="0"/>
      <w:bCs w:val="0"/>
      <w:color w:val="2E74B5"/>
      <w:kern w:val="0"/>
      <w:lang w:val="ru-RU" w:eastAsia="ja-JP"/>
    </w:rPr>
  </w:style>
  <w:style w:type="numbering" w:customStyle="1" w:styleId="1111">
    <w:name w:val="Нет списка111"/>
    <w:next w:val="a2"/>
    <w:uiPriority w:val="99"/>
    <w:semiHidden/>
    <w:unhideWhenUsed/>
    <w:rsid w:val="00D625B6"/>
  </w:style>
  <w:style w:type="numbering" w:customStyle="1" w:styleId="213">
    <w:name w:val="Нет списка21"/>
    <w:next w:val="a2"/>
    <w:uiPriority w:val="99"/>
    <w:semiHidden/>
    <w:unhideWhenUsed/>
    <w:rsid w:val="00D625B6"/>
  </w:style>
  <w:style w:type="numbering" w:customStyle="1" w:styleId="310">
    <w:name w:val="Нет списка31"/>
    <w:next w:val="a2"/>
    <w:uiPriority w:val="99"/>
    <w:semiHidden/>
    <w:unhideWhenUsed/>
    <w:rsid w:val="00D625B6"/>
  </w:style>
  <w:style w:type="numbering" w:customStyle="1" w:styleId="11110">
    <w:name w:val="Нет списка1111"/>
    <w:next w:val="a2"/>
    <w:uiPriority w:val="99"/>
    <w:semiHidden/>
    <w:unhideWhenUsed/>
    <w:rsid w:val="00D625B6"/>
  </w:style>
  <w:style w:type="numbering" w:customStyle="1" w:styleId="410">
    <w:name w:val="Нет списка41"/>
    <w:next w:val="a2"/>
    <w:uiPriority w:val="99"/>
    <w:semiHidden/>
    <w:unhideWhenUsed/>
    <w:rsid w:val="00D625B6"/>
  </w:style>
  <w:style w:type="character" w:customStyle="1" w:styleId="214">
    <w:name w:val="Заголовок 2 Знак1"/>
    <w:uiPriority w:val="9"/>
    <w:semiHidden/>
    <w:rsid w:val="00D625B6"/>
    <w:rPr>
      <w:rFonts w:ascii="Calibri Light" w:eastAsia="Times New Roman" w:hAnsi="Calibri Light" w:cs="Times New Roman"/>
      <w:color w:val="2F5496"/>
      <w:sz w:val="26"/>
      <w:szCs w:val="26"/>
    </w:rPr>
  </w:style>
  <w:style w:type="numbering" w:customStyle="1" w:styleId="63">
    <w:name w:val="Нет списка6"/>
    <w:next w:val="a2"/>
    <w:uiPriority w:val="99"/>
    <w:semiHidden/>
    <w:unhideWhenUsed/>
    <w:rsid w:val="00D625B6"/>
  </w:style>
  <w:style w:type="numbering" w:customStyle="1" w:styleId="130">
    <w:name w:val="Нет списка13"/>
    <w:next w:val="a2"/>
    <w:uiPriority w:val="99"/>
    <w:semiHidden/>
    <w:unhideWhenUsed/>
    <w:rsid w:val="00D625B6"/>
  </w:style>
  <w:style w:type="numbering" w:customStyle="1" w:styleId="1120">
    <w:name w:val="Нет списка112"/>
    <w:next w:val="a2"/>
    <w:uiPriority w:val="99"/>
    <w:semiHidden/>
    <w:unhideWhenUsed/>
    <w:rsid w:val="00D625B6"/>
  </w:style>
  <w:style w:type="numbering" w:customStyle="1" w:styleId="222">
    <w:name w:val="Нет списка22"/>
    <w:next w:val="a2"/>
    <w:uiPriority w:val="99"/>
    <w:semiHidden/>
    <w:unhideWhenUsed/>
    <w:rsid w:val="00D625B6"/>
  </w:style>
  <w:style w:type="numbering" w:customStyle="1" w:styleId="320">
    <w:name w:val="Нет списка32"/>
    <w:next w:val="a2"/>
    <w:uiPriority w:val="99"/>
    <w:semiHidden/>
    <w:unhideWhenUsed/>
    <w:rsid w:val="00D625B6"/>
  </w:style>
  <w:style w:type="numbering" w:customStyle="1" w:styleId="1112">
    <w:name w:val="Нет списка1112"/>
    <w:next w:val="a2"/>
    <w:uiPriority w:val="99"/>
    <w:semiHidden/>
    <w:unhideWhenUsed/>
    <w:rsid w:val="00D625B6"/>
  </w:style>
  <w:style w:type="numbering" w:customStyle="1" w:styleId="420">
    <w:name w:val="Нет списка42"/>
    <w:next w:val="a2"/>
    <w:uiPriority w:val="99"/>
    <w:semiHidden/>
    <w:unhideWhenUsed/>
    <w:rsid w:val="00D625B6"/>
  </w:style>
  <w:style w:type="numbering" w:customStyle="1" w:styleId="73">
    <w:name w:val="Нет списка7"/>
    <w:next w:val="a2"/>
    <w:uiPriority w:val="99"/>
    <w:semiHidden/>
    <w:unhideWhenUsed/>
    <w:rsid w:val="00D625B6"/>
  </w:style>
  <w:style w:type="numbering" w:customStyle="1" w:styleId="140">
    <w:name w:val="Нет списка14"/>
    <w:next w:val="a2"/>
    <w:uiPriority w:val="99"/>
    <w:semiHidden/>
    <w:unhideWhenUsed/>
    <w:rsid w:val="00D625B6"/>
  </w:style>
  <w:style w:type="numbering" w:customStyle="1" w:styleId="1130">
    <w:name w:val="Нет списка113"/>
    <w:next w:val="a2"/>
    <w:uiPriority w:val="99"/>
    <w:semiHidden/>
    <w:unhideWhenUsed/>
    <w:rsid w:val="00D625B6"/>
  </w:style>
  <w:style w:type="numbering" w:customStyle="1" w:styleId="230">
    <w:name w:val="Нет списка23"/>
    <w:next w:val="a2"/>
    <w:uiPriority w:val="99"/>
    <w:semiHidden/>
    <w:unhideWhenUsed/>
    <w:rsid w:val="00D625B6"/>
  </w:style>
  <w:style w:type="numbering" w:customStyle="1" w:styleId="330">
    <w:name w:val="Нет списка33"/>
    <w:next w:val="a2"/>
    <w:uiPriority w:val="99"/>
    <w:semiHidden/>
    <w:unhideWhenUsed/>
    <w:rsid w:val="00D625B6"/>
  </w:style>
  <w:style w:type="numbering" w:customStyle="1" w:styleId="1113">
    <w:name w:val="Нет списка1113"/>
    <w:next w:val="a2"/>
    <w:uiPriority w:val="99"/>
    <w:semiHidden/>
    <w:unhideWhenUsed/>
    <w:rsid w:val="00D625B6"/>
  </w:style>
  <w:style w:type="numbering" w:customStyle="1" w:styleId="430">
    <w:name w:val="Нет списка43"/>
    <w:next w:val="a2"/>
    <w:uiPriority w:val="99"/>
    <w:semiHidden/>
    <w:unhideWhenUsed/>
    <w:rsid w:val="00D625B6"/>
  </w:style>
  <w:style w:type="numbering" w:customStyle="1" w:styleId="82">
    <w:name w:val="Нет списка8"/>
    <w:next w:val="a2"/>
    <w:uiPriority w:val="99"/>
    <w:semiHidden/>
    <w:unhideWhenUsed/>
    <w:rsid w:val="00D625B6"/>
  </w:style>
  <w:style w:type="numbering" w:customStyle="1" w:styleId="150">
    <w:name w:val="Нет списка15"/>
    <w:next w:val="a2"/>
    <w:uiPriority w:val="99"/>
    <w:semiHidden/>
    <w:unhideWhenUsed/>
    <w:rsid w:val="00D625B6"/>
  </w:style>
  <w:style w:type="numbering" w:customStyle="1" w:styleId="114">
    <w:name w:val="Нет списка114"/>
    <w:next w:val="a2"/>
    <w:uiPriority w:val="99"/>
    <w:semiHidden/>
    <w:unhideWhenUsed/>
    <w:rsid w:val="00D625B6"/>
  </w:style>
  <w:style w:type="numbering" w:customStyle="1" w:styleId="240">
    <w:name w:val="Нет списка24"/>
    <w:next w:val="a2"/>
    <w:uiPriority w:val="99"/>
    <w:semiHidden/>
    <w:unhideWhenUsed/>
    <w:rsid w:val="00D625B6"/>
  </w:style>
  <w:style w:type="numbering" w:customStyle="1" w:styleId="340">
    <w:name w:val="Нет списка34"/>
    <w:next w:val="a2"/>
    <w:uiPriority w:val="99"/>
    <w:semiHidden/>
    <w:unhideWhenUsed/>
    <w:rsid w:val="00D625B6"/>
  </w:style>
  <w:style w:type="numbering" w:customStyle="1" w:styleId="1114">
    <w:name w:val="Нет списка1114"/>
    <w:next w:val="a2"/>
    <w:uiPriority w:val="99"/>
    <w:semiHidden/>
    <w:unhideWhenUsed/>
    <w:rsid w:val="00D625B6"/>
  </w:style>
  <w:style w:type="numbering" w:customStyle="1" w:styleId="440">
    <w:name w:val="Нет списка44"/>
    <w:next w:val="a2"/>
    <w:uiPriority w:val="99"/>
    <w:semiHidden/>
    <w:unhideWhenUsed/>
    <w:rsid w:val="00D625B6"/>
  </w:style>
  <w:style w:type="numbering" w:customStyle="1" w:styleId="92">
    <w:name w:val="Нет списка9"/>
    <w:next w:val="a2"/>
    <w:uiPriority w:val="99"/>
    <w:semiHidden/>
    <w:unhideWhenUsed/>
    <w:rsid w:val="00D625B6"/>
  </w:style>
  <w:style w:type="table" w:customStyle="1" w:styleId="83">
    <w:name w:val="Сетка таблицы8"/>
    <w:basedOn w:val="a1"/>
    <w:next w:val="afffff6"/>
    <w:uiPriority w:val="59"/>
    <w:rsid w:val="00D625B6"/>
    <w:pPr>
      <w:spacing w:after="0" w:line="240" w:lineRule="auto"/>
    </w:pPr>
    <w:rPr>
      <w:rFonts w:ascii="Segoe UI" w:eastAsia="Batang" w:hAnsi="Segoe UI" w:cs="Batang"/>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fff6"/>
    <w:uiPriority w:val="39"/>
    <w:rsid w:val="00D625B6"/>
    <w:pPr>
      <w:spacing w:after="0" w:line="240" w:lineRule="auto"/>
    </w:pPr>
    <w:rPr>
      <w:rFonts w:ascii="Segoe UI" w:eastAsia="Segoe UI" w:hAnsi="Segoe UI" w:cs="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fffff6"/>
    <w:uiPriority w:val="59"/>
    <w:rsid w:val="00D625B6"/>
    <w:pPr>
      <w:spacing w:after="0" w:line="240" w:lineRule="auto"/>
    </w:pPr>
    <w:rPr>
      <w:rFonts w:ascii="Segoe UI" w:eastAsia="Segoe UI" w:hAnsi="Segoe UI" w:cs="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ffff6"/>
    <w:uiPriority w:val="39"/>
    <w:rsid w:val="00D625B6"/>
    <w:pPr>
      <w:spacing w:after="0" w:line="240" w:lineRule="auto"/>
    </w:pPr>
    <w:rPr>
      <w:rFonts w:ascii="Segoe UI" w:eastAsia="Batang" w:hAnsi="Segoe UI" w:cs="Batang"/>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625B6"/>
    <w:pPr>
      <w:widowControl w:val="0"/>
      <w:autoSpaceDE w:val="0"/>
      <w:autoSpaceDN w:val="0"/>
      <w:spacing w:after="0" w:line="240" w:lineRule="auto"/>
    </w:pPr>
    <w:rPr>
      <w:rFonts w:ascii="Segoe UI" w:eastAsia="Segoe UI" w:hAnsi="Segoe UI" w:cs="Batang"/>
      <w:lang w:val="en-US"/>
    </w:rPr>
    <w:tblPr>
      <w:tblInd w:w="0" w:type="dxa"/>
      <w:tblCellMar>
        <w:top w:w="0" w:type="dxa"/>
        <w:left w:w="0" w:type="dxa"/>
        <w:bottom w:w="0" w:type="dxa"/>
        <w:right w:w="0" w:type="dxa"/>
      </w:tblCellMar>
    </w:tblPr>
  </w:style>
  <w:style w:type="table" w:customStyle="1" w:styleId="312">
    <w:name w:val="Таблица простая 31"/>
    <w:basedOn w:val="a1"/>
    <w:next w:val="32"/>
    <w:uiPriority w:val="43"/>
    <w:rsid w:val="00D625B6"/>
    <w:pPr>
      <w:spacing w:after="0" w:line="240" w:lineRule="auto"/>
    </w:pPr>
    <w:rPr>
      <w:rFonts w:ascii="Segoe UI" w:eastAsia="Batang" w:hAnsi="Segoe UI" w:cs="Batang"/>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21">
    <w:name w:val="Сетка таблицы112"/>
    <w:basedOn w:val="a1"/>
    <w:next w:val="afffff6"/>
    <w:uiPriority w:val="39"/>
    <w:rsid w:val="00D625B6"/>
    <w:pPr>
      <w:spacing w:after="0" w:line="240" w:lineRule="auto"/>
    </w:pPr>
    <w:rPr>
      <w:rFonts w:ascii="Segoe UI" w:eastAsia="Segoe UI" w:hAnsi="Segoe UI" w:cs="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ffff6"/>
    <w:uiPriority w:val="39"/>
    <w:rsid w:val="00D625B6"/>
    <w:pPr>
      <w:spacing w:after="0" w:line="240" w:lineRule="auto"/>
    </w:pPr>
    <w:rPr>
      <w:rFonts w:ascii="Segoe UI" w:eastAsia="Segoe UI" w:hAnsi="Segoe UI" w:cs="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D625B6"/>
    <w:rPr>
      <w:rFonts w:ascii="Times New Roman" w:eastAsia="Times New Roman" w:hAnsi="Times New Roman" w:cs="Times New Roman"/>
      <w:lang w:eastAsia="en-US"/>
    </w:rPr>
  </w:style>
  <w:style w:type="character" w:customStyle="1" w:styleId="1f2">
    <w:name w:val="Основной текст с отступом Знак1"/>
    <w:uiPriority w:val="99"/>
    <w:rsid w:val="00D625B6"/>
    <w:rPr>
      <w:sz w:val="22"/>
      <w:szCs w:val="22"/>
    </w:rPr>
  </w:style>
  <w:style w:type="character" w:customStyle="1" w:styleId="35">
    <w:name w:val="Основной текст с отступом 3 Знак"/>
    <w:link w:val="36"/>
    <w:locked/>
    <w:rsid w:val="00D625B6"/>
    <w:rPr>
      <w:rFonts w:ascii="Times New Roman" w:hAnsi="Times New Roman"/>
      <w:sz w:val="16"/>
      <w:szCs w:val="16"/>
      <w:lang w:val="x-none" w:eastAsia="x-none"/>
    </w:rPr>
  </w:style>
  <w:style w:type="paragraph" w:styleId="36">
    <w:name w:val="Body Text Indent 3"/>
    <w:basedOn w:val="a"/>
    <w:link w:val="35"/>
    <w:unhideWhenUsed/>
    <w:rsid w:val="00D625B6"/>
    <w:pPr>
      <w:widowControl w:val="0"/>
      <w:autoSpaceDE w:val="0"/>
      <w:autoSpaceDN w:val="0"/>
      <w:spacing w:after="120" w:line="240" w:lineRule="auto"/>
      <w:ind w:left="283"/>
    </w:pPr>
    <w:rPr>
      <w:rFonts w:ascii="Times New Roman" w:hAnsi="Times New Roman"/>
      <w:sz w:val="16"/>
      <w:szCs w:val="16"/>
      <w:lang w:val="x-none" w:eastAsia="x-none"/>
    </w:rPr>
  </w:style>
  <w:style w:type="character" w:customStyle="1" w:styleId="313">
    <w:name w:val="Основной текст с отступом 3 Знак1"/>
    <w:basedOn w:val="a0"/>
    <w:rsid w:val="00D625B6"/>
    <w:rPr>
      <w:sz w:val="16"/>
      <w:szCs w:val="16"/>
    </w:rPr>
  </w:style>
  <w:style w:type="character" w:customStyle="1" w:styleId="affffffb">
    <w:name w:val="Схема документа Знак"/>
    <w:link w:val="affffffc"/>
    <w:locked/>
    <w:rsid w:val="00D625B6"/>
    <w:rPr>
      <w:rFonts w:ascii="Tahoma" w:hAnsi="Tahoma" w:cs="Tahoma"/>
      <w:shd w:val="clear" w:color="auto" w:fill="000080"/>
    </w:rPr>
  </w:style>
  <w:style w:type="paragraph" w:styleId="affffffc">
    <w:name w:val="Document Map"/>
    <w:basedOn w:val="a"/>
    <w:link w:val="affffffb"/>
    <w:unhideWhenUsed/>
    <w:rsid w:val="00D625B6"/>
    <w:pPr>
      <w:shd w:val="clear" w:color="auto" w:fill="000080"/>
      <w:spacing w:after="0" w:line="240" w:lineRule="auto"/>
    </w:pPr>
    <w:rPr>
      <w:rFonts w:ascii="Tahoma" w:hAnsi="Tahoma" w:cs="Tahoma"/>
    </w:rPr>
  </w:style>
  <w:style w:type="character" w:customStyle="1" w:styleId="1f3">
    <w:name w:val="Схема документа Знак1"/>
    <w:basedOn w:val="a0"/>
    <w:rsid w:val="00D625B6"/>
    <w:rPr>
      <w:rFonts w:ascii="Segoe UI" w:hAnsi="Segoe UI" w:cs="Segoe UI"/>
      <w:sz w:val="16"/>
      <w:szCs w:val="16"/>
    </w:rPr>
  </w:style>
  <w:style w:type="character" w:customStyle="1" w:styleId="2f">
    <w:name w:val="Цитата 2 Знак"/>
    <w:link w:val="2f0"/>
    <w:uiPriority w:val="29"/>
    <w:locked/>
    <w:rsid w:val="00D625B6"/>
    <w:rPr>
      <w:rFonts w:ascii="Times New Roman" w:hAnsi="Times New Roman"/>
      <w:i/>
      <w:iCs/>
      <w:color w:val="404040"/>
    </w:rPr>
  </w:style>
  <w:style w:type="paragraph" w:styleId="2f0">
    <w:name w:val="Quote"/>
    <w:basedOn w:val="a"/>
    <w:next w:val="a"/>
    <w:link w:val="2f"/>
    <w:uiPriority w:val="29"/>
    <w:qFormat/>
    <w:rsid w:val="00D625B6"/>
    <w:pPr>
      <w:spacing w:before="200" w:line="256" w:lineRule="auto"/>
      <w:ind w:left="864" w:right="864"/>
    </w:pPr>
    <w:rPr>
      <w:rFonts w:ascii="Times New Roman" w:hAnsi="Times New Roman"/>
      <w:i/>
      <w:iCs/>
      <w:color w:val="404040"/>
    </w:rPr>
  </w:style>
  <w:style w:type="character" w:customStyle="1" w:styleId="215">
    <w:name w:val="Цитата 2 Знак1"/>
    <w:basedOn w:val="a0"/>
    <w:uiPriority w:val="29"/>
    <w:rsid w:val="00D625B6"/>
    <w:rPr>
      <w:i/>
      <w:iCs/>
      <w:color w:val="404040" w:themeColor="text1" w:themeTint="BF"/>
    </w:rPr>
  </w:style>
  <w:style w:type="character" w:customStyle="1" w:styleId="affffffd">
    <w:name w:val="Выделенная цитата Знак"/>
    <w:link w:val="affffffe"/>
    <w:uiPriority w:val="30"/>
    <w:locked/>
    <w:rsid w:val="00D625B6"/>
    <w:rPr>
      <w:rFonts w:ascii="Times New Roman" w:hAnsi="Times New Roman"/>
      <w:i/>
      <w:iCs/>
      <w:color w:val="4472C4"/>
    </w:rPr>
  </w:style>
  <w:style w:type="paragraph" w:styleId="affffffe">
    <w:name w:val="Intense Quote"/>
    <w:basedOn w:val="a"/>
    <w:next w:val="a"/>
    <w:link w:val="affffffd"/>
    <w:uiPriority w:val="30"/>
    <w:qFormat/>
    <w:rsid w:val="00D625B6"/>
    <w:pPr>
      <w:pBdr>
        <w:top w:val="single" w:sz="4" w:space="10" w:color="4472C4"/>
        <w:bottom w:val="single" w:sz="4" w:space="10" w:color="4472C4"/>
      </w:pBdr>
      <w:spacing w:before="360" w:after="360" w:line="256" w:lineRule="auto"/>
      <w:ind w:left="864" w:right="864"/>
      <w:jc w:val="center"/>
    </w:pPr>
    <w:rPr>
      <w:rFonts w:ascii="Times New Roman" w:hAnsi="Times New Roman"/>
      <w:i/>
      <w:iCs/>
      <w:color w:val="4472C4"/>
    </w:rPr>
  </w:style>
  <w:style w:type="character" w:customStyle="1" w:styleId="1f4">
    <w:name w:val="Выделенная цитата Знак1"/>
    <w:basedOn w:val="a0"/>
    <w:uiPriority w:val="30"/>
    <w:rsid w:val="00D625B6"/>
    <w:rPr>
      <w:i/>
      <w:iCs/>
      <w:color w:val="4472C4" w:themeColor="accent1"/>
    </w:rPr>
  </w:style>
  <w:style w:type="paragraph" w:customStyle="1" w:styleId="msonormal0">
    <w:name w:val="msonormal"/>
    <w:basedOn w:val="a"/>
    <w:uiPriority w:val="99"/>
    <w:qFormat/>
    <w:rsid w:val="00D62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4">
    <w:name w:val="Основной текст с отступом 31"/>
    <w:basedOn w:val="a"/>
    <w:uiPriority w:val="99"/>
    <w:qFormat/>
    <w:rsid w:val="00D625B6"/>
    <w:pPr>
      <w:suppressAutoHyphens/>
      <w:spacing w:after="120" w:line="276" w:lineRule="auto"/>
      <w:ind w:left="283"/>
    </w:pPr>
    <w:rPr>
      <w:rFonts w:ascii="Calibri" w:eastAsia="Times New Roman" w:hAnsi="Calibri" w:cs="Calibri"/>
      <w:sz w:val="16"/>
      <w:szCs w:val="16"/>
      <w:lang w:eastAsia="ar-SA"/>
    </w:rPr>
  </w:style>
  <w:style w:type="paragraph" w:customStyle="1" w:styleId="2f1">
    <w:name w:val="Знак2"/>
    <w:basedOn w:val="a"/>
    <w:uiPriority w:val="99"/>
    <w:qFormat/>
    <w:rsid w:val="00D625B6"/>
    <w:pPr>
      <w:tabs>
        <w:tab w:val="left" w:pos="708"/>
      </w:tabs>
      <w:spacing w:line="240" w:lineRule="exact"/>
    </w:pPr>
    <w:rPr>
      <w:rFonts w:ascii="Verdana" w:eastAsia="Times New Roman" w:hAnsi="Verdana" w:cs="Verdana"/>
      <w:sz w:val="20"/>
      <w:szCs w:val="20"/>
      <w:lang w:val="en-US"/>
    </w:rPr>
  </w:style>
  <w:style w:type="paragraph" w:customStyle="1" w:styleId="pboth">
    <w:name w:val="pboth"/>
    <w:basedOn w:val="a"/>
    <w:uiPriority w:val="99"/>
    <w:qFormat/>
    <w:rsid w:val="00D62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6">
    <w:name w:val="Основной текст (2)1"/>
    <w:basedOn w:val="a"/>
    <w:uiPriority w:val="99"/>
    <w:qFormat/>
    <w:rsid w:val="00D625B6"/>
    <w:pPr>
      <w:widowControl w:val="0"/>
      <w:shd w:val="clear" w:color="auto" w:fill="FFFFFF"/>
      <w:spacing w:after="0" w:line="320" w:lineRule="exact"/>
      <w:ind w:hanging="360"/>
      <w:jc w:val="center"/>
    </w:pPr>
    <w:rPr>
      <w:rFonts w:ascii="Times New Roman" w:eastAsia="Arial Unicode MS" w:hAnsi="Times New Roman" w:cs="Times New Roman"/>
      <w:sz w:val="24"/>
      <w:szCs w:val="24"/>
      <w:lang w:eastAsia="ru-RU"/>
    </w:rPr>
  </w:style>
  <w:style w:type="character" w:customStyle="1" w:styleId="64">
    <w:name w:val="Заголовок №6_"/>
    <w:link w:val="65"/>
    <w:locked/>
    <w:rsid w:val="00D625B6"/>
    <w:rPr>
      <w:b/>
      <w:bCs/>
      <w:shd w:val="clear" w:color="auto" w:fill="FFFFFF"/>
    </w:rPr>
  </w:style>
  <w:style w:type="paragraph" w:customStyle="1" w:styleId="65">
    <w:name w:val="Заголовок №6"/>
    <w:basedOn w:val="a"/>
    <w:link w:val="64"/>
    <w:qFormat/>
    <w:rsid w:val="00D625B6"/>
    <w:pPr>
      <w:widowControl w:val="0"/>
      <w:shd w:val="clear" w:color="auto" w:fill="FFFFFF"/>
      <w:spacing w:after="0" w:line="320" w:lineRule="exact"/>
      <w:ind w:hanging="460"/>
      <w:jc w:val="center"/>
      <w:outlineLvl w:val="5"/>
    </w:pPr>
    <w:rPr>
      <w:b/>
      <w:bCs/>
    </w:rPr>
  </w:style>
  <w:style w:type="paragraph" w:customStyle="1" w:styleId="afffffff">
    <w:name w:val="Для таблиц"/>
    <w:basedOn w:val="a"/>
    <w:uiPriority w:val="99"/>
    <w:qFormat/>
    <w:rsid w:val="00D625B6"/>
    <w:pPr>
      <w:suppressAutoHyphens/>
      <w:spacing w:after="0" w:line="240" w:lineRule="auto"/>
    </w:pPr>
    <w:rPr>
      <w:rFonts w:ascii="Times New Roman" w:eastAsia="Times New Roman" w:hAnsi="Times New Roman" w:cs="Times New Roman"/>
      <w:sz w:val="24"/>
      <w:szCs w:val="24"/>
      <w:lang w:eastAsia="ar-SA"/>
    </w:rPr>
  </w:style>
  <w:style w:type="paragraph" w:customStyle="1" w:styleId="1f5">
    <w:name w:val="Название1"/>
    <w:basedOn w:val="a"/>
    <w:uiPriority w:val="99"/>
    <w:qFormat/>
    <w:rsid w:val="00D625B6"/>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2f2">
    <w:name w:val="Указатель2"/>
    <w:basedOn w:val="a"/>
    <w:uiPriority w:val="99"/>
    <w:qFormat/>
    <w:rsid w:val="00D625B6"/>
    <w:pPr>
      <w:suppressLineNumbers/>
      <w:suppressAutoHyphens/>
      <w:spacing w:after="200" w:line="276" w:lineRule="auto"/>
    </w:pPr>
    <w:rPr>
      <w:rFonts w:ascii="Calibri" w:eastAsia="Times New Roman" w:hAnsi="Calibri" w:cs="Mangal"/>
      <w:lang w:eastAsia="ar-SA"/>
    </w:rPr>
  </w:style>
  <w:style w:type="paragraph" w:customStyle="1" w:styleId="1f6">
    <w:name w:val="Название объекта1"/>
    <w:basedOn w:val="a"/>
    <w:uiPriority w:val="99"/>
    <w:qFormat/>
    <w:rsid w:val="00D625B6"/>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1f7">
    <w:name w:val="Указатель1"/>
    <w:basedOn w:val="a"/>
    <w:uiPriority w:val="99"/>
    <w:qFormat/>
    <w:rsid w:val="00D625B6"/>
    <w:pPr>
      <w:suppressLineNumbers/>
      <w:suppressAutoHyphens/>
      <w:spacing w:after="200" w:line="276" w:lineRule="auto"/>
    </w:pPr>
    <w:rPr>
      <w:rFonts w:ascii="Calibri" w:eastAsia="Times New Roman" w:hAnsi="Calibri" w:cs="Mangal"/>
      <w:lang w:eastAsia="ar-SA"/>
    </w:rPr>
  </w:style>
  <w:style w:type="paragraph" w:customStyle="1" w:styleId="217">
    <w:name w:val="Основной текст с отступом 21"/>
    <w:basedOn w:val="a"/>
    <w:uiPriority w:val="99"/>
    <w:qFormat/>
    <w:rsid w:val="00D625B6"/>
    <w:pPr>
      <w:suppressAutoHyphens/>
      <w:spacing w:after="120" w:line="480" w:lineRule="auto"/>
      <w:ind w:left="283"/>
    </w:pPr>
    <w:rPr>
      <w:rFonts w:ascii="Calibri" w:eastAsia="Times New Roman" w:hAnsi="Calibri" w:cs="Times New Roman"/>
      <w:sz w:val="20"/>
      <w:szCs w:val="20"/>
      <w:lang w:eastAsia="ar-SA"/>
    </w:rPr>
  </w:style>
  <w:style w:type="paragraph" w:customStyle="1" w:styleId="txt">
    <w:name w:val="txt"/>
    <w:basedOn w:val="a"/>
    <w:uiPriority w:val="99"/>
    <w:qFormat/>
    <w:rsid w:val="00D625B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itle">
    <w:name w:val="sample_title"/>
    <w:basedOn w:val="a"/>
    <w:uiPriority w:val="99"/>
    <w:qFormat/>
    <w:rsid w:val="00D625B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xt">
    <w:name w:val="sample_txt"/>
    <w:basedOn w:val="a"/>
    <w:uiPriority w:val="99"/>
    <w:qFormat/>
    <w:rsid w:val="00D625B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itle">
    <w:name w:val="solving_title"/>
    <w:basedOn w:val="a"/>
    <w:uiPriority w:val="99"/>
    <w:qFormat/>
    <w:rsid w:val="00D625B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first">
    <w:name w:val="solving_txt_first"/>
    <w:basedOn w:val="a"/>
    <w:uiPriority w:val="99"/>
    <w:qFormat/>
    <w:rsid w:val="00D625B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middle">
    <w:name w:val="solving_txt_middle"/>
    <w:basedOn w:val="a"/>
    <w:uiPriority w:val="99"/>
    <w:qFormat/>
    <w:rsid w:val="00D625B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ict">
    <w:name w:val="pict"/>
    <w:basedOn w:val="a"/>
    <w:uiPriority w:val="99"/>
    <w:qFormat/>
    <w:rsid w:val="00D625B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last">
    <w:name w:val="solving_txt_last"/>
    <w:basedOn w:val="a"/>
    <w:uiPriority w:val="99"/>
    <w:qFormat/>
    <w:rsid w:val="00D625B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estern">
    <w:name w:val="western"/>
    <w:basedOn w:val="a"/>
    <w:uiPriority w:val="99"/>
    <w:qFormat/>
    <w:rsid w:val="00D625B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orema">
    <w:name w:val="abteorema"/>
    <w:basedOn w:val="a"/>
    <w:uiPriority w:val="99"/>
    <w:qFormat/>
    <w:rsid w:val="00D625B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xt">
    <w:name w:val="abtext"/>
    <w:basedOn w:val="a"/>
    <w:uiPriority w:val="99"/>
    <w:qFormat/>
    <w:rsid w:val="00D625B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Paragraph1">
    <w:name w:val="List Paragraph1"/>
    <w:basedOn w:val="a"/>
    <w:uiPriority w:val="99"/>
    <w:qFormat/>
    <w:rsid w:val="00D625B6"/>
    <w:pPr>
      <w:suppressAutoHyphens/>
      <w:spacing w:after="200" w:line="276" w:lineRule="auto"/>
      <w:ind w:left="720"/>
    </w:pPr>
    <w:rPr>
      <w:rFonts w:ascii="Calibri" w:eastAsia="Calibri" w:hAnsi="Calibri" w:cs="Calibri"/>
      <w:lang w:eastAsia="ar-SA"/>
    </w:rPr>
  </w:style>
  <w:style w:type="paragraph" w:customStyle="1" w:styleId="afffffff0">
    <w:name w:val="Знак Знак Знак Знак"/>
    <w:basedOn w:val="a"/>
    <w:uiPriority w:val="99"/>
    <w:qFormat/>
    <w:rsid w:val="00D625B6"/>
    <w:pPr>
      <w:suppressAutoHyphens/>
      <w:spacing w:line="240" w:lineRule="exact"/>
    </w:pPr>
    <w:rPr>
      <w:rFonts w:ascii="Verdana" w:eastAsia="Times New Roman" w:hAnsi="Verdana" w:cs="Times New Roman"/>
      <w:sz w:val="20"/>
      <w:szCs w:val="20"/>
      <w:lang w:val="en-US" w:eastAsia="ar-SA"/>
    </w:rPr>
  </w:style>
  <w:style w:type="paragraph" w:customStyle="1" w:styleId="1f8">
    <w:name w:val="Схема документа1"/>
    <w:basedOn w:val="a"/>
    <w:uiPriority w:val="99"/>
    <w:qFormat/>
    <w:rsid w:val="00D625B6"/>
    <w:pPr>
      <w:shd w:val="clear" w:color="auto" w:fill="000080"/>
      <w:suppressAutoHyphens/>
      <w:spacing w:after="200" w:line="276" w:lineRule="auto"/>
    </w:pPr>
    <w:rPr>
      <w:rFonts w:ascii="Tahoma" w:eastAsia="Times New Roman" w:hAnsi="Tahoma" w:cs="Tahoma"/>
      <w:sz w:val="20"/>
      <w:szCs w:val="20"/>
      <w:lang w:eastAsia="ar-SA"/>
    </w:rPr>
  </w:style>
  <w:style w:type="paragraph" w:customStyle="1" w:styleId="1f9">
    <w:name w:val="Текст1"/>
    <w:basedOn w:val="a"/>
    <w:uiPriority w:val="99"/>
    <w:qFormat/>
    <w:rsid w:val="00D625B6"/>
    <w:pPr>
      <w:suppressAutoHyphens/>
      <w:spacing w:after="0" w:line="240" w:lineRule="auto"/>
    </w:pPr>
    <w:rPr>
      <w:rFonts w:ascii="Courier New" w:eastAsia="Times New Roman" w:hAnsi="Courier New" w:cs="Times New Roman"/>
      <w:sz w:val="20"/>
      <w:szCs w:val="20"/>
      <w:lang w:eastAsia="ar-SA"/>
    </w:rPr>
  </w:style>
  <w:style w:type="paragraph" w:customStyle="1" w:styleId="218">
    <w:name w:val="Основной текст 21"/>
    <w:basedOn w:val="a"/>
    <w:uiPriority w:val="99"/>
    <w:qFormat/>
    <w:rsid w:val="00D625B6"/>
    <w:pPr>
      <w:suppressAutoHyphens/>
      <w:spacing w:after="120" w:line="480" w:lineRule="auto"/>
    </w:pPr>
    <w:rPr>
      <w:rFonts w:ascii="Calibri" w:eastAsia="Times New Roman" w:hAnsi="Calibri" w:cs="Calibri"/>
      <w:lang w:eastAsia="ar-SA"/>
    </w:rPr>
  </w:style>
  <w:style w:type="paragraph" w:customStyle="1" w:styleId="afffffff1">
    <w:name w:val="Содержимое таблицы"/>
    <w:basedOn w:val="a"/>
    <w:uiPriority w:val="99"/>
    <w:qFormat/>
    <w:rsid w:val="00D625B6"/>
    <w:pPr>
      <w:widowControl w:val="0"/>
      <w:suppressAutoHyphens/>
      <w:spacing w:after="200" w:line="276" w:lineRule="auto"/>
    </w:pPr>
    <w:rPr>
      <w:rFonts w:ascii="Calibri" w:eastAsia="Calibri" w:hAnsi="Calibri" w:cs="Calibri"/>
      <w:szCs w:val="24"/>
      <w:lang w:eastAsia="hi-IN" w:bidi="hi-IN"/>
    </w:rPr>
  </w:style>
  <w:style w:type="paragraph" w:customStyle="1" w:styleId="afffffff2">
    <w:name w:val="Абзац"/>
    <w:basedOn w:val="a"/>
    <w:uiPriority w:val="99"/>
    <w:qFormat/>
    <w:rsid w:val="00D625B6"/>
    <w:pPr>
      <w:suppressAutoHyphens/>
      <w:spacing w:after="0" w:line="312" w:lineRule="auto"/>
      <w:ind w:firstLine="567"/>
      <w:jc w:val="both"/>
    </w:pPr>
    <w:rPr>
      <w:rFonts w:ascii="Times New Roman" w:eastAsia="Times New Roman" w:hAnsi="Times New Roman" w:cs="Times New Roman"/>
      <w:spacing w:val="-4"/>
      <w:sz w:val="24"/>
      <w:szCs w:val="20"/>
      <w:lang w:eastAsia="ar-SA"/>
    </w:rPr>
  </w:style>
  <w:style w:type="paragraph" w:customStyle="1" w:styleId="afffffff3">
    <w:name w:val="Заголовок таблицы"/>
    <w:basedOn w:val="afffffff1"/>
    <w:uiPriority w:val="99"/>
    <w:qFormat/>
    <w:rsid w:val="00D625B6"/>
    <w:pPr>
      <w:suppressLineNumbers/>
      <w:jc w:val="center"/>
    </w:pPr>
    <w:rPr>
      <w:b/>
      <w:bCs/>
    </w:rPr>
  </w:style>
  <w:style w:type="paragraph" w:customStyle="1" w:styleId="100">
    <w:name w:val="Оглавление 10"/>
    <w:basedOn w:val="1f7"/>
    <w:uiPriority w:val="99"/>
    <w:qFormat/>
    <w:rsid w:val="00D625B6"/>
    <w:pPr>
      <w:tabs>
        <w:tab w:val="right" w:leader="dot" w:pos="7091"/>
      </w:tabs>
      <w:ind w:left="2547"/>
    </w:pPr>
  </w:style>
  <w:style w:type="paragraph" w:customStyle="1" w:styleId="2f3">
    <w:name w:val="Схема документа2"/>
    <w:basedOn w:val="a"/>
    <w:uiPriority w:val="99"/>
    <w:qFormat/>
    <w:rsid w:val="00D625B6"/>
    <w:pPr>
      <w:shd w:val="clear" w:color="auto" w:fill="000080"/>
      <w:suppressAutoHyphens/>
      <w:spacing w:after="200" w:line="276" w:lineRule="auto"/>
    </w:pPr>
    <w:rPr>
      <w:rFonts w:ascii="Tahoma" w:eastAsia="Times New Roman" w:hAnsi="Tahoma" w:cs="Tahoma"/>
      <w:sz w:val="20"/>
      <w:szCs w:val="20"/>
      <w:lang w:eastAsia="ar-SA"/>
    </w:rPr>
  </w:style>
  <w:style w:type="paragraph" w:customStyle="1" w:styleId="afffffff4">
    <w:name w:val="Содержимое врезки"/>
    <w:basedOn w:val="a3"/>
    <w:uiPriority w:val="99"/>
    <w:qFormat/>
    <w:rsid w:val="00D625B6"/>
    <w:pPr>
      <w:widowControl w:val="0"/>
      <w:autoSpaceDE w:val="0"/>
      <w:autoSpaceDN w:val="0"/>
    </w:pPr>
  </w:style>
  <w:style w:type="paragraph" w:customStyle="1" w:styleId="Style8">
    <w:name w:val="Style8"/>
    <w:basedOn w:val="a"/>
    <w:uiPriority w:val="99"/>
    <w:qFormat/>
    <w:rsid w:val="00D625B6"/>
    <w:pPr>
      <w:widowControl w:val="0"/>
      <w:autoSpaceDE w:val="0"/>
      <w:autoSpaceDN w:val="0"/>
      <w:adjustRightInd w:val="0"/>
      <w:spacing w:after="0" w:line="199" w:lineRule="exact"/>
      <w:jc w:val="center"/>
    </w:pPr>
    <w:rPr>
      <w:rFonts w:ascii="Arial Black" w:eastAsia="Times New Roman" w:hAnsi="Arial Black" w:cs="Times New Roman"/>
      <w:sz w:val="24"/>
      <w:szCs w:val="24"/>
      <w:lang w:eastAsia="ru-RU"/>
    </w:rPr>
  </w:style>
  <w:style w:type="paragraph" w:customStyle="1" w:styleId="paragraph">
    <w:name w:val="paragraph"/>
    <w:basedOn w:val="a"/>
    <w:uiPriority w:val="99"/>
    <w:qFormat/>
    <w:rsid w:val="00D62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uiPriority w:val="99"/>
    <w:qFormat/>
    <w:rsid w:val="00D62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uiPriority w:val="99"/>
    <w:qFormat/>
    <w:rsid w:val="00D625B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ffff5">
    <w:name w:val="Основной текст_"/>
    <w:link w:val="1fa"/>
    <w:locked/>
    <w:rsid w:val="00D625B6"/>
    <w:rPr>
      <w:rFonts w:ascii="Arial" w:eastAsia="Arial" w:hAnsi="Arial" w:cs="Arial"/>
      <w:sz w:val="28"/>
      <w:szCs w:val="28"/>
      <w:shd w:val="clear" w:color="auto" w:fill="FFFFFF"/>
    </w:rPr>
  </w:style>
  <w:style w:type="paragraph" w:customStyle="1" w:styleId="1fa">
    <w:name w:val="Основной текст1"/>
    <w:basedOn w:val="a"/>
    <w:link w:val="afffffff5"/>
    <w:qFormat/>
    <w:rsid w:val="00D625B6"/>
    <w:pPr>
      <w:widowControl w:val="0"/>
      <w:shd w:val="clear" w:color="auto" w:fill="FFFFFF"/>
      <w:spacing w:after="240" w:line="252" w:lineRule="auto"/>
      <w:ind w:firstLine="400"/>
    </w:pPr>
    <w:rPr>
      <w:rFonts w:ascii="Arial" w:eastAsia="Arial" w:hAnsi="Arial" w:cs="Arial"/>
      <w:sz w:val="28"/>
      <w:szCs w:val="28"/>
    </w:rPr>
  </w:style>
  <w:style w:type="paragraph" w:customStyle="1" w:styleId="ConsPlusNonformat">
    <w:name w:val="ConsPlusNonformat"/>
    <w:uiPriority w:val="99"/>
    <w:qFormat/>
    <w:rsid w:val="00D625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D625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body">
    <w:name w:val="body"/>
    <w:basedOn w:val="a"/>
    <w:next w:val="a"/>
    <w:uiPriority w:val="99"/>
    <w:qFormat/>
    <w:rsid w:val="00D625B6"/>
    <w:pPr>
      <w:widowControl w:val="0"/>
      <w:autoSpaceDE w:val="0"/>
      <w:autoSpaceDN w:val="0"/>
      <w:adjustRightInd w:val="0"/>
      <w:spacing w:after="0" w:line="240" w:lineRule="atLeast"/>
      <w:ind w:firstLine="227"/>
      <w:jc w:val="both"/>
    </w:pPr>
    <w:rPr>
      <w:rFonts w:ascii="SchoolBookSanPin" w:eastAsia="Times New Roman" w:hAnsi="SchoolBookSanPin" w:cs="SchoolBookSanPin"/>
      <w:color w:val="000000"/>
      <w:sz w:val="20"/>
      <w:szCs w:val="20"/>
      <w:lang w:eastAsia="ru-RU"/>
    </w:rPr>
  </w:style>
  <w:style w:type="paragraph" w:customStyle="1" w:styleId="msonormalcxspmiddle">
    <w:name w:val="msonormalcxspmiddle"/>
    <w:basedOn w:val="a"/>
    <w:uiPriority w:val="99"/>
    <w:qFormat/>
    <w:rsid w:val="00D62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6">
    <w:name w:val="Intense Emphasis"/>
    <w:uiPriority w:val="21"/>
    <w:qFormat/>
    <w:rsid w:val="00D625B6"/>
    <w:rPr>
      <w:i/>
      <w:iCs/>
      <w:color w:val="4472C4"/>
    </w:rPr>
  </w:style>
  <w:style w:type="character" w:styleId="afffffff7">
    <w:name w:val="Subtle Reference"/>
    <w:uiPriority w:val="31"/>
    <w:qFormat/>
    <w:rsid w:val="00D625B6"/>
    <w:rPr>
      <w:smallCaps/>
      <w:color w:val="404040"/>
    </w:rPr>
  </w:style>
  <w:style w:type="character" w:styleId="afffffff8">
    <w:name w:val="Intense Reference"/>
    <w:uiPriority w:val="32"/>
    <w:qFormat/>
    <w:rsid w:val="00D625B6"/>
    <w:rPr>
      <w:b/>
      <w:bCs/>
      <w:smallCaps/>
      <w:color w:val="4472C4"/>
      <w:spacing w:val="5"/>
    </w:rPr>
  </w:style>
  <w:style w:type="character" w:styleId="afffffff9">
    <w:name w:val="Book Title"/>
    <w:uiPriority w:val="33"/>
    <w:qFormat/>
    <w:rsid w:val="00D625B6"/>
    <w:rPr>
      <w:b/>
      <w:bCs/>
      <w:i/>
      <w:iCs/>
      <w:spacing w:val="5"/>
    </w:rPr>
  </w:style>
  <w:style w:type="character" w:customStyle="1" w:styleId="fontstyle01">
    <w:name w:val="fontstyle01"/>
    <w:qFormat/>
    <w:rsid w:val="00D625B6"/>
    <w:rPr>
      <w:rFonts w:ascii="ArialMT" w:hAnsi="ArialMT" w:hint="default"/>
      <w:b w:val="0"/>
      <w:bCs w:val="0"/>
      <w:i w:val="0"/>
      <w:iCs w:val="0"/>
      <w:color w:val="000000"/>
      <w:sz w:val="30"/>
      <w:szCs w:val="30"/>
    </w:rPr>
  </w:style>
  <w:style w:type="character" w:customStyle="1" w:styleId="WW8Num1z0">
    <w:name w:val="WW8Num1z0"/>
    <w:rsid w:val="00D625B6"/>
  </w:style>
  <w:style w:type="character" w:customStyle="1" w:styleId="WW8Num1z1">
    <w:name w:val="WW8Num1z1"/>
    <w:rsid w:val="00D625B6"/>
  </w:style>
  <w:style w:type="character" w:customStyle="1" w:styleId="WW8Num1z2">
    <w:name w:val="WW8Num1z2"/>
    <w:rsid w:val="00D625B6"/>
  </w:style>
  <w:style w:type="character" w:customStyle="1" w:styleId="WW8Num1z3">
    <w:name w:val="WW8Num1z3"/>
    <w:rsid w:val="00D625B6"/>
  </w:style>
  <w:style w:type="character" w:customStyle="1" w:styleId="WW8Num1z4">
    <w:name w:val="WW8Num1z4"/>
    <w:rsid w:val="00D625B6"/>
  </w:style>
  <w:style w:type="character" w:customStyle="1" w:styleId="WW8Num1z5">
    <w:name w:val="WW8Num1z5"/>
    <w:rsid w:val="00D625B6"/>
  </w:style>
  <w:style w:type="character" w:customStyle="1" w:styleId="WW8Num1z6">
    <w:name w:val="WW8Num1z6"/>
    <w:rsid w:val="00D625B6"/>
  </w:style>
  <w:style w:type="character" w:customStyle="1" w:styleId="WW8Num1z7">
    <w:name w:val="WW8Num1z7"/>
    <w:rsid w:val="00D625B6"/>
  </w:style>
  <w:style w:type="character" w:customStyle="1" w:styleId="WW8Num1z8">
    <w:name w:val="WW8Num1z8"/>
    <w:rsid w:val="00D625B6"/>
  </w:style>
  <w:style w:type="character" w:customStyle="1" w:styleId="WW8Num2z0">
    <w:name w:val="WW8Num2z0"/>
    <w:rsid w:val="00D625B6"/>
    <w:rPr>
      <w:rFonts w:ascii="Times New Roman" w:hAnsi="Times New Roman" w:cs="Times New Roman" w:hint="default"/>
      <w:kern w:val="2"/>
      <w:sz w:val="26"/>
      <w:szCs w:val="26"/>
      <w:lang w:eastAsia="hi-IN" w:bidi="hi-IN"/>
    </w:rPr>
  </w:style>
  <w:style w:type="character" w:customStyle="1" w:styleId="WW8Num3z0">
    <w:name w:val="WW8Num3z0"/>
    <w:rsid w:val="00D625B6"/>
    <w:rPr>
      <w:rFonts w:ascii="Symbol" w:hAnsi="Symbol" w:cs="Symbol" w:hint="default"/>
    </w:rPr>
  </w:style>
  <w:style w:type="character" w:customStyle="1" w:styleId="WW8Num4z0">
    <w:name w:val="WW8Num4z0"/>
    <w:rsid w:val="00D625B6"/>
    <w:rPr>
      <w:rFonts w:ascii="Times New Roman" w:hAnsi="Times New Roman" w:cs="Times New Roman" w:hint="default"/>
      <w:color w:val="000000"/>
      <w:sz w:val="26"/>
      <w:szCs w:val="26"/>
      <w:shd w:val="clear" w:color="auto" w:fill="FFFFFF"/>
    </w:rPr>
  </w:style>
  <w:style w:type="character" w:customStyle="1" w:styleId="WW8Num5z0">
    <w:name w:val="WW8Num5z0"/>
    <w:rsid w:val="00D625B6"/>
    <w:rPr>
      <w:rFonts w:ascii="Symbol" w:hAnsi="Symbol" w:cs="Symbol" w:hint="default"/>
    </w:rPr>
  </w:style>
  <w:style w:type="character" w:customStyle="1" w:styleId="WW8Num6z0">
    <w:name w:val="WW8Num6z0"/>
    <w:rsid w:val="00D625B6"/>
    <w:rPr>
      <w:rFonts w:ascii="Symbol" w:hAnsi="Symbol" w:cs="Symbol" w:hint="default"/>
      <w:sz w:val="26"/>
      <w:szCs w:val="26"/>
    </w:rPr>
  </w:style>
  <w:style w:type="character" w:customStyle="1" w:styleId="WW8Num7z0">
    <w:name w:val="WW8Num7z0"/>
    <w:rsid w:val="00D625B6"/>
    <w:rPr>
      <w:rFonts w:ascii="Symbol" w:hAnsi="Symbol" w:cs="Symbol" w:hint="default"/>
    </w:rPr>
  </w:style>
  <w:style w:type="character" w:customStyle="1" w:styleId="WW8Num8z0">
    <w:name w:val="WW8Num8z0"/>
    <w:rsid w:val="00D625B6"/>
    <w:rPr>
      <w:rFonts w:ascii="Symbol" w:hAnsi="Symbol" w:cs="Symbol" w:hint="default"/>
      <w:bCs/>
      <w:sz w:val="26"/>
      <w:szCs w:val="26"/>
    </w:rPr>
  </w:style>
  <w:style w:type="character" w:customStyle="1" w:styleId="WW8Num9z0">
    <w:name w:val="WW8Num9z0"/>
    <w:rsid w:val="00D625B6"/>
    <w:rPr>
      <w:rFonts w:ascii="Symbol" w:hAnsi="Symbol" w:cs="Symbol" w:hint="default"/>
      <w:sz w:val="26"/>
      <w:szCs w:val="26"/>
    </w:rPr>
  </w:style>
  <w:style w:type="character" w:customStyle="1" w:styleId="WW8Num10z0">
    <w:name w:val="WW8Num10z0"/>
    <w:rsid w:val="00D625B6"/>
    <w:rPr>
      <w:rFonts w:ascii="Symbol" w:hAnsi="Symbol" w:cs="Symbol" w:hint="default"/>
    </w:rPr>
  </w:style>
  <w:style w:type="character" w:customStyle="1" w:styleId="WW8Num11z0">
    <w:name w:val="WW8Num11z0"/>
    <w:rsid w:val="00D625B6"/>
    <w:rPr>
      <w:rFonts w:ascii="Symbol" w:eastAsia="Mangal" w:hAnsi="Symbol" w:cs="Symbol" w:hint="default"/>
      <w:b/>
      <w:bCs/>
      <w:kern w:val="2"/>
      <w:sz w:val="24"/>
      <w:szCs w:val="24"/>
      <w:lang w:val="hi-IN"/>
    </w:rPr>
  </w:style>
  <w:style w:type="character" w:customStyle="1" w:styleId="WW8Num12z0">
    <w:name w:val="WW8Num12z0"/>
    <w:rsid w:val="00D625B6"/>
    <w:rPr>
      <w:rFonts w:ascii="Symbol" w:hAnsi="Symbol" w:cs="Symbol" w:hint="default"/>
      <w:b w:val="0"/>
      <w:bCs w:val="0"/>
      <w:i w:val="0"/>
      <w:iCs w:val="0"/>
      <w:caps w:val="0"/>
      <w:smallCaps w:val="0"/>
      <w:strike w:val="0"/>
      <w:dstrike w:val="0"/>
      <w:vanish w:val="0"/>
      <w:webHidden w:val="0"/>
      <w:color w:val="000000"/>
      <w:spacing w:val="0"/>
      <w:w w:val="100"/>
      <w:kern w:val="2"/>
      <w:position w:val="0"/>
      <w:sz w:val="24"/>
      <w:szCs w:val="24"/>
      <w:u w:val="none"/>
      <w:effect w:val="none"/>
      <w:vertAlign w:val="baseline"/>
      <w:em w:val="none"/>
      <w:lang w:val="ru-RU" w:eastAsia="hi-IN" w:bidi="hi-IN"/>
      <w:specVanish w:val="0"/>
    </w:rPr>
  </w:style>
  <w:style w:type="character" w:customStyle="1" w:styleId="WW8Num13z0">
    <w:name w:val="WW8Num13z0"/>
    <w:rsid w:val="00D625B6"/>
    <w:rPr>
      <w:rFonts w:ascii="Symbol" w:eastAsia="Calibri" w:hAnsi="Symbol" w:cs="Symbol" w:hint="default"/>
      <w:sz w:val="20"/>
      <w:szCs w:val="20"/>
    </w:rPr>
  </w:style>
  <w:style w:type="character" w:customStyle="1" w:styleId="WW8Num14z0">
    <w:name w:val="WW8Num14z0"/>
    <w:rsid w:val="00D625B6"/>
    <w:rPr>
      <w:rFonts w:ascii="Symbol" w:hAnsi="Symbol" w:cs="Times New Roman" w:hint="default"/>
      <w:b/>
      <w:bCs w:val="0"/>
      <w:color w:val="auto"/>
      <w:sz w:val="24"/>
      <w:szCs w:val="26"/>
      <w:shd w:val="clear" w:color="auto" w:fill="FFFFFF"/>
      <w:lang w:val="en-US"/>
    </w:rPr>
  </w:style>
  <w:style w:type="character" w:customStyle="1" w:styleId="WW8Num14z1">
    <w:name w:val="WW8Num14z1"/>
    <w:rsid w:val="00D625B6"/>
  </w:style>
  <w:style w:type="character" w:customStyle="1" w:styleId="WW8Num14z2">
    <w:name w:val="WW8Num14z2"/>
    <w:rsid w:val="00D625B6"/>
  </w:style>
  <w:style w:type="character" w:customStyle="1" w:styleId="WW8Num14z4">
    <w:name w:val="WW8Num14z4"/>
    <w:rsid w:val="00D625B6"/>
  </w:style>
  <w:style w:type="character" w:customStyle="1" w:styleId="WW8Num15z0">
    <w:name w:val="WW8Num15z0"/>
    <w:rsid w:val="00D625B6"/>
    <w:rPr>
      <w:rFonts w:ascii="Times New Roman" w:hAnsi="Times New Roman" w:cs="Times New Roman" w:hint="default"/>
      <w:bCs/>
      <w:sz w:val="20"/>
      <w:szCs w:val="20"/>
    </w:rPr>
  </w:style>
  <w:style w:type="character" w:customStyle="1" w:styleId="WW8Num16z0">
    <w:name w:val="WW8Num16z0"/>
    <w:rsid w:val="00D625B6"/>
    <w:rPr>
      <w:rFonts w:ascii="Symbol" w:eastAsia="Times New Roman CYR" w:hAnsi="Symbol" w:cs="Symbol" w:hint="default"/>
    </w:rPr>
  </w:style>
  <w:style w:type="character" w:customStyle="1" w:styleId="WW8Num16z1">
    <w:name w:val="WW8Num16z1"/>
    <w:rsid w:val="00D625B6"/>
    <w:rPr>
      <w:rFonts w:ascii="Courier New" w:hAnsi="Courier New" w:cs="Courier New" w:hint="default"/>
    </w:rPr>
  </w:style>
  <w:style w:type="character" w:customStyle="1" w:styleId="WW8Num16z2">
    <w:name w:val="WW8Num16z2"/>
    <w:rsid w:val="00D625B6"/>
    <w:rPr>
      <w:rFonts w:ascii="Wingdings" w:hAnsi="Wingdings" w:cs="Wingdings" w:hint="default"/>
    </w:rPr>
  </w:style>
  <w:style w:type="character" w:customStyle="1" w:styleId="WW8Num17z0">
    <w:name w:val="WW8Num17z0"/>
    <w:rsid w:val="00D625B6"/>
    <w:rPr>
      <w:rFonts w:ascii="Times New Roman" w:hAnsi="Times New Roman" w:cs="Times New Roman" w:hint="default"/>
      <w:b/>
      <w:bCs w:val="0"/>
      <w:i/>
      <w:iCs w:val="0"/>
      <w:sz w:val="26"/>
      <w:szCs w:val="26"/>
      <w:lang w:val="en-US"/>
    </w:rPr>
  </w:style>
  <w:style w:type="character" w:customStyle="1" w:styleId="WW8Num17z1">
    <w:name w:val="WW8Num17z1"/>
    <w:rsid w:val="00D625B6"/>
  </w:style>
  <w:style w:type="character" w:customStyle="1" w:styleId="WW8Num17z2">
    <w:name w:val="WW8Num17z2"/>
    <w:rsid w:val="00D625B6"/>
  </w:style>
  <w:style w:type="character" w:customStyle="1" w:styleId="WW8Num17z3">
    <w:name w:val="WW8Num17z3"/>
    <w:rsid w:val="00D625B6"/>
  </w:style>
  <w:style w:type="character" w:customStyle="1" w:styleId="WW8Num17z4">
    <w:name w:val="WW8Num17z4"/>
    <w:rsid w:val="00D625B6"/>
  </w:style>
  <w:style w:type="character" w:customStyle="1" w:styleId="WW8Num17z5">
    <w:name w:val="WW8Num17z5"/>
    <w:rsid w:val="00D625B6"/>
  </w:style>
  <w:style w:type="character" w:customStyle="1" w:styleId="WW8Num17z6">
    <w:name w:val="WW8Num17z6"/>
    <w:rsid w:val="00D625B6"/>
  </w:style>
  <w:style w:type="character" w:customStyle="1" w:styleId="WW8Num17z7">
    <w:name w:val="WW8Num17z7"/>
    <w:rsid w:val="00D625B6"/>
  </w:style>
  <w:style w:type="character" w:customStyle="1" w:styleId="WW8Num17z8">
    <w:name w:val="WW8Num17z8"/>
    <w:rsid w:val="00D625B6"/>
  </w:style>
  <w:style w:type="character" w:customStyle="1" w:styleId="WW8Num18z0">
    <w:name w:val="WW8Num18z0"/>
    <w:rsid w:val="00D625B6"/>
  </w:style>
  <w:style w:type="character" w:customStyle="1" w:styleId="WW8Num18z1">
    <w:name w:val="WW8Num18z1"/>
    <w:rsid w:val="00D625B6"/>
  </w:style>
  <w:style w:type="character" w:customStyle="1" w:styleId="WW8Num18z2">
    <w:name w:val="WW8Num18z2"/>
    <w:rsid w:val="00D625B6"/>
  </w:style>
  <w:style w:type="character" w:customStyle="1" w:styleId="WW8Num18z3">
    <w:name w:val="WW8Num18z3"/>
    <w:rsid w:val="00D625B6"/>
  </w:style>
  <w:style w:type="character" w:customStyle="1" w:styleId="WW8Num18z4">
    <w:name w:val="WW8Num18z4"/>
    <w:rsid w:val="00D625B6"/>
  </w:style>
  <w:style w:type="character" w:customStyle="1" w:styleId="WW8Num18z5">
    <w:name w:val="WW8Num18z5"/>
    <w:rsid w:val="00D625B6"/>
  </w:style>
  <w:style w:type="character" w:customStyle="1" w:styleId="WW8Num18z6">
    <w:name w:val="WW8Num18z6"/>
    <w:rsid w:val="00D625B6"/>
  </w:style>
  <w:style w:type="character" w:customStyle="1" w:styleId="WW8Num18z7">
    <w:name w:val="WW8Num18z7"/>
    <w:rsid w:val="00D625B6"/>
  </w:style>
  <w:style w:type="character" w:customStyle="1" w:styleId="WW8Num18z8">
    <w:name w:val="WW8Num18z8"/>
    <w:rsid w:val="00D625B6"/>
  </w:style>
  <w:style w:type="character" w:customStyle="1" w:styleId="WW8Num19z0">
    <w:name w:val="WW8Num19z0"/>
    <w:rsid w:val="00D625B6"/>
    <w:rPr>
      <w:rFonts w:ascii="Times New Roman" w:hAnsi="Times New Roman" w:cs="Times New Roman" w:hint="default"/>
      <w:bCs/>
      <w:sz w:val="26"/>
      <w:szCs w:val="26"/>
    </w:rPr>
  </w:style>
  <w:style w:type="character" w:customStyle="1" w:styleId="WW8Num19z1">
    <w:name w:val="WW8Num19z1"/>
    <w:rsid w:val="00D625B6"/>
  </w:style>
  <w:style w:type="character" w:customStyle="1" w:styleId="WW8Num19z2">
    <w:name w:val="WW8Num19z2"/>
    <w:rsid w:val="00D625B6"/>
  </w:style>
  <w:style w:type="character" w:customStyle="1" w:styleId="WW8Num19z3">
    <w:name w:val="WW8Num19z3"/>
    <w:rsid w:val="00D625B6"/>
  </w:style>
  <w:style w:type="character" w:customStyle="1" w:styleId="WW8Num19z4">
    <w:name w:val="WW8Num19z4"/>
    <w:rsid w:val="00D625B6"/>
  </w:style>
  <w:style w:type="character" w:customStyle="1" w:styleId="WW8Num19z5">
    <w:name w:val="WW8Num19z5"/>
    <w:rsid w:val="00D625B6"/>
  </w:style>
  <w:style w:type="character" w:customStyle="1" w:styleId="WW8Num19z6">
    <w:name w:val="WW8Num19z6"/>
    <w:rsid w:val="00D625B6"/>
  </w:style>
  <w:style w:type="character" w:customStyle="1" w:styleId="WW8Num19z7">
    <w:name w:val="WW8Num19z7"/>
    <w:rsid w:val="00D625B6"/>
  </w:style>
  <w:style w:type="character" w:customStyle="1" w:styleId="WW8Num19z8">
    <w:name w:val="WW8Num19z8"/>
    <w:rsid w:val="00D625B6"/>
  </w:style>
  <w:style w:type="character" w:customStyle="1" w:styleId="WW8Num20z0">
    <w:name w:val="WW8Num20z0"/>
    <w:rsid w:val="00D625B6"/>
    <w:rPr>
      <w:rFonts w:ascii="Symbol" w:hAnsi="Symbol" w:cs="Symbol" w:hint="default"/>
    </w:rPr>
  </w:style>
  <w:style w:type="character" w:customStyle="1" w:styleId="WW8Num20z1">
    <w:name w:val="WW8Num20z1"/>
    <w:rsid w:val="00D625B6"/>
    <w:rPr>
      <w:rFonts w:ascii="Courier New" w:hAnsi="Courier New" w:cs="Courier New" w:hint="default"/>
    </w:rPr>
  </w:style>
  <w:style w:type="character" w:customStyle="1" w:styleId="WW8Num20z2">
    <w:name w:val="WW8Num20z2"/>
    <w:rsid w:val="00D625B6"/>
    <w:rPr>
      <w:rFonts w:ascii="Wingdings" w:hAnsi="Wingdings" w:cs="Wingdings" w:hint="default"/>
    </w:rPr>
  </w:style>
  <w:style w:type="character" w:customStyle="1" w:styleId="WW8Num20z3">
    <w:name w:val="WW8Num20z3"/>
    <w:rsid w:val="00D625B6"/>
  </w:style>
  <w:style w:type="character" w:customStyle="1" w:styleId="WW8Num20z4">
    <w:name w:val="WW8Num20z4"/>
    <w:rsid w:val="00D625B6"/>
  </w:style>
  <w:style w:type="character" w:customStyle="1" w:styleId="WW8Num20z5">
    <w:name w:val="WW8Num20z5"/>
    <w:rsid w:val="00D625B6"/>
  </w:style>
  <w:style w:type="character" w:customStyle="1" w:styleId="WW8Num20z6">
    <w:name w:val="WW8Num20z6"/>
    <w:rsid w:val="00D625B6"/>
  </w:style>
  <w:style w:type="character" w:customStyle="1" w:styleId="WW8Num20z7">
    <w:name w:val="WW8Num20z7"/>
    <w:rsid w:val="00D625B6"/>
  </w:style>
  <w:style w:type="character" w:customStyle="1" w:styleId="WW8Num20z8">
    <w:name w:val="WW8Num20z8"/>
    <w:rsid w:val="00D625B6"/>
  </w:style>
  <w:style w:type="character" w:customStyle="1" w:styleId="WW8Num21z0">
    <w:name w:val="WW8Num21z0"/>
    <w:rsid w:val="00D625B6"/>
  </w:style>
  <w:style w:type="character" w:customStyle="1" w:styleId="WW8Num21z1">
    <w:name w:val="WW8Num21z1"/>
    <w:rsid w:val="00D625B6"/>
  </w:style>
  <w:style w:type="character" w:customStyle="1" w:styleId="WW8Num21z2">
    <w:name w:val="WW8Num21z2"/>
    <w:rsid w:val="00D625B6"/>
  </w:style>
  <w:style w:type="character" w:customStyle="1" w:styleId="WW8Num21z4">
    <w:name w:val="WW8Num21z4"/>
    <w:rsid w:val="00D625B6"/>
  </w:style>
  <w:style w:type="character" w:customStyle="1" w:styleId="WW8Num22z0">
    <w:name w:val="WW8Num22z0"/>
    <w:rsid w:val="00D625B6"/>
  </w:style>
  <w:style w:type="character" w:customStyle="1" w:styleId="WW8Num22z1">
    <w:name w:val="WW8Num22z1"/>
    <w:rsid w:val="00D625B6"/>
  </w:style>
  <w:style w:type="character" w:customStyle="1" w:styleId="WW8Num22z2">
    <w:name w:val="WW8Num22z2"/>
    <w:rsid w:val="00D625B6"/>
  </w:style>
  <w:style w:type="character" w:customStyle="1" w:styleId="WW8Num22z3">
    <w:name w:val="WW8Num22z3"/>
    <w:rsid w:val="00D625B6"/>
  </w:style>
  <w:style w:type="character" w:customStyle="1" w:styleId="WW8Num22z4">
    <w:name w:val="WW8Num22z4"/>
    <w:rsid w:val="00D625B6"/>
  </w:style>
  <w:style w:type="character" w:customStyle="1" w:styleId="WW8Num22z5">
    <w:name w:val="WW8Num22z5"/>
    <w:rsid w:val="00D625B6"/>
  </w:style>
  <w:style w:type="character" w:customStyle="1" w:styleId="WW8Num22z6">
    <w:name w:val="WW8Num22z6"/>
    <w:rsid w:val="00D625B6"/>
  </w:style>
  <w:style w:type="character" w:customStyle="1" w:styleId="WW8Num22z7">
    <w:name w:val="WW8Num22z7"/>
    <w:rsid w:val="00D625B6"/>
  </w:style>
  <w:style w:type="character" w:customStyle="1" w:styleId="WW8Num22z8">
    <w:name w:val="WW8Num22z8"/>
    <w:rsid w:val="00D625B6"/>
  </w:style>
  <w:style w:type="character" w:customStyle="1" w:styleId="WW8Num23z0">
    <w:name w:val="WW8Num23z0"/>
    <w:rsid w:val="00D625B6"/>
  </w:style>
  <w:style w:type="character" w:customStyle="1" w:styleId="WW8Num23z1">
    <w:name w:val="WW8Num23z1"/>
    <w:rsid w:val="00D625B6"/>
  </w:style>
  <w:style w:type="character" w:customStyle="1" w:styleId="WW8Num23z2">
    <w:name w:val="WW8Num23z2"/>
    <w:rsid w:val="00D625B6"/>
  </w:style>
  <w:style w:type="character" w:customStyle="1" w:styleId="WW8Num23z3">
    <w:name w:val="WW8Num23z3"/>
    <w:rsid w:val="00D625B6"/>
  </w:style>
  <w:style w:type="character" w:customStyle="1" w:styleId="WW8Num23z4">
    <w:name w:val="WW8Num23z4"/>
    <w:rsid w:val="00D625B6"/>
  </w:style>
  <w:style w:type="character" w:customStyle="1" w:styleId="WW8Num23z5">
    <w:name w:val="WW8Num23z5"/>
    <w:rsid w:val="00D625B6"/>
  </w:style>
  <w:style w:type="character" w:customStyle="1" w:styleId="WW8Num23z6">
    <w:name w:val="WW8Num23z6"/>
    <w:rsid w:val="00D625B6"/>
  </w:style>
  <w:style w:type="character" w:customStyle="1" w:styleId="WW8Num23z7">
    <w:name w:val="WW8Num23z7"/>
    <w:rsid w:val="00D625B6"/>
  </w:style>
  <w:style w:type="character" w:customStyle="1" w:styleId="WW8Num23z8">
    <w:name w:val="WW8Num23z8"/>
    <w:rsid w:val="00D625B6"/>
  </w:style>
  <w:style w:type="character" w:customStyle="1" w:styleId="WW8Num24z0">
    <w:name w:val="WW8Num24z0"/>
    <w:rsid w:val="00D625B6"/>
    <w:rPr>
      <w:rFonts w:ascii="Times New Roman" w:eastAsia="Calibri" w:hAnsi="Times New Roman" w:cs="Times New Roman" w:hint="default"/>
      <w:bCs/>
      <w:sz w:val="26"/>
      <w:szCs w:val="26"/>
    </w:rPr>
  </w:style>
  <w:style w:type="character" w:customStyle="1" w:styleId="WW8Num24z1">
    <w:name w:val="WW8Num24z1"/>
    <w:rsid w:val="00D625B6"/>
  </w:style>
  <w:style w:type="character" w:customStyle="1" w:styleId="WW8Num24z2">
    <w:name w:val="WW8Num24z2"/>
    <w:rsid w:val="00D625B6"/>
  </w:style>
  <w:style w:type="character" w:customStyle="1" w:styleId="WW8Num24z3">
    <w:name w:val="WW8Num24z3"/>
    <w:rsid w:val="00D625B6"/>
  </w:style>
  <w:style w:type="character" w:customStyle="1" w:styleId="WW8Num24z4">
    <w:name w:val="WW8Num24z4"/>
    <w:rsid w:val="00D625B6"/>
  </w:style>
  <w:style w:type="character" w:customStyle="1" w:styleId="WW8Num24z5">
    <w:name w:val="WW8Num24z5"/>
    <w:rsid w:val="00D625B6"/>
  </w:style>
  <w:style w:type="character" w:customStyle="1" w:styleId="WW8Num24z6">
    <w:name w:val="WW8Num24z6"/>
    <w:rsid w:val="00D625B6"/>
  </w:style>
  <w:style w:type="character" w:customStyle="1" w:styleId="WW8Num24z7">
    <w:name w:val="WW8Num24z7"/>
    <w:rsid w:val="00D625B6"/>
  </w:style>
  <w:style w:type="character" w:customStyle="1" w:styleId="WW8Num24z8">
    <w:name w:val="WW8Num24z8"/>
    <w:rsid w:val="00D625B6"/>
  </w:style>
  <w:style w:type="character" w:customStyle="1" w:styleId="WW8Num25z0">
    <w:name w:val="WW8Num25z0"/>
    <w:rsid w:val="00D625B6"/>
    <w:rPr>
      <w:rFonts w:ascii="Symbol" w:hAnsi="Symbol" w:cs="Symbol" w:hint="default"/>
    </w:rPr>
  </w:style>
  <w:style w:type="character" w:customStyle="1" w:styleId="WW8Num25z1">
    <w:name w:val="WW8Num25z1"/>
    <w:rsid w:val="00D625B6"/>
    <w:rPr>
      <w:rFonts w:ascii="Courier New" w:hAnsi="Courier New" w:cs="Courier New" w:hint="default"/>
    </w:rPr>
  </w:style>
  <w:style w:type="character" w:customStyle="1" w:styleId="WW8Num25z2">
    <w:name w:val="WW8Num25z2"/>
    <w:rsid w:val="00D625B6"/>
    <w:rPr>
      <w:rFonts w:ascii="Wingdings" w:hAnsi="Wingdings" w:cs="Wingdings" w:hint="default"/>
    </w:rPr>
  </w:style>
  <w:style w:type="character" w:customStyle="1" w:styleId="WW8Num25z3">
    <w:name w:val="WW8Num25z3"/>
    <w:rsid w:val="00D625B6"/>
  </w:style>
  <w:style w:type="character" w:customStyle="1" w:styleId="WW8Num25z4">
    <w:name w:val="WW8Num25z4"/>
    <w:rsid w:val="00D625B6"/>
  </w:style>
  <w:style w:type="character" w:customStyle="1" w:styleId="WW8Num25z5">
    <w:name w:val="WW8Num25z5"/>
    <w:rsid w:val="00D625B6"/>
  </w:style>
  <w:style w:type="character" w:customStyle="1" w:styleId="WW8Num25z6">
    <w:name w:val="WW8Num25z6"/>
    <w:rsid w:val="00D625B6"/>
  </w:style>
  <w:style w:type="character" w:customStyle="1" w:styleId="WW8Num25z7">
    <w:name w:val="WW8Num25z7"/>
    <w:rsid w:val="00D625B6"/>
  </w:style>
  <w:style w:type="character" w:customStyle="1" w:styleId="WW8Num25z8">
    <w:name w:val="WW8Num25z8"/>
    <w:rsid w:val="00D625B6"/>
  </w:style>
  <w:style w:type="character" w:customStyle="1" w:styleId="WW8Num26z0">
    <w:name w:val="WW8Num26z0"/>
    <w:rsid w:val="00D625B6"/>
  </w:style>
  <w:style w:type="character" w:customStyle="1" w:styleId="WW8Num26z1">
    <w:name w:val="WW8Num26z1"/>
    <w:rsid w:val="00D625B6"/>
  </w:style>
  <w:style w:type="character" w:customStyle="1" w:styleId="WW8Num26z2">
    <w:name w:val="WW8Num26z2"/>
    <w:rsid w:val="00D625B6"/>
  </w:style>
  <w:style w:type="character" w:customStyle="1" w:styleId="WW8Num26z3">
    <w:name w:val="WW8Num26z3"/>
    <w:rsid w:val="00D625B6"/>
  </w:style>
  <w:style w:type="character" w:customStyle="1" w:styleId="WW8Num26z4">
    <w:name w:val="WW8Num26z4"/>
    <w:rsid w:val="00D625B6"/>
  </w:style>
  <w:style w:type="character" w:customStyle="1" w:styleId="WW8Num26z5">
    <w:name w:val="WW8Num26z5"/>
    <w:rsid w:val="00D625B6"/>
  </w:style>
  <w:style w:type="character" w:customStyle="1" w:styleId="WW8Num26z6">
    <w:name w:val="WW8Num26z6"/>
    <w:rsid w:val="00D625B6"/>
  </w:style>
  <w:style w:type="character" w:customStyle="1" w:styleId="WW8Num26z7">
    <w:name w:val="WW8Num26z7"/>
    <w:rsid w:val="00D625B6"/>
  </w:style>
  <w:style w:type="character" w:customStyle="1" w:styleId="WW8Num26z8">
    <w:name w:val="WW8Num26z8"/>
    <w:rsid w:val="00D625B6"/>
  </w:style>
  <w:style w:type="character" w:customStyle="1" w:styleId="2f4">
    <w:name w:val="Основной шрифт абзаца2"/>
    <w:rsid w:val="00D625B6"/>
  </w:style>
  <w:style w:type="character" w:customStyle="1" w:styleId="WW8Num11z1">
    <w:name w:val="WW8Num11z1"/>
    <w:rsid w:val="00D625B6"/>
    <w:rPr>
      <w:rFonts w:ascii="Courier New" w:hAnsi="Courier New" w:cs="Courier New" w:hint="default"/>
    </w:rPr>
  </w:style>
  <w:style w:type="character" w:customStyle="1" w:styleId="WW8Num11z2">
    <w:name w:val="WW8Num11z2"/>
    <w:rsid w:val="00D625B6"/>
    <w:rPr>
      <w:rFonts w:ascii="Wingdings" w:hAnsi="Wingdings" w:cs="Wingdings" w:hint="default"/>
    </w:rPr>
  </w:style>
  <w:style w:type="character" w:customStyle="1" w:styleId="WW8Num11z3">
    <w:name w:val="WW8Num11z3"/>
    <w:rsid w:val="00D625B6"/>
  </w:style>
  <w:style w:type="character" w:customStyle="1" w:styleId="WW8Num11z4">
    <w:name w:val="WW8Num11z4"/>
    <w:rsid w:val="00D625B6"/>
  </w:style>
  <w:style w:type="character" w:customStyle="1" w:styleId="WW8Num11z5">
    <w:name w:val="WW8Num11z5"/>
    <w:rsid w:val="00D625B6"/>
  </w:style>
  <w:style w:type="character" w:customStyle="1" w:styleId="WW8Num11z6">
    <w:name w:val="WW8Num11z6"/>
    <w:rsid w:val="00D625B6"/>
  </w:style>
  <w:style w:type="character" w:customStyle="1" w:styleId="WW8Num11z7">
    <w:name w:val="WW8Num11z7"/>
    <w:rsid w:val="00D625B6"/>
  </w:style>
  <w:style w:type="character" w:customStyle="1" w:styleId="WW8Num11z8">
    <w:name w:val="WW8Num11z8"/>
    <w:rsid w:val="00D625B6"/>
  </w:style>
  <w:style w:type="character" w:customStyle="1" w:styleId="WW8Num13z1">
    <w:name w:val="WW8Num13z1"/>
    <w:rsid w:val="00D625B6"/>
    <w:rPr>
      <w:rFonts w:ascii="Courier New" w:hAnsi="Courier New" w:cs="Courier New" w:hint="default"/>
    </w:rPr>
  </w:style>
  <w:style w:type="character" w:customStyle="1" w:styleId="WW8Num13z2">
    <w:name w:val="WW8Num13z2"/>
    <w:rsid w:val="00D625B6"/>
    <w:rPr>
      <w:rFonts w:ascii="Wingdings" w:hAnsi="Wingdings" w:cs="Wingdings" w:hint="default"/>
    </w:rPr>
  </w:style>
  <w:style w:type="character" w:customStyle="1" w:styleId="WW8Num14z3">
    <w:name w:val="WW8Num14z3"/>
    <w:rsid w:val="00D625B6"/>
  </w:style>
  <w:style w:type="character" w:customStyle="1" w:styleId="WW8Num14z5">
    <w:name w:val="WW8Num14z5"/>
    <w:rsid w:val="00D625B6"/>
  </w:style>
  <w:style w:type="character" w:customStyle="1" w:styleId="WW8Num14z6">
    <w:name w:val="WW8Num14z6"/>
    <w:rsid w:val="00D625B6"/>
  </w:style>
  <w:style w:type="character" w:customStyle="1" w:styleId="WW8Num14z7">
    <w:name w:val="WW8Num14z7"/>
    <w:rsid w:val="00D625B6"/>
  </w:style>
  <w:style w:type="character" w:customStyle="1" w:styleId="WW8Num14z8">
    <w:name w:val="WW8Num14z8"/>
    <w:rsid w:val="00D625B6"/>
  </w:style>
  <w:style w:type="character" w:customStyle="1" w:styleId="WW8Num15z1">
    <w:name w:val="WW8Num15z1"/>
    <w:rsid w:val="00D625B6"/>
  </w:style>
  <w:style w:type="character" w:customStyle="1" w:styleId="WW8Num21z3">
    <w:name w:val="WW8Num21z3"/>
    <w:rsid w:val="00D625B6"/>
  </w:style>
  <w:style w:type="character" w:customStyle="1" w:styleId="WW8Num21z5">
    <w:name w:val="WW8Num21z5"/>
    <w:rsid w:val="00D625B6"/>
  </w:style>
  <w:style w:type="character" w:customStyle="1" w:styleId="WW8Num21z6">
    <w:name w:val="WW8Num21z6"/>
    <w:rsid w:val="00D625B6"/>
  </w:style>
  <w:style w:type="character" w:customStyle="1" w:styleId="WW8Num21z7">
    <w:name w:val="WW8Num21z7"/>
    <w:rsid w:val="00D625B6"/>
  </w:style>
  <w:style w:type="character" w:customStyle="1" w:styleId="WW8Num21z8">
    <w:name w:val="WW8Num21z8"/>
    <w:rsid w:val="00D625B6"/>
  </w:style>
  <w:style w:type="character" w:customStyle="1" w:styleId="WW8Num27z0">
    <w:name w:val="WW8Num27z0"/>
    <w:rsid w:val="00D625B6"/>
  </w:style>
  <w:style w:type="character" w:customStyle="1" w:styleId="WW8Num27z1">
    <w:name w:val="WW8Num27z1"/>
    <w:rsid w:val="00D625B6"/>
  </w:style>
  <w:style w:type="character" w:customStyle="1" w:styleId="WW8Num27z2">
    <w:name w:val="WW8Num27z2"/>
    <w:rsid w:val="00D625B6"/>
  </w:style>
  <w:style w:type="character" w:customStyle="1" w:styleId="WW8Num27z3">
    <w:name w:val="WW8Num27z3"/>
    <w:rsid w:val="00D625B6"/>
  </w:style>
  <w:style w:type="character" w:customStyle="1" w:styleId="WW8Num27z4">
    <w:name w:val="WW8Num27z4"/>
    <w:rsid w:val="00D625B6"/>
  </w:style>
  <w:style w:type="character" w:customStyle="1" w:styleId="WW8Num27z5">
    <w:name w:val="WW8Num27z5"/>
    <w:rsid w:val="00D625B6"/>
  </w:style>
  <w:style w:type="character" w:customStyle="1" w:styleId="WW8Num27z6">
    <w:name w:val="WW8Num27z6"/>
    <w:rsid w:val="00D625B6"/>
  </w:style>
  <w:style w:type="character" w:customStyle="1" w:styleId="WW8Num27z7">
    <w:name w:val="WW8Num27z7"/>
    <w:rsid w:val="00D625B6"/>
  </w:style>
  <w:style w:type="character" w:customStyle="1" w:styleId="WW8Num27z8">
    <w:name w:val="WW8Num27z8"/>
    <w:rsid w:val="00D625B6"/>
  </w:style>
  <w:style w:type="character" w:customStyle="1" w:styleId="WW8Num28z0">
    <w:name w:val="WW8Num28z0"/>
    <w:rsid w:val="00D625B6"/>
    <w:rPr>
      <w:rFonts w:ascii="Symbol" w:hAnsi="Symbol" w:cs="Symbol" w:hint="default"/>
    </w:rPr>
  </w:style>
  <w:style w:type="character" w:customStyle="1" w:styleId="WW8Num28z1">
    <w:name w:val="WW8Num28z1"/>
    <w:rsid w:val="00D625B6"/>
    <w:rPr>
      <w:rFonts w:ascii="Courier New" w:hAnsi="Courier New" w:cs="Courier New" w:hint="default"/>
    </w:rPr>
  </w:style>
  <w:style w:type="character" w:customStyle="1" w:styleId="WW8Num28z2">
    <w:name w:val="WW8Num28z2"/>
    <w:rsid w:val="00D625B6"/>
    <w:rPr>
      <w:rFonts w:ascii="Wingdings" w:hAnsi="Wingdings" w:cs="Wingdings" w:hint="default"/>
    </w:rPr>
  </w:style>
  <w:style w:type="character" w:customStyle="1" w:styleId="WW8Num29z0">
    <w:name w:val="WW8Num29z0"/>
    <w:rsid w:val="00D625B6"/>
    <w:rPr>
      <w:rFonts w:ascii="Times New Roman" w:hAnsi="Times New Roman" w:cs="Times New Roman" w:hint="default"/>
      <w:i/>
      <w:iCs w:val="0"/>
      <w:sz w:val="26"/>
      <w:szCs w:val="26"/>
      <w:lang w:val="en-US"/>
    </w:rPr>
  </w:style>
  <w:style w:type="character" w:customStyle="1" w:styleId="WW8Num29z1">
    <w:name w:val="WW8Num29z1"/>
    <w:rsid w:val="00D625B6"/>
  </w:style>
  <w:style w:type="character" w:customStyle="1" w:styleId="WW8Num29z2">
    <w:name w:val="WW8Num29z2"/>
    <w:rsid w:val="00D625B6"/>
  </w:style>
  <w:style w:type="character" w:customStyle="1" w:styleId="WW8Num29z3">
    <w:name w:val="WW8Num29z3"/>
    <w:rsid w:val="00D625B6"/>
  </w:style>
  <w:style w:type="character" w:customStyle="1" w:styleId="WW8Num29z4">
    <w:name w:val="WW8Num29z4"/>
    <w:rsid w:val="00D625B6"/>
  </w:style>
  <w:style w:type="character" w:customStyle="1" w:styleId="WW8Num29z5">
    <w:name w:val="WW8Num29z5"/>
    <w:rsid w:val="00D625B6"/>
  </w:style>
  <w:style w:type="character" w:customStyle="1" w:styleId="WW8Num29z6">
    <w:name w:val="WW8Num29z6"/>
    <w:rsid w:val="00D625B6"/>
  </w:style>
  <w:style w:type="character" w:customStyle="1" w:styleId="WW8Num29z7">
    <w:name w:val="WW8Num29z7"/>
    <w:rsid w:val="00D625B6"/>
  </w:style>
  <w:style w:type="character" w:customStyle="1" w:styleId="WW8Num29z8">
    <w:name w:val="WW8Num29z8"/>
    <w:rsid w:val="00D625B6"/>
  </w:style>
  <w:style w:type="character" w:customStyle="1" w:styleId="WW8Num30z0">
    <w:name w:val="WW8Num30z0"/>
    <w:rsid w:val="00D625B6"/>
    <w:rPr>
      <w:rFonts w:ascii="Times New Roman" w:hAnsi="Times New Roman" w:cs="Times New Roman" w:hint="default"/>
      <w:color w:val="000000"/>
      <w:sz w:val="26"/>
      <w:szCs w:val="26"/>
      <w:shd w:val="clear" w:color="auto" w:fill="FFFFFF"/>
    </w:rPr>
  </w:style>
  <w:style w:type="character" w:customStyle="1" w:styleId="WW8Num30z1">
    <w:name w:val="WW8Num30z1"/>
    <w:rsid w:val="00D625B6"/>
  </w:style>
  <w:style w:type="character" w:customStyle="1" w:styleId="WW8Num30z2">
    <w:name w:val="WW8Num30z2"/>
    <w:rsid w:val="00D625B6"/>
  </w:style>
  <w:style w:type="character" w:customStyle="1" w:styleId="WW8Num30z3">
    <w:name w:val="WW8Num30z3"/>
    <w:rsid w:val="00D625B6"/>
  </w:style>
  <w:style w:type="character" w:customStyle="1" w:styleId="WW8Num30z4">
    <w:name w:val="WW8Num30z4"/>
    <w:rsid w:val="00D625B6"/>
  </w:style>
  <w:style w:type="character" w:customStyle="1" w:styleId="WW8Num30z5">
    <w:name w:val="WW8Num30z5"/>
    <w:rsid w:val="00D625B6"/>
  </w:style>
  <w:style w:type="character" w:customStyle="1" w:styleId="WW8Num30z6">
    <w:name w:val="WW8Num30z6"/>
    <w:rsid w:val="00D625B6"/>
  </w:style>
  <w:style w:type="character" w:customStyle="1" w:styleId="WW8Num30z7">
    <w:name w:val="WW8Num30z7"/>
    <w:rsid w:val="00D625B6"/>
  </w:style>
  <w:style w:type="character" w:customStyle="1" w:styleId="WW8Num30z8">
    <w:name w:val="WW8Num30z8"/>
    <w:rsid w:val="00D625B6"/>
  </w:style>
  <w:style w:type="character" w:customStyle="1" w:styleId="WW8Num31z0">
    <w:name w:val="WW8Num31z0"/>
    <w:rsid w:val="00D625B6"/>
    <w:rPr>
      <w:rFonts w:ascii="Times New Roman" w:hAnsi="Times New Roman" w:cs="Times New Roman" w:hint="default"/>
      <w:sz w:val="26"/>
      <w:szCs w:val="26"/>
    </w:rPr>
  </w:style>
  <w:style w:type="character" w:customStyle="1" w:styleId="WW8Num31z1">
    <w:name w:val="WW8Num31z1"/>
    <w:rsid w:val="00D625B6"/>
  </w:style>
  <w:style w:type="character" w:customStyle="1" w:styleId="1fb">
    <w:name w:val="Основной шрифт абзаца1"/>
    <w:rsid w:val="00D625B6"/>
  </w:style>
  <w:style w:type="character" w:customStyle="1" w:styleId="66">
    <w:name w:val="Знак Знак6"/>
    <w:rsid w:val="00D625B6"/>
    <w:rPr>
      <w:rFonts w:ascii="Times New Roman" w:hAnsi="Times New Roman" w:cs="Times New Roman" w:hint="default"/>
      <w:sz w:val="28"/>
      <w:szCs w:val="28"/>
    </w:rPr>
  </w:style>
  <w:style w:type="character" w:customStyle="1" w:styleId="54">
    <w:name w:val="Знак Знак5"/>
    <w:rsid w:val="00D625B6"/>
    <w:rPr>
      <w:rFonts w:ascii="Times New Roman" w:eastAsia="Times New Roman" w:hAnsi="Times New Roman" w:cs="Times New Roman" w:hint="default"/>
    </w:rPr>
  </w:style>
  <w:style w:type="character" w:customStyle="1" w:styleId="37">
    <w:name w:val="Знак Знак3"/>
    <w:uiPriority w:val="99"/>
    <w:rsid w:val="00D625B6"/>
    <w:rPr>
      <w:rFonts w:ascii="Tahoma" w:hAnsi="Tahoma" w:cs="Tahoma" w:hint="default"/>
      <w:sz w:val="16"/>
      <w:szCs w:val="16"/>
    </w:rPr>
  </w:style>
  <w:style w:type="character" w:customStyle="1" w:styleId="74">
    <w:name w:val="Знак Знак7"/>
    <w:rsid w:val="00D625B6"/>
    <w:rPr>
      <w:rFonts w:ascii="Arial" w:eastAsia="Times New Roman" w:hAnsi="Arial" w:cs="Arial" w:hint="default"/>
      <w:sz w:val="22"/>
      <w:szCs w:val="22"/>
    </w:rPr>
  </w:style>
  <w:style w:type="character" w:customStyle="1" w:styleId="101">
    <w:name w:val="Знак Знак10"/>
    <w:rsid w:val="00D625B6"/>
    <w:rPr>
      <w:rFonts w:ascii="Arial" w:eastAsia="Times New Roman" w:hAnsi="Arial" w:cs="Arial" w:hint="default"/>
      <w:b/>
      <w:bCs/>
      <w:i/>
      <w:iCs/>
      <w:sz w:val="28"/>
      <w:szCs w:val="28"/>
    </w:rPr>
  </w:style>
  <w:style w:type="character" w:customStyle="1" w:styleId="115">
    <w:name w:val="Знак Знак11"/>
    <w:rsid w:val="00D625B6"/>
    <w:rPr>
      <w:rFonts w:ascii="Times New Roman" w:eastAsia="Times New Roman" w:hAnsi="Times New Roman" w:cs="Times New Roman" w:hint="default"/>
      <w:b/>
      <w:bCs/>
      <w:kern w:val="2"/>
      <w:sz w:val="48"/>
      <w:szCs w:val="48"/>
    </w:rPr>
  </w:style>
  <w:style w:type="character" w:customStyle="1" w:styleId="93">
    <w:name w:val="Знак Знак9"/>
    <w:rsid w:val="00D625B6"/>
    <w:rPr>
      <w:rFonts w:ascii="Cambria" w:eastAsia="Times New Roman" w:hAnsi="Cambria" w:cs="Times New Roman" w:hint="default"/>
      <w:b/>
      <w:bCs/>
      <w:i/>
      <w:iCs/>
      <w:color w:val="4F81BD"/>
      <w:sz w:val="28"/>
      <w:szCs w:val="28"/>
    </w:rPr>
  </w:style>
  <w:style w:type="character" w:customStyle="1" w:styleId="84">
    <w:name w:val="Знак Знак8"/>
    <w:rsid w:val="00D625B6"/>
    <w:rPr>
      <w:rFonts w:ascii="Cambria" w:eastAsia="Times New Roman" w:hAnsi="Cambria" w:cs="Times New Roman" w:hint="default"/>
      <w:color w:val="243F60"/>
      <w:sz w:val="28"/>
      <w:szCs w:val="28"/>
    </w:rPr>
  </w:style>
  <w:style w:type="character" w:customStyle="1" w:styleId="symbol">
    <w:name w:val="symbol"/>
    <w:basedOn w:val="1fb"/>
    <w:rsid w:val="00D625B6"/>
  </w:style>
  <w:style w:type="character" w:customStyle="1" w:styleId="defin">
    <w:name w:val="defin"/>
    <w:basedOn w:val="1fb"/>
    <w:rsid w:val="00D625B6"/>
  </w:style>
  <w:style w:type="character" w:customStyle="1" w:styleId="power">
    <w:name w:val="power"/>
    <w:basedOn w:val="1fb"/>
    <w:rsid w:val="00D625B6"/>
  </w:style>
  <w:style w:type="character" w:customStyle="1" w:styleId="index">
    <w:name w:val="index"/>
    <w:basedOn w:val="1fb"/>
    <w:rsid w:val="00D625B6"/>
  </w:style>
  <w:style w:type="character" w:customStyle="1" w:styleId="var">
    <w:name w:val="var"/>
    <w:basedOn w:val="1fb"/>
    <w:rsid w:val="00D625B6"/>
  </w:style>
  <w:style w:type="character" w:customStyle="1" w:styleId="scale">
    <w:name w:val="scale"/>
    <w:basedOn w:val="1fb"/>
    <w:rsid w:val="00D625B6"/>
  </w:style>
  <w:style w:type="character" w:customStyle="1" w:styleId="icmmi10">
    <w:name w:val="icmmi10"/>
    <w:basedOn w:val="1fb"/>
    <w:rsid w:val="00D625B6"/>
  </w:style>
  <w:style w:type="character" w:customStyle="1" w:styleId="icmr10">
    <w:name w:val="icmr10"/>
    <w:basedOn w:val="1fb"/>
    <w:rsid w:val="00D625B6"/>
  </w:style>
  <w:style w:type="character" w:customStyle="1" w:styleId="icmsy10">
    <w:name w:val="icmsy10"/>
    <w:basedOn w:val="1fb"/>
    <w:rsid w:val="00D625B6"/>
  </w:style>
  <w:style w:type="character" w:customStyle="1" w:styleId="FontStyle25">
    <w:name w:val="Font Style25"/>
    <w:rsid w:val="00D625B6"/>
    <w:rPr>
      <w:rFonts w:ascii="Times New Roman" w:hAnsi="Times New Roman" w:cs="Times New Roman" w:hint="default"/>
      <w:sz w:val="22"/>
      <w:szCs w:val="22"/>
    </w:rPr>
  </w:style>
  <w:style w:type="character" w:customStyle="1" w:styleId="-0">
    <w:name w:val="Èíòåðíåò-ññûëêà"/>
    <w:rsid w:val="00D625B6"/>
    <w:rPr>
      <w:color w:val="0000FF"/>
      <w:u w:val="single"/>
    </w:rPr>
  </w:style>
  <w:style w:type="character" w:customStyle="1" w:styleId="1fc">
    <w:name w:val="Заголовок Знак1"/>
    <w:uiPriority w:val="10"/>
    <w:rsid w:val="00D625B6"/>
    <w:rPr>
      <w:rFonts w:ascii="Calibri Light" w:eastAsia="Times New Roman" w:hAnsi="Calibri Light" w:cs="Times New Roman"/>
      <w:spacing w:val="-10"/>
      <w:kern w:val="28"/>
      <w:sz w:val="56"/>
      <w:szCs w:val="56"/>
      <w:lang w:eastAsia="en-US"/>
    </w:rPr>
  </w:style>
  <w:style w:type="character" w:customStyle="1" w:styleId="s19">
    <w:name w:val="s19"/>
    <w:basedOn w:val="1fb"/>
    <w:rsid w:val="00D625B6"/>
  </w:style>
  <w:style w:type="character" w:customStyle="1" w:styleId="FontStyle48">
    <w:name w:val="Font Style48"/>
    <w:uiPriority w:val="99"/>
    <w:rsid w:val="00D625B6"/>
    <w:rPr>
      <w:rFonts w:ascii="Arial Narrow" w:hAnsi="Arial Narrow" w:cs="Arial Narrow" w:hint="default"/>
      <w:sz w:val="18"/>
      <w:szCs w:val="18"/>
    </w:rPr>
  </w:style>
  <w:style w:type="character" w:customStyle="1" w:styleId="ListLabel161">
    <w:name w:val="ListLabel 161"/>
    <w:qFormat/>
    <w:rsid w:val="00D625B6"/>
    <w:rPr>
      <w:rFonts w:ascii="Times New Roman" w:eastAsia="Times New Roman" w:hAnsi="Times New Roman" w:cs="Times New Roman" w:hint="default"/>
      <w:iCs/>
      <w:sz w:val="24"/>
      <w:szCs w:val="24"/>
      <w:lang w:eastAsia="ar-SA"/>
    </w:rPr>
  </w:style>
  <w:style w:type="character" w:customStyle="1" w:styleId="1fd">
    <w:name w:val="Подзаголовок Знак1"/>
    <w:uiPriority w:val="11"/>
    <w:rsid w:val="00D625B6"/>
    <w:rPr>
      <w:rFonts w:ascii="Calibri" w:eastAsia="Times New Roman" w:hAnsi="Calibri" w:cs="Times New Roman"/>
      <w:color w:val="5A5A5A"/>
      <w:spacing w:val="15"/>
      <w:sz w:val="22"/>
      <w:szCs w:val="22"/>
      <w:lang w:eastAsia="en-US"/>
    </w:rPr>
  </w:style>
  <w:style w:type="character" w:customStyle="1" w:styleId="page-link">
    <w:name w:val="page-link"/>
    <w:basedOn w:val="a0"/>
    <w:rsid w:val="00D625B6"/>
  </w:style>
  <w:style w:type="character" w:customStyle="1" w:styleId="spellingerror">
    <w:name w:val="spellingerror"/>
    <w:basedOn w:val="a0"/>
    <w:rsid w:val="00D625B6"/>
  </w:style>
  <w:style w:type="character" w:customStyle="1" w:styleId="normaltextrun">
    <w:name w:val="normaltextrun"/>
    <w:basedOn w:val="a0"/>
    <w:rsid w:val="00D625B6"/>
  </w:style>
  <w:style w:type="character" w:customStyle="1" w:styleId="eop">
    <w:name w:val="eop"/>
    <w:basedOn w:val="a0"/>
    <w:rsid w:val="00D625B6"/>
  </w:style>
  <w:style w:type="character" w:customStyle="1" w:styleId="organictextcontentspan">
    <w:name w:val="organictextcontentspan"/>
    <w:basedOn w:val="a0"/>
    <w:rsid w:val="00D625B6"/>
  </w:style>
  <w:style w:type="character" w:customStyle="1" w:styleId="extendedtext-short">
    <w:name w:val="extendedtext-short"/>
    <w:basedOn w:val="a0"/>
    <w:rsid w:val="00D625B6"/>
  </w:style>
  <w:style w:type="character" w:customStyle="1" w:styleId="afffffffa">
    <w:name w:val="Основной текст + Курсив"/>
    <w:rsid w:val="00D625B6"/>
    <w:rPr>
      <w:rFonts w:ascii="Times New Roman" w:eastAsia="Times New Roman" w:hAnsi="Times New Roman" w:cs="Times New Roman" w:hint="default"/>
      <w:b w:val="0"/>
      <w:bCs w:val="0"/>
      <w:i/>
      <w:iCs/>
      <w:smallCaps w:val="0"/>
      <w:strike w:val="0"/>
      <w:dstrike w:val="0"/>
      <w:spacing w:val="0"/>
      <w:sz w:val="38"/>
      <w:szCs w:val="38"/>
      <w:u w:val="none"/>
      <w:effect w:val="none"/>
    </w:rPr>
  </w:style>
  <w:style w:type="character" w:customStyle="1" w:styleId="75">
    <w:name w:val="Основной текст7"/>
    <w:rsid w:val="00D625B6"/>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FontStyle12">
    <w:name w:val="Font Style12"/>
    <w:rsid w:val="00D625B6"/>
    <w:rPr>
      <w:rFonts w:ascii="Times New Roman" w:hAnsi="Times New Roman" w:cs="Times New Roman" w:hint="default"/>
      <w:sz w:val="22"/>
      <w:szCs w:val="22"/>
    </w:rPr>
  </w:style>
  <w:style w:type="character" w:customStyle="1" w:styleId="bold-text">
    <w:name w:val="bold-text"/>
    <w:rsid w:val="00D625B6"/>
  </w:style>
  <w:style w:type="paragraph" w:styleId="afffffffb">
    <w:name w:val="Block Text"/>
    <w:basedOn w:val="a"/>
    <w:unhideWhenUsed/>
    <w:rsid w:val="00D625B6"/>
    <w:pPr>
      <w:shd w:val="clear" w:color="auto" w:fill="FFFFFF"/>
      <w:spacing w:after="0" w:line="240" w:lineRule="auto"/>
      <w:ind w:left="24" w:right="163" w:firstLine="283"/>
      <w:jc w:val="both"/>
    </w:pPr>
    <w:rPr>
      <w:rFonts w:ascii="Times New Roman" w:eastAsia="Times New Roman" w:hAnsi="Times New Roman" w:cs="Times New Roman"/>
      <w:color w:val="000000"/>
      <w:spacing w:val="-1"/>
      <w:sz w:val="24"/>
      <w:szCs w:val="20"/>
      <w:lang w:eastAsia="ru-RU"/>
    </w:rPr>
  </w:style>
  <w:style w:type="character" w:customStyle="1" w:styleId="2f5">
    <w:name w:val="Основной текст (2) + Курсив"/>
    <w:rsid w:val="00D625B6"/>
    <w:rPr>
      <w:rFonts w:ascii="Century Schoolbook" w:eastAsia="Times New Roman" w:hAnsi="Century Schoolbook" w:cs="Century Schoolbook"/>
      <w:i/>
      <w:iCs/>
      <w:color w:val="231F20"/>
      <w:spacing w:val="0"/>
      <w:w w:val="100"/>
      <w:position w:val="0"/>
      <w:sz w:val="21"/>
      <w:szCs w:val="21"/>
      <w:u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1084;&#1086;&#1080;&#1092;&#1080;&#1085;&#1072;&#1085;&#1089;&#1099;.&#1088;&#1092;/" TargetMode="External"/><Relationship Id="rId18" Type="http://schemas.openxmlformats.org/officeDocument/2006/relationships/hyperlink" Target="http://iurr.ranepa.ru/centry/finl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pfr.gov.ru" TargetMode="External"/><Relationship Id="rId17" Type="http://schemas.openxmlformats.org/officeDocument/2006/relationships/hyperlink" Target="http://www.nalog.ru" TargetMode="External"/><Relationship Id="rId2" Type="http://schemas.openxmlformats.org/officeDocument/2006/relationships/styles" Target="styles.xml"/><Relationship Id="rId16" Type="http://schemas.openxmlformats.org/officeDocument/2006/relationships/hyperlink" Target="http://www.cbr.ru/" TargetMode="External"/><Relationship Id="rId20" Type="http://schemas.openxmlformats.org/officeDocument/2006/relationships/hyperlink" Target="https://&#1096;&#1082;&#1086;&#1083;&#1072;.&#1074;&#1072;&#1096;&#1080;&#1092;&#1080;&#1085;&#1072;&#1085;&#1089;&#1099;.&#1088;&#10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pacc.ru" TargetMode="External"/><Relationship Id="rId5" Type="http://schemas.openxmlformats.org/officeDocument/2006/relationships/footnotes" Target="footnotes.xml"/><Relationship Id="rId15" Type="http://schemas.openxmlformats.org/officeDocument/2006/relationships/hyperlink" Target="http://www.fmc.hse.ru" TargetMode="External"/><Relationship Id="rId10" Type="http://schemas.openxmlformats.org/officeDocument/2006/relationships/hyperlink" Target="https://minfin.gov.ru/" TargetMode="External"/><Relationship Id="rId19" Type="http://schemas.openxmlformats.org/officeDocument/2006/relationships/hyperlink" Target="https://fincult.info/" TargetMode="External"/><Relationship Id="rId4" Type="http://schemas.openxmlformats.org/officeDocument/2006/relationships/webSettings" Target="webSettings.xml"/><Relationship Id="rId9" Type="http://schemas.openxmlformats.org/officeDocument/2006/relationships/hyperlink" Target="https://urait.ru/bcode/518212" TargetMode="External"/><Relationship Id="rId14" Type="http://schemas.openxmlformats.org/officeDocument/2006/relationships/hyperlink" Target="http://www.rospotrebnadzo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20</Pages>
  <Words>4845</Words>
  <Characters>27620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dc:creator>
  <cp:keywords/>
  <dc:description/>
  <cp:lastModifiedBy>Андреева</cp:lastModifiedBy>
  <cp:revision>10</cp:revision>
  <dcterms:created xsi:type="dcterms:W3CDTF">2024-02-05T07:27:00Z</dcterms:created>
  <dcterms:modified xsi:type="dcterms:W3CDTF">2024-02-12T13:05:00Z</dcterms:modified>
</cp:coreProperties>
</file>