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B6" w:rsidRPr="00D625B6" w:rsidRDefault="00D625B6" w:rsidP="00D625B6">
      <w:pPr>
        <w:spacing w:after="60"/>
        <w:jc w:val="right"/>
        <w:outlineLvl w:val="1"/>
        <w:rPr>
          <w:rFonts w:ascii="Times New Roman" w:hAnsi="Times New Roman"/>
          <w:b/>
          <w:bCs/>
          <w:i/>
          <w:sz w:val="24"/>
          <w:szCs w:val="24"/>
        </w:rPr>
      </w:pPr>
      <w:r w:rsidRPr="00D625B6">
        <w:rPr>
          <w:rFonts w:ascii="Times New Roman" w:hAnsi="Times New Roman"/>
          <w:b/>
          <w:bCs/>
          <w:i/>
          <w:sz w:val="24"/>
          <w:szCs w:val="24"/>
        </w:rPr>
        <w:t xml:space="preserve">Приложение </w:t>
      </w:r>
      <w:r w:rsidR="00324972">
        <w:rPr>
          <w:rFonts w:ascii="Times New Roman" w:hAnsi="Times New Roman"/>
          <w:b/>
          <w:bCs/>
          <w:i/>
          <w:sz w:val="24"/>
          <w:szCs w:val="24"/>
        </w:rPr>
        <w:t>4.23</w:t>
      </w:r>
    </w:p>
    <w:p w:rsidR="00D625B6" w:rsidRPr="00D625B6" w:rsidRDefault="00D625B6" w:rsidP="00D625B6">
      <w:pPr>
        <w:spacing w:after="0" w:line="240" w:lineRule="auto"/>
        <w:jc w:val="right"/>
        <w:rPr>
          <w:rFonts w:ascii="Times New Roman" w:eastAsia="Calibri" w:hAnsi="Times New Roman"/>
          <w:b/>
          <w:bCs/>
          <w:i/>
          <w:iCs/>
          <w:sz w:val="24"/>
          <w:szCs w:val="24"/>
        </w:rPr>
      </w:pPr>
      <w:r w:rsidRPr="00D625B6">
        <w:rPr>
          <w:rFonts w:ascii="Times New Roman" w:eastAsia="Calibri" w:hAnsi="Times New Roman"/>
          <w:b/>
          <w:bCs/>
          <w:i/>
          <w:sz w:val="24"/>
          <w:szCs w:val="24"/>
        </w:rPr>
        <w:t xml:space="preserve">к ООП по профессии </w:t>
      </w:r>
      <w:r w:rsidRPr="00D625B6">
        <w:rPr>
          <w:rFonts w:ascii="Times New Roman" w:eastAsia="Calibri" w:hAnsi="Times New Roman"/>
          <w:b/>
          <w:bCs/>
          <w:i/>
          <w:sz w:val="24"/>
          <w:szCs w:val="24"/>
        </w:rPr>
        <w:br/>
      </w:r>
      <w:r w:rsidRPr="00D625B6">
        <w:rPr>
          <w:rFonts w:ascii="Times New Roman" w:eastAsia="Calibri" w:hAnsi="Times New Roman"/>
          <w:b/>
          <w:bCs/>
          <w:i/>
          <w:iCs/>
          <w:sz w:val="24"/>
          <w:szCs w:val="24"/>
        </w:rPr>
        <w:t xml:space="preserve">13.01.10 Электромонтер по ремонту и обслуживанию </w:t>
      </w:r>
    </w:p>
    <w:p w:rsidR="00D625B6" w:rsidRPr="00D625B6" w:rsidRDefault="00D625B6" w:rsidP="00D625B6">
      <w:pPr>
        <w:spacing w:after="0" w:line="240" w:lineRule="auto"/>
        <w:jc w:val="right"/>
        <w:rPr>
          <w:rFonts w:ascii="Times New Roman" w:eastAsia="Calibri" w:hAnsi="Times New Roman"/>
          <w:b/>
          <w:i/>
          <w:sz w:val="18"/>
          <w:szCs w:val="18"/>
        </w:rPr>
      </w:pPr>
      <w:r w:rsidRPr="00D625B6">
        <w:rPr>
          <w:rFonts w:ascii="Times New Roman" w:eastAsia="Calibri" w:hAnsi="Times New Roman"/>
          <w:b/>
          <w:bCs/>
          <w:i/>
          <w:iCs/>
          <w:sz w:val="24"/>
          <w:szCs w:val="24"/>
        </w:rPr>
        <w:t>электрооборудования (по отраслям)</w:t>
      </w:r>
    </w:p>
    <w:p w:rsidR="00D625B6" w:rsidRPr="00D625B6" w:rsidRDefault="00D625B6" w:rsidP="00D625B6">
      <w:pPr>
        <w:spacing w:after="0" w:line="240" w:lineRule="auto"/>
        <w:jc w:val="center"/>
        <w:rPr>
          <w:rFonts w:ascii="Times New Roman" w:eastAsia="Calibri" w:hAnsi="Times New Roman"/>
          <w:b/>
          <w:i/>
        </w:rPr>
      </w:pPr>
    </w:p>
    <w:p w:rsidR="00D625B6" w:rsidRPr="00D625B6"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2E5B70">
      <w:pPr>
        <w:spacing w:after="0" w:line="360" w:lineRule="auto"/>
        <w:jc w:val="center"/>
        <w:rPr>
          <w:rFonts w:ascii="Times New Roman" w:eastAsia="Calibri" w:hAnsi="Times New Roman"/>
          <w:b/>
          <w:i/>
        </w:rPr>
      </w:pPr>
    </w:p>
    <w:p w:rsidR="00D625B6" w:rsidRPr="00D625B6" w:rsidRDefault="00D625B6" w:rsidP="002E5B70">
      <w:pPr>
        <w:spacing w:after="0" w:line="360" w:lineRule="auto"/>
        <w:jc w:val="center"/>
        <w:rPr>
          <w:rFonts w:ascii="Times New Roman" w:hAnsi="Times New Roman"/>
          <w:b/>
          <w:sz w:val="28"/>
          <w:szCs w:val="28"/>
        </w:rPr>
      </w:pPr>
      <w:r w:rsidRPr="00D625B6">
        <w:rPr>
          <w:rFonts w:ascii="Times New Roman" w:hAnsi="Times New Roman"/>
          <w:b/>
          <w:sz w:val="28"/>
          <w:szCs w:val="28"/>
        </w:rPr>
        <w:t>РАБОЧАЯ ПРОГРАММА УЧЕБНОЙ ДИСЦИПЛИНЫ</w:t>
      </w:r>
    </w:p>
    <w:p w:rsidR="00D625B6" w:rsidRPr="00C97C61" w:rsidRDefault="002E5B70" w:rsidP="002E5B70">
      <w:pPr>
        <w:spacing w:after="0" w:line="360" w:lineRule="auto"/>
        <w:jc w:val="center"/>
        <w:rPr>
          <w:rFonts w:ascii="Times New Roman" w:eastAsia="Calibri" w:hAnsi="Times New Roman"/>
          <w:b/>
          <w:i/>
          <w:sz w:val="28"/>
          <w:szCs w:val="28"/>
        </w:rPr>
      </w:pPr>
      <w:r w:rsidRPr="00C97C61">
        <w:rPr>
          <w:rFonts w:ascii="Times New Roman" w:hAnsi="Times New Roman"/>
          <w:b/>
          <w:i/>
          <w:iCs/>
          <w:sz w:val="28"/>
          <w:szCs w:val="28"/>
        </w:rPr>
        <w:t>«</w:t>
      </w:r>
      <w:r w:rsidR="00D625B6" w:rsidRPr="00C97C61">
        <w:rPr>
          <w:rFonts w:ascii="Times New Roman" w:hAnsi="Times New Roman"/>
          <w:b/>
          <w:i/>
          <w:iCs/>
          <w:sz w:val="28"/>
          <w:szCs w:val="28"/>
        </w:rPr>
        <w:t>СГ.07 ОСНОВЫ ФИНАНСОВОЙ ГРАМОТНОСТИ</w:t>
      </w:r>
      <w:r w:rsidRPr="00C97C61">
        <w:rPr>
          <w:rFonts w:ascii="Times New Roman" w:hAnsi="Times New Roman"/>
          <w:b/>
          <w:i/>
          <w:iCs/>
          <w:sz w:val="28"/>
          <w:szCs w:val="28"/>
        </w:rPr>
        <w:t>»</w:t>
      </w:r>
    </w:p>
    <w:p w:rsidR="00D625B6" w:rsidRPr="00C97C61" w:rsidRDefault="00D625B6" w:rsidP="002E5B70">
      <w:pPr>
        <w:spacing w:after="0" w:line="360" w:lineRule="auto"/>
        <w:rPr>
          <w:rFonts w:ascii="Times New Roman" w:eastAsia="Calibri" w:hAnsi="Times New Roman"/>
          <w:b/>
          <w:i/>
          <w:sz w:val="28"/>
          <w:szCs w:val="28"/>
        </w:rPr>
      </w:pPr>
    </w:p>
    <w:p w:rsidR="00D625B6" w:rsidRPr="00D625B6" w:rsidRDefault="00D625B6" w:rsidP="00D625B6">
      <w:pPr>
        <w:spacing w:after="0" w:line="240" w:lineRule="auto"/>
        <w:rPr>
          <w:rFonts w:ascii="Times New Roman" w:eastAsia="Calibri" w:hAnsi="Times New Roman"/>
          <w:b/>
          <w:i/>
          <w:sz w:val="28"/>
          <w:szCs w:val="28"/>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jc w:val="center"/>
        <w:rPr>
          <w:rFonts w:ascii="Times New Roman" w:eastAsia="Calibri" w:hAnsi="Times New Roman"/>
          <w:b/>
          <w:i/>
          <w:sz w:val="24"/>
          <w:szCs w:val="24"/>
        </w:rPr>
      </w:pPr>
      <w:r w:rsidRPr="00D625B6">
        <w:rPr>
          <w:rFonts w:ascii="Times New Roman" w:eastAsia="Calibri" w:hAnsi="Times New Roman"/>
          <w:b/>
          <w:bCs/>
          <w:iCs/>
          <w:sz w:val="28"/>
          <w:szCs w:val="28"/>
        </w:rPr>
        <w:t>202</w:t>
      </w:r>
      <w:r w:rsidR="00C97C61">
        <w:rPr>
          <w:rFonts w:ascii="Times New Roman" w:eastAsia="Calibri" w:hAnsi="Times New Roman"/>
          <w:b/>
          <w:bCs/>
          <w:iCs/>
          <w:sz w:val="28"/>
          <w:szCs w:val="28"/>
        </w:rPr>
        <w:t>4</w:t>
      </w:r>
      <w:bookmarkStart w:id="0" w:name="_GoBack"/>
      <w:bookmarkEnd w:id="0"/>
      <w:r w:rsidRPr="00D625B6">
        <w:rPr>
          <w:rFonts w:ascii="Times New Roman" w:eastAsia="Calibri" w:hAnsi="Times New Roman"/>
          <w:b/>
          <w:bCs/>
          <w:iCs/>
          <w:sz w:val="28"/>
          <w:szCs w:val="28"/>
        </w:rPr>
        <w:t xml:space="preserve"> г.</w:t>
      </w:r>
      <w:r w:rsidRPr="007F3EE2">
        <w:rPr>
          <w:rFonts w:ascii="Times New Roman" w:eastAsia="Calibri" w:hAnsi="Times New Roman"/>
          <w:b/>
          <w:bCs/>
          <w:iCs/>
        </w:rPr>
        <w:br w:type="page"/>
      </w:r>
      <w:r w:rsidRPr="007F3EE2">
        <w:rPr>
          <w:rFonts w:ascii="Times New Roman" w:eastAsia="Calibri" w:hAnsi="Times New Roman"/>
          <w:b/>
          <w:i/>
          <w:sz w:val="24"/>
          <w:szCs w:val="24"/>
        </w:rPr>
        <w:lastRenderedPageBreak/>
        <w:t>СОДЕРЖАНИЕ</w:t>
      </w:r>
    </w:p>
    <w:p w:rsidR="00D625B6" w:rsidRPr="007F3EE2" w:rsidRDefault="00D625B6" w:rsidP="00D625B6">
      <w:pPr>
        <w:spacing w:after="0" w:line="240" w:lineRule="auto"/>
        <w:rPr>
          <w:rFonts w:ascii="Times New Roman" w:eastAsia="Calibri" w:hAnsi="Times New Roman"/>
          <w:b/>
          <w:i/>
          <w:sz w:val="24"/>
          <w:szCs w:val="24"/>
        </w:rPr>
      </w:pPr>
    </w:p>
    <w:tbl>
      <w:tblPr>
        <w:tblW w:w="0" w:type="auto"/>
        <w:tblLook w:val="01E0" w:firstRow="1" w:lastRow="1" w:firstColumn="1" w:lastColumn="1" w:noHBand="0" w:noVBand="0"/>
      </w:tblPr>
      <w:tblGrid>
        <w:gridCol w:w="8222"/>
        <w:gridCol w:w="1133"/>
      </w:tblGrid>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 xml:space="preserve">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3</w:t>
            </w:r>
          </w:p>
        </w:tc>
      </w:tr>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СТРУКТУРА И СОДЕРЖАНИЕ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6</w:t>
            </w:r>
          </w:p>
        </w:tc>
      </w:tr>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УСЛОВИЯ РЕАЛИЗАЦИИ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14</w:t>
            </w:r>
          </w:p>
        </w:tc>
      </w:tr>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КОНТРОЛЬ И ОЦЕНКА РЕЗУЛЬТАТОВ ОСВОЕНИЯ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16</w:t>
            </w:r>
          </w:p>
        </w:tc>
      </w:tr>
    </w:tbl>
    <w:p w:rsidR="00D625B6" w:rsidRPr="007F3EE2" w:rsidRDefault="00D625B6" w:rsidP="00D625B6">
      <w:pPr>
        <w:suppressAutoHyphens/>
        <w:spacing w:after="0"/>
        <w:contextualSpacing/>
        <w:jc w:val="center"/>
        <w:rPr>
          <w:rFonts w:ascii="Times New Roman" w:eastAsia="Calibri" w:hAnsi="Times New Roman"/>
          <w:b/>
          <w:sz w:val="24"/>
          <w:szCs w:val="24"/>
        </w:rPr>
      </w:pPr>
      <w:r w:rsidRPr="007F3EE2">
        <w:rPr>
          <w:rFonts w:ascii="Times New Roman" w:eastAsia="Calibri" w:hAnsi="Times New Roman"/>
          <w:b/>
          <w:i/>
          <w:u w:val="single"/>
        </w:rPr>
        <w:br w:type="page"/>
      </w:r>
      <w:r w:rsidRPr="007F3EE2">
        <w:rPr>
          <w:rFonts w:ascii="Times New Roman" w:eastAsia="Calibri" w:hAnsi="Times New Roman"/>
          <w:b/>
          <w:sz w:val="24"/>
          <w:szCs w:val="24"/>
        </w:rPr>
        <w:lastRenderedPageBreak/>
        <w:t xml:space="preserve">1. 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w:t>
      </w:r>
      <w:r w:rsidRPr="007F3EE2">
        <w:rPr>
          <w:rFonts w:ascii="Times New Roman" w:eastAsia="Calibri" w:hAnsi="Times New Roman"/>
          <w:b/>
          <w:sz w:val="24"/>
          <w:szCs w:val="24"/>
        </w:rPr>
        <w:br/>
        <w:t>УЧЕБНОЙ ДИСЦИПЛИНЫ</w:t>
      </w:r>
    </w:p>
    <w:p w:rsidR="00D625B6" w:rsidRPr="002A5E3E" w:rsidRDefault="00D625B6" w:rsidP="00D6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D625B6" w:rsidRPr="002A5E3E" w:rsidRDefault="00D625B6" w:rsidP="00D625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FD5F45">
        <w:rPr>
          <w:rFonts w:ascii="Times New Roman" w:hAnsi="Times New Roman"/>
          <w:sz w:val="24"/>
          <w:szCs w:val="24"/>
        </w:rPr>
        <w:t>СГ.0</w:t>
      </w:r>
      <w:r>
        <w:rPr>
          <w:rFonts w:ascii="Times New Roman" w:hAnsi="Times New Roman"/>
          <w:sz w:val="24"/>
          <w:szCs w:val="24"/>
        </w:rPr>
        <w:t>7</w:t>
      </w:r>
      <w:r w:rsidRPr="00FD5F45">
        <w:rPr>
          <w:rFonts w:ascii="Times New Roman" w:hAnsi="Times New Roman"/>
          <w:sz w:val="24"/>
          <w:szCs w:val="24"/>
        </w:rPr>
        <w:t xml:space="preserve"> </w:t>
      </w:r>
      <w:r w:rsidRPr="00C24D8A">
        <w:rPr>
          <w:rFonts w:ascii="Times New Roman" w:hAnsi="Times New Roman"/>
          <w:sz w:val="24"/>
          <w:szCs w:val="24"/>
        </w:rPr>
        <w:t>Основы финансовой грамотности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 ООП</w:t>
      </w:r>
      <w:r w:rsidRPr="002A5E3E">
        <w:rPr>
          <w:rFonts w:ascii="Times New Roman" w:hAnsi="Times New Roman"/>
          <w:sz w:val="24"/>
          <w:szCs w:val="24"/>
        </w:rPr>
        <w:t xml:space="preserve"> в соответствии с ФГОС СПО по </w:t>
      </w:r>
      <w:r w:rsidRPr="005717BA">
        <w:rPr>
          <w:rFonts w:ascii="Times New Roman" w:hAnsi="Times New Roman"/>
          <w:sz w:val="24"/>
          <w:szCs w:val="24"/>
        </w:rPr>
        <w:t xml:space="preserve">профессии </w:t>
      </w:r>
      <w:r w:rsidRPr="00E739F7">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E739F7">
        <w:rPr>
          <w:rFonts w:ascii="Times New Roman" w:hAnsi="Times New Roman"/>
          <w:sz w:val="24"/>
          <w:szCs w:val="24"/>
        </w:rPr>
        <w:t>(по отраслям)</w:t>
      </w:r>
      <w:r w:rsidRPr="005717BA">
        <w:rPr>
          <w:rFonts w:ascii="Times New Roman" w:hAnsi="Times New Roman"/>
          <w:sz w:val="24"/>
          <w:szCs w:val="24"/>
        </w:rPr>
        <w:t>.</w:t>
      </w:r>
    </w:p>
    <w:p w:rsidR="00D625B6" w:rsidRPr="00500C84" w:rsidRDefault="00D625B6" w:rsidP="00D625B6">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eastAsia="Calibri" w:hAnsi="Times New Roman" w:cs="Calibri"/>
          <w:position w:val="-1"/>
          <w:sz w:val="24"/>
          <w:szCs w:val="24"/>
        </w:rPr>
        <w:t xml:space="preserve">Особое значение дисциплина имеет при формировании и развитии </w:t>
      </w:r>
      <w:r w:rsidRPr="00500C84">
        <w:rPr>
          <w:rFonts w:ascii="Times New Roman" w:hAnsi="Times New Roman"/>
          <w:position w:val="-1"/>
          <w:sz w:val="24"/>
          <w:szCs w:val="24"/>
        </w:rPr>
        <w:t>ОК 01, ОК 02, ОК 03, ОК 04, ОК 05, ОК 07</w:t>
      </w:r>
      <w:r w:rsidRPr="00500C84">
        <w:rPr>
          <w:rFonts w:ascii="Times New Roman" w:hAnsi="Times New Roman"/>
          <w:i/>
          <w:position w:val="-1"/>
          <w:sz w:val="24"/>
          <w:szCs w:val="24"/>
        </w:rPr>
        <w:t>.</w:t>
      </w:r>
      <w:r w:rsidRPr="00500C84">
        <w:rPr>
          <w:rFonts w:ascii="Times New Roman" w:hAnsi="Times New Roman"/>
          <w:position w:val="-1"/>
          <w:sz w:val="24"/>
          <w:szCs w:val="24"/>
        </w:rPr>
        <w:t xml:space="preserve"> </w:t>
      </w:r>
    </w:p>
    <w:p w:rsidR="00D625B6" w:rsidRPr="00500C84" w:rsidRDefault="00D625B6" w:rsidP="00D625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Chars="-1" w:left="-2" w:firstLineChars="294" w:firstLine="706"/>
        <w:jc w:val="both"/>
        <w:textDirection w:val="btLr"/>
        <w:textAlignment w:val="top"/>
        <w:outlineLvl w:val="0"/>
        <w:rPr>
          <w:rFonts w:ascii="Times New Roman" w:hAnsi="Times New Roman"/>
          <w:position w:val="-1"/>
          <w:sz w:val="24"/>
          <w:szCs w:val="24"/>
        </w:rPr>
      </w:pPr>
    </w:p>
    <w:p w:rsidR="00D625B6" w:rsidRPr="00500C84" w:rsidRDefault="00D625B6" w:rsidP="00D625B6">
      <w:pPr>
        <w:numPr>
          <w:ilvl w:val="1"/>
          <w:numId w:val="38"/>
        </w:numPr>
        <w:pBdr>
          <w:top w:val="nil"/>
          <w:left w:val="nil"/>
          <w:bottom w:val="nil"/>
          <w:right w:val="nil"/>
          <w:between w:val="nil"/>
        </w:pBdr>
        <w:suppressAutoHyphens/>
        <w:spacing w:after="0" w:line="276" w:lineRule="auto"/>
        <w:ind w:leftChars="-1" w:left="-2" w:firstLineChars="294" w:firstLine="708"/>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Цель и планируемые результаты освоения дисциплины:</w:t>
      </w:r>
    </w:p>
    <w:p w:rsidR="00D625B6" w:rsidRPr="00500C84" w:rsidRDefault="00D625B6" w:rsidP="00D625B6">
      <w:pPr>
        <w:pBdr>
          <w:top w:val="nil"/>
          <w:left w:val="nil"/>
          <w:bottom w:val="nil"/>
          <w:right w:val="nil"/>
          <w:between w:val="nil"/>
        </w:pBd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 рамках программы учебной дисциплины обучающимися осваиваются умения </w:t>
      </w:r>
      <w:r w:rsidRPr="00500C84">
        <w:rPr>
          <w:rFonts w:ascii="Times New Roman" w:hAnsi="Times New Roman"/>
          <w:position w:val="-1"/>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540"/>
        <w:gridCol w:w="3680"/>
      </w:tblGrid>
      <w:tr w:rsidR="00D625B6" w:rsidRPr="00500C84" w:rsidTr="00B84249">
        <w:trPr>
          <w:trHeight w:val="330"/>
        </w:trPr>
        <w:tc>
          <w:tcPr>
            <w:tcW w:w="602" w:type="pct"/>
            <w:vMerge w:val="restart"/>
            <w:shd w:val="clear" w:color="auto" w:fill="auto"/>
            <w:vAlign w:val="center"/>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 xml:space="preserve">Код </w:t>
            </w:r>
          </w:p>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ПК</w:t>
            </w:r>
          </w:p>
        </w:tc>
        <w:tc>
          <w:tcPr>
            <w:tcW w:w="4398" w:type="pct"/>
            <w:gridSpan w:val="2"/>
            <w:shd w:val="clear" w:color="auto" w:fill="auto"/>
            <w:vAlign w:val="center"/>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Дисциплинарные результаты</w:t>
            </w:r>
          </w:p>
        </w:tc>
      </w:tr>
      <w:tr w:rsidR="00D625B6" w:rsidRPr="00500C84" w:rsidTr="00B84249">
        <w:trPr>
          <w:trHeight w:val="330"/>
        </w:trPr>
        <w:tc>
          <w:tcPr>
            <w:tcW w:w="602" w:type="pct"/>
            <w:vMerge/>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Умения</w:t>
            </w:r>
          </w:p>
        </w:tc>
        <w:tc>
          <w:tcPr>
            <w:tcW w:w="1969" w:type="pct"/>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Знания</w:t>
            </w:r>
          </w:p>
        </w:tc>
      </w:tr>
      <w:tr w:rsidR="00D625B6" w:rsidRPr="00500C84" w:rsidTr="00B84249">
        <w:trPr>
          <w:trHeight w:val="510"/>
        </w:trPr>
        <w:tc>
          <w:tcPr>
            <w:tcW w:w="602" w:type="pct"/>
            <w:vMerge w:val="restart"/>
            <w:shd w:val="clear" w:color="auto" w:fill="auto"/>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01</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02</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03</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04</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05</w:t>
            </w:r>
          </w:p>
          <w:p w:rsidR="00D625B6" w:rsidRPr="00500C84" w:rsidRDefault="00D625B6" w:rsidP="00B84249">
            <w:pPr>
              <w:suppressAutoHyphens/>
              <w:spacing w:after="0" w:line="240" w:lineRule="auto"/>
              <w:ind w:leftChars="-1" w:hangingChars="1" w:hanging="2"/>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07</w:t>
            </w: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задачу в профессиональном и/или социальном контексте;</w:t>
            </w:r>
          </w:p>
        </w:tc>
        <w:tc>
          <w:tcPr>
            <w:tcW w:w="196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актуальный профессиональный и социальный контекст, в котором приходится работать и жить; </w:t>
            </w:r>
          </w:p>
        </w:tc>
      </w:tr>
      <w:tr w:rsidR="00D625B6" w:rsidRPr="00500C84" w:rsidTr="00B84249">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и отбирать информацию, необходимую для решения задачи;</w:t>
            </w:r>
          </w:p>
        </w:tc>
        <w:tc>
          <w:tcPr>
            <w:tcW w:w="196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основные источники информации и ресурсы для решения задач в профессиональном и социальном контексте;</w:t>
            </w:r>
          </w:p>
        </w:tc>
      </w:tr>
      <w:tr w:rsidR="00D625B6" w:rsidRPr="00500C84" w:rsidTr="00B84249">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составлять план действий; </w:t>
            </w:r>
          </w:p>
        </w:tc>
        <w:tc>
          <w:tcPr>
            <w:tcW w:w="196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алгоритмы выполнения работ в профессиональной и смежных областях; </w:t>
            </w:r>
          </w:p>
        </w:tc>
      </w:tr>
      <w:tr w:rsidR="00D625B6" w:rsidRPr="00500C84" w:rsidTr="00B84249">
        <w:trPr>
          <w:trHeight w:val="30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необходимые ресурсы;</w:t>
            </w:r>
          </w:p>
        </w:tc>
        <w:tc>
          <w:tcPr>
            <w:tcW w:w="196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этапы планирования для решения задач; </w:t>
            </w:r>
          </w:p>
        </w:tc>
      </w:tr>
      <w:tr w:rsidR="00D625B6" w:rsidRPr="00500C84" w:rsidTr="00B84249">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реализовывать составленный план;</w:t>
            </w:r>
          </w:p>
        </w:tc>
        <w:tc>
          <w:tcPr>
            <w:tcW w:w="196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rsidR="00D625B6" w:rsidRPr="00500C84" w:rsidTr="00B84249">
        <w:trPr>
          <w:trHeight w:val="52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196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информационные источники, применяемые в профессиональной деятельности; для решения задач личностного развития и финансового благополучия; </w:t>
            </w:r>
          </w:p>
        </w:tc>
      </w:tr>
      <w:tr w:rsidR="00D625B6" w:rsidRPr="00500C84" w:rsidTr="00B84249">
        <w:trPr>
          <w:trHeight w:val="1020"/>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задачи для сбора информации; </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формат представления результатов поиска информации;</w:t>
            </w:r>
          </w:p>
        </w:tc>
      </w:tr>
      <w:tr w:rsidR="00D625B6" w:rsidRPr="00500C84" w:rsidTr="00B84249">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процесс поиска и осуществлять выбор необходимых источников информации;</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r>
      <w:tr w:rsidR="00D625B6" w:rsidRPr="00500C84" w:rsidTr="00B84249">
        <w:trPr>
          <w:trHeight w:val="127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r>
      <w:tr w:rsidR="00D625B6" w:rsidRPr="00500C84" w:rsidTr="00B84249">
        <w:trPr>
          <w:trHeight w:val="103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использовать различные цифровые средства при решении профессиональных задач, задач личностного развития и финансового благополучия</w:t>
            </w:r>
          </w:p>
        </w:tc>
        <w:tc>
          <w:tcPr>
            <w:tcW w:w="1969" w:type="pct"/>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возможные траектории профессионального развития и самообразования;</w:t>
            </w:r>
          </w:p>
        </w:tc>
      </w:tr>
      <w:tr w:rsidR="00D625B6" w:rsidRPr="00500C84" w:rsidTr="00B84249">
        <w:trPr>
          <w:trHeight w:val="1020"/>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различие между наличными и безналичными платежами, порядок использования их при оплате покупки; </w:t>
            </w:r>
          </w:p>
        </w:tc>
      </w:tr>
      <w:tr w:rsidR="00D625B6" w:rsidRPr="00500C84" w:rsidTr="00B84249">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и выстраивать траектории профессионального и личностного развития; </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инфляции, ее влияние на решение финансовых задач в профессии, личном планировании;</w:t>
            </w:r>
          </w:p>
        </w:tc>
      </w:tr>
      <w:tr w:rsidR="00D625B6" w:rsidRPr="00500C84" w:rsidTr="00B84249">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иностранной валюты и валютного курса;</w:t>
            </w:r>
          </w:p>
        </w:tc>
      </w:tr>
      <w:tr w:rsidR="00D625B6" w:rsidRPr="00500C84" w:rsidTr="00B84249">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учитывать инфляцию при решении финансовых задач в профессии, личном планировании;</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структуру личных доходов и расходов, правила составления личного и семейного бюджета;</w:t>
            </w:r>
          </w:p>
        </w:tc>
      </w:tr>
      <w:tr w:rsidR="00D625B6" w:rsidRPr="00500C84" w:rsidTr="00B84249">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производить расчеты по валютно-обменным операциям;</w:t>
            </w:r>
          </w:p>
        </w:tc>
        <w:tc>
          <w:tcPr>
            <w:tcW w:w="1969" w:type="pct"/>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tc>
      </w:tr>
      <w:tr w:rsidR="00D625B6" w:rsidRPr="00500C84" w:rsidTr="00B84249">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личные доходы и расходы, принимать финансовые решения, составлять личный бюджет;</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p>
        </w:tc>
      </w:tr>
      <w:tr w:rsidR="00D625B6" w:rsidRPr="00500C84" w:rsidTr="00B84249">
        <w:trPr>
          <w:trHeight w:val="127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D625B6" w:rsidRPr="00500C84" w:rsidTr="00B84249">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сильные и слабые стороны бизнес-идеи;</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особенности работы в малых и больших группах, работы в команде, организации коллективной работы;</w:t>
            </w:r>
          </w:p>
        </w:tc>
      </w:tr>
      <w:tr w:rsidR="00D625B6" w:rsidRPr="00500C84" w:rsidTr="00B84249">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грамотно проводить презентацию идеи открытия собственного дела в области профессиональной деятельности; </w:t>
            </w:r>
          </w:p>
        </w:tc>
        <w:tc>
          <w:tcPr>
            <w:tcW w:w="1969"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организации проектной деятельности</w:t>
            </w:r>
          </w:p>
        </w:tc>
      </w:tr>
      <w:tr w:rsidR="00D625B6" w:rsidRPr="00500C84" w:rsidTr="00B84249">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источники финансирования для реализации бизнес-идеи;</w:t>
            </w:r>
          </w:p>
        </w:tc>
        <w:tc>
          <w:tcPr>
            <w:tcW w:w="196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принципы взаимодействия в коллективе;</w:t>
            </w:r>
          </w:p>
        </w:tc>
      </w:tr>
      <w:tr w:rsidR="00D625B6" w:rsidRPr="00500C84" w:rsidTr="00B84249">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производить основные финансовые расчеты в сферах предпринимательской деятельности и планирования личных финансов;</w:t>
            </w:r>
          </w:p>
        </w:tc>
        <w:tc>
          <w:tcPr>
            <w:tcW w:w="196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правила оформления документов и построения устных сообщений на государственном языке РФ</w:t>
            </w:r>
          </w:p>
        </w:tc>
      </w:tr>
      <w:tr w:rsidR="00D625B6" w:rsidRPr="00500C84" w:rsidTr="00B84249">
        <w:trPr>
          <w:trHeight w:val="78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оценивать финансовые риски, связанные с осуществлением предпринимательской деятельности и планирования личных финансов;</w:t>
            </w:r>
          </w:p>
        </w:tc>
        <w:tc>
          <w:tcPr>
            <w:tcW w:w="196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правила экологической безопасности; </w:t>
            </w:r>
          </w:p>
        </w:tc>
      </w:tr>
      <w:tr w:rsidR="00D625B6" w:rsidRPr="00500C84" w:rsidTr="00D625B6">
        <w:trPr>
          <w:trHeight w:val="765"/>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работать в коллективе и команде;</w:t>
            </w:r>
          </w:p>
        </w:tc>
        <w:tc>
          <w:tcPr>
            <w:tcW w:w="1969" w:type="pct"/>
            <w:vMerge w:val="restart"/>
            <w:shd w:val="clear" w:color="auto" w:fill="auto"/>
          </w:tcPr>
          <w:p w:rsidR="00D625B6" w:rsidRPr="00500C84" w:rsidRDefault="00D625B6" w:rsidP="00D625B6">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бережливого производства </w:t>
            </w:r>
          </w:p>
        </w:tc>
      </w:tr>
      <w:tr w:rsidR="00D625B6" w:rsidRPr="00500C84" w:rsidTr="00B84249">
        <w:trPr>
          <w:trHeight w:val="78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взаимодействовать с коллегами, руководством, клиентами, в ходе профессиональной и предпринимательской деятельности</w:t>
            </w:r>
          </w:p>
        </w:tc>
        <w:tc>
          <w:tcPr>
            <w:tcW w:w="1969" w:type="pct"/>
            <w:vMerge/>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B84249">
        <w:trPr>
          <w:trHeight w:val="765"/>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грамотно излагать свои мысли, формулировать собственное мнение, обосновывать свою позицию в учебных и практических ситуациях;</w:t>
            </w:r>
          </w:p>
        </w:tc>
        <w:tc>
          <w:tcPr>
            <w:tcW w:w="1969" w:type="pct"/>
            <w:vMerge/>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B84249">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проявлять толерантность в коллективе;</w:t>
            </w:r>
          </w:p>
        </w:tc>
        <w:tc>
          <w:tcPr>
            <w:tcW w:w="1969" w:type="pct"/>
            <w:vMerge/>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B84249">
        <w:trPr>
          <w:trHeight w:val="78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оформлять документы, связанные с профессиональной деятельностью и деловой коммуникацией, на государственном языке РФ, </w:t>
            </w:r>
          </w:p>
        </w:tc>
        <w:tc>
          <w:tcPr>
            <w:tcW w:w="1969" w:type="pct"/>
            <w:vMerge/>
            <w:shd w:val="clear" w:color="auto" w:fill="auto"/>
            <w:hideMark/>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B84249">
        <w:trPr>
          <w:trHeight w:val="300"/>
        </w:trPr>
        <w:tc>
          <w:tcPr>
            <w:tcW w:w="602" w:type="pct"/>
            <w:vMerge/>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соблюдать нормы экологической безопасности; </w:t>
            </w:r>
          </w:p>
        </w:tc>
        <w:tc>
          <w:tcPr>
            <w:tcW w:w="1969" w:type="pct"/>
            <w:vMerge/>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p>
        </w:tc>
      </w:tr>
      <w:tr w:rsidR="00D625B6" w:rsidRPr="00500C84" w:rsidTr="00B84249">
        <w:trPr>
          <w:trHeight w:val="1290"/>
        </w:trPr>
        <w:tc>
          <w:tcPr>
            <w:tcW w:w="602" w:type="pct"/>
            <w:vMerge/>
            <w:vAlign w:val="center"/>
            <w:hideMark/>
          </w:tcPr>
          <w:p w:rsidR="00D625B6" w:rsidRPr="00500C84" w:rsidRDefault="00D625B6" w:rsidP="00B84249">
            <w:pPr>
              <w:spacing w:after="0" w:line="240" w:lineRule="auto"/>
              <w:rPr>
                <w:rFonts w:ascii="Times New Roman" w:hAnsi="Times New Roman"/>
                <w:color w:val="000000"/>
                <w:sz w:val="24"/>
                <w:szCs w:val="24"/>
              </w:rPr>
            </w:pPr>
          </w:p>
        </w:tc>
        <w:tc>
          <w:tcPr>
            <w:tcW w:w="2429"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направления ресурсосбережения в рамках профессиональной деятельности по </w:t>
            </w:r>
            <w:r w:rsidRPr="00500C84">
              <w:rPr>
                <w:rFonts w:ascii="Times New Roman" w:hAnsi="Times New Roman"/>
                <w:i/>
                <w:iCs/>
                <w:color w:val="000000"/>
                <w:sz w:val="24"/>
                <w:szCs w:val="24"/>
              </w:rPr>
              <w:t xml:space="preserve">профессии (специальности), </w:t>
            </w:r>
            <w:r w:rsidRPr="00500C84">
              <w:rPr>
                <w:rFonts w:ascii="Times New Roman" w:hAnsi="Times New Roman"/>
                <w:color w:val="000000"/>
                <w:sz w:val="24"/>
                <w:szCs w:val="24"/>
              </w:rPr>
              <w:t>осуществлять работу с соблюдением принципов бережливого производства</w:t>
            </w:r>
          </w:p>
        </w:tc>
        <w:tc>
          <w:tcPr>
            <w:tcW w:w="1969" w:type="pct"/>
            <w:vMerge/>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p>
        </w:tc>
      </w:tr>
    </w:tbl>
    <w:p w:rsidR="00D625B6" w:rsidRPr="00500C84" w:rsidRDefault="00D625B6" w:rsidP="00D625B6">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p>
    <w:p w:rsidR="00D144A2" w:rsidRDefault="00D144A2">
      <w:pPr>
        <w:rPr>
          <w:rFonts w:ascii="Times New Roman" w:hAnsi="Times New Roman"/>
          <w:b/>
          <w:position w:val="-1"/>
          <w:sz w:val="24"/>
          <w:szCs w:val="24"/>
        </w:rPr>
      </w:pPr>
      <w:r>
        <w:rPr>
          <w:rFonts w:ascii="Times New Roman" w:hAnsi="Times New Roman"/>
          <w:b/>
          <w:position w:val="-1"/>
          <w:sz w:val="24"/>
          <w:szCs w:val="24"/>
        </w:rPr>
        <w:br w:type="page"/>
      </w:r>
    </w:p>
    <w:p w:rsidR="00D625B6" w:rsidRPr="00500C84" w:rsidRDefault="00D625B6" w:rsidP="00D625B6">
      <w:pPr>
        <w:numPr>
          <w:ilvl w:val="0"/>
          <w:numId w:val="38"/>
        </w:numPr>
        <w:pBdr>
          <w:top w:val="nil"/>
          <w:left w:val="nil"/>
          <w:bottom w:val="nil"/>
          <w:right w:val="nil"/>
          <w:between w:val="nil"/>
        </w:pBdr>
        <w:suppressAutoHyphens/>
        <w:spacing w:after="240" w:line="240" w:lineRule="auto"/>
        <w:ind w:leftChars="-1" w:left="0"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СТРУКТУРА И СОДЕРЖАНИЕ УЧЕБНОЙ ДИСЦИПЛИНЫ</w:t>
      </w:r>
    </w:p>
    <w:p w:rsidR="00D625B6" w:rsidRPr="00500C84" w:rsidRDefault="00D625B6" w:rsidP="00D625B6">
      <w:pPr>
        <w:pBdr>
          <w:top w:val="nil"/>
          <w:left w:val="nil"/>
          <w:bottom w:val="nil"/>
          <w:right w:val="nil"/>
          <w:between w:val="nil"/>
        </w:pBdr>
        <w:suppressAutoHyphens/>
        <w:spacing w:after="240" w:line="240" w:lineRule="auto"/>
        <w:ind w:leftChars="-1" w:left="-2" w:firstLineChars="294" w:firstLine="708"/>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2.1. Объем учебной дисциплины и виды учебной работы </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Вид учебной работы</w:t>
            </w:r>
          </w:p>
        </w:tc>
        <w:tc>
          <w:tcPr>
            <w:tcW w:w="2517" w:type="dxa"/>
            <w:vAlign w:val="center"/>
          </w:tcPr>
          <w:p w:rsidR="00D625B6" w:rsidRPr="00500C84" w:rsidRDefault="00D625B6" w:rsidP="00B84249">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в часах</w:t>
            </w:r>
          </w:p>
        </w:tc>
      </w:tr>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образовательной программы учебной дисциплины</w:t>
            </w:r>
          </w:p>
        </w:tc>
        <w:tc>
          <w:tcPr>
            <w:tcW w:w="2517" w:type="dxa"/>
            <w:vAlign w:val="center"/>
          </w:tcPr>
          <w:p w:rsidR="00D625B6" w:rsidRPr="00D625B6"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b/>
                <w:position w:val="-1"/>
                <w:sz w:val="24"/>
                <w:szCs w:val="24"/>
              </w:rPr>
            </w:pPr>
            <w:r w:rsidRPr="00D625B6">
              <w:rPr>
                <w:rFonts w:ascii="Times New Roman" w:hAnsi="Times New Roman"/>
                <w:b/>
                <w:position w:val="-1"/>
                <w:sz w:val="24"/>
                <w:szCs w:val="24"/>
              </w:rPr>
              <w:t>36</w:t>
            </w:r>
          </w:p>
        </w:tc>
      </w:tr>
      <w:tr w:rsidR="00D625B6" w:rsidRPr="00500C84" w:rsidTr="00B84249">
        <w:trPr>
          <w:trHeight w:val="336"/>
        </w:trPr>
        <w:tc>
          <w:tcPr>
            <w:tcW w:w="9571" w:type="dxa"/>
            <w:gridSpan w:val="2"/>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 т. ч.:</w:t>
            </w:r>
          </w:p>
        </w:tc>
      </w:tr>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теоретическое обучение</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8</w:t>
            </w:r>
          </w:p>
        </w:tc>
      </w:tr>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практические занятия</w:t>
            </w:r>
            <w:r w:rsidRPr="00500C84">
              <w:rPr>
                <w:rFonts w:ascii="Times New Roman" w:hAnsi="Times New Roman"/>
                <w:i/>
                <w:position w:val="-1"/>
                <w:sz w:val="24"/>
                <w:szCs w:val="24"/>
              </w:rPr>
              <w:t xml:space="preserve"> </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24</w:t>
            </w:r>
          </w:p>
        </w:tc>
      </w:tr>
      <w:tr w:rsidR="00D625B6" w:rsidRPr="00500C84" w:rsidTr="00B84249">
        <w:trPr>
          <w:trHeight w:val="267"/>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iCs/>
                <w:position w:val="-1"/>
                <w:sz w:val="24"/>
                <w:szCs w:val="24"/>
              </w:rPr>
            </w:pPr>
            <w:r w:rsidRPr="00500C84">
              <w:rPr>
                <w:rFonts w:ascii="Times New Roman" w:hAnsi="Times New Roman"/>
                <w:iCs/>
                <w:position w:val="-1"/>
                <w:sz w:val="24"/>
                <w:szCs w:val="24"/>
              </w:rPr>
              <w:t>Самостоятельная работа</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r>
      <w:tr w:rsidR="00D625B6" w:rsidRPr="00500C84" w:rsidTr="00B84249">
        <w:trPr>
          <w:trHeight w:val="331"/>
        </w:trPr>
        <w:tc>
          <w:tcPr>
            <w:tcW w:w="7054" w:type="dxa"/>
            <w:vAlign w:val="center"/>
          </w:tcPr>
          <w:p w:rsidR="00D625B6" w:rsidRPr="00500C84" w:rsidRDefault="00D625B6" w:rsidP="00D625B6">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Промежуточная аттестация</w:t>
            </w:r>
            <w:r>
              <w:rPr>
                <w:rFonts w:ascii="Times New Roman" w:hAnsi="Times New Roman"/>
                <w:b/>
                <w:position w:val="-1"/>
                <w:sz w:val="24"/>
                <w:szCs w:val="24"/>
              </w:rPr>
              <w:t xml:space="preserve"> в форме тестирования</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r>
    </w:tbl>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625B6" w:rsidRPr="00500C84" w:rsidSect="00D625B6">
          <w:footerReference w:type="even" r:id="rId7"/>
          <w:footerReference w:type="default" r:id="rId8"/>
          <w:pgSz w:w="11906" w:h="16838"/>
          <w:pgMar w:top="1134" w:right="850" w:bottom="284" w:left="1701" w:header="708" w:footer="708" w:gutter="0"/>
          <w:pgNumType w:start="1"/>
          <w:cols w:space="720"/>
          <w:titlePg/>
          <w:docGrid w:linePitch="299"/>
        </w:sectPr>
      </w:pPr>
    </w:p>
    <w:p w:rsidR="00D625B6" w:rsidRPr="00500C84" w:rsidRDefault="00D625B6" w:rsidP="00D625B6">
      <w:pPr>
        <w:pBdr>
          <w:top w:val="nil"/>
          <w:left w:val="nil"/>
          <w:bottom w:val="nil"/>
          <w:right w:val="nil"/>
          <w:between w:val="nil"/>
        </w:pBdr>
        <w:suppressAutoHyphens/>
        <w:spacing w:after="240" w:line="240" w:lineRule="auto"/>
        <w:ind w:leftChars="-1" w:left="-2" w:firstLineChars="320" w:firstLine="771"/>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 xml:space="preserve">2.2. Тематический план и содержание учебной дисциплины </w:t>
      </w:r>
    </w:p>
    <w:tbl>
      <w:tblPr>
        <w:tblW w:w="15016" w:type="dxa"/>
        <w:tblInd w:w="5" w:type="dxa"/>
        <w:tblLayout w:type="fixed"/>
        <w:tblLook w:val="0000" w:firstRow="0" w:lastRow="0" w:firstColumn="0" w:lastColumn="0" w:noHBand="0" w:noVBand="0"/>
      </w:tblPr>
      <w:tblGrid>
        <w:gridCol w:w="2918"/>
        <w:gridCol w:w="1784"/>
        <w:gridCol w:w="6399"/>
        <w:gridCol w:w="2072"/>
        <w:gridCol w:w="1843"/>
      </w:tblGrid>
      <w:tr w:rsidR="00D625B6" w:rsidRPr="00500C84" w:rsidTr="00B84249">
        <w:trPr>
          <w:trHeight w:val="240"/>
        </w:trPr>
        <w:tc>
          <w:tcPr>
            <w:tcW w:w="29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Наименование разделов </w:t>
            </w:r>
            <w:r w:rsidRPr="00500C84">
              <w:rPr>
                <w:rFonts w:ascii="Times New Roman" w:hAnsi="Times New Roman"/>
                <w:b/>
                <w:bCs/>
                <w:position w:val="-1"/>
                <w:sz w:val="24"/>
                <w:szCs w:val="24"/>
              </w:rPr>
              <w:br/>
              <w:t>и тем</w:t>
            </w:r>
          </w:p>
        </w:tc>
        <w:tc>
          <w:tcPr>
            <w:tcW w:w="818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Содержание учебного материала и формы организации деятельности обучающихся</w:t>
            </w:r>
          </w:p>
        </w:tc>
        <w:tc>
          <w:tcPr>
            <w:tcW w:w="20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Объем, акад. ч / в том числе </w:t>
            </w:r>
            <w:r w:rsidRPr="00500C84">
              <w:rPr>
                <w:rFonts w:ascii="Times New Roman" w:hAnsi="Times New Roman"/>
                <w:b/>
                <w:bCs/>
                <w:position w:val="-1"/>
                <w:sz w:val="24"/>
                <w:szCs w:val="24"/>
              </w:rPr>
              <w:br/>
              <w:t>в форме практической подготовки, акад. ч</w:t>
            </w:r>
            <w:r w:rsidRPr="00500C84">
              <w:rPr>
                <w:rFonts w:ascii="Times New Roman" w:hAnsi="Times New Roman" w:cs="Calibri"/>
                <w:b/>
                <w:bCs/>
                <w:position w:val="-1"/>
                <w:sz w:val="24"/>
                <w:szCs w:val="24"/>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Коды компетенций,</w:t>
            </w:r>
            <w:r w:rsidRPr="00500C84">
              <w:rPr>
                <w:rFonts w:ascii="Times New Roman" w:hAnsi="Times New Roman"/>
                <w:position w:val="-1"/>
                <w:sz w:val="24"/>
                <w:szCs w:val="24"/>
              </w:rPr>
              <w:t xml:space="preserve"> </w:t>
            </w:r>
            <w:r w:rsidRPr="00500C84">
              <w:rPr>
                <w:rFonts w:ascii="Times New Roman" w:hAnsi="Times New Roman"/>
                <w:b/>
                <w:bCs/>
                <w:position w:val="-1"/>
                <w:sz w:val="24"/>
                <w:szCs w:val="24"/>
              </w:rPr>
              <w:t>формированию которых способствует элемент программы</w:t>
            </w:r>
          </w:p>
        </w:tc>
      </w:tr>
      <w:tr w:rsidR="00D625B6" w:rsidRPr="00500C84" w:rsidTr="00B84249">
        <w:trPr>
          <w:trHeight w:val="240"/>
        </w:trPr>
        <w:tc>
          <w:tcPr>
            <w:tcW w:w="29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1</w:t>
            </w:r>
          </w:p>
        </w:tc>
        <w:tc>
          <w:tcPr>
            <w:tcW w:w="818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2</w:t>
            </w:r>
          </w:p>
        </w:tc>
        <w:tc>
          <w:tcPr>
            <w:tcW w:w="207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4</w:t>
            </w:r>
          </w:p>
        </w:tc>
      </w:tr>
      <w:tr w:rsidR="00D625B6" w:rsidRPr="00500C84" w:rsidTr="00B84249">
        <w:trPr>
          <w:trHeight w:val="24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1. Деньги и операции с ними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D144A2">
            <w:pPr>
              <w:pBdr>
                <w:top w:val="nil"/>
                <w:left w:val="nil"/>
                <w:bottom w:val="nil"/>
                <w:right w:val="nil"/>
                <w:between w:val="nil"/>
              </w:pBdr>
              <w:shd w:val="clear" w:color="auto" w:fill="BFBFBF" w:themeFill="background1" w:themeFillShade="BF"/>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76"/>
        </w:trPr>
        <w:tc>
          <w:tcPr>
            <w:tcW w:w="29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1.1. Деньги и платежи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825"/>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и функции денег. Виды современных денег, их основные характеристики.</w:t>
            </w:r>
            <w:r>
              <w:rPr>
                <w:rFonts w:ascii="Times New Roman" w:hAnsi="Times New Roman"/>
                <w:position w:val="-1"/>
                <w:sz w:val="24"/>
                <w:szCs w:val="24"/>
              </w:rPr>
              <w:t xml:space="preserve"> </w:t>
            </w:r>
            <w:r w:rsidRPr="00500C84">
              <w:rPr>
                <w:rFonts w:ascii="Times New Roman" w:hAnsi="Times New Roman"/>
                <w:position w:val="-1"/>
                <w:sz w:val="24"/>
                <w:szCs w:val="24"/>
              </w:rPr>
              <w:t>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r>
              <w:rPr>
                <w:rFonts w:ascii="Times New Roman" w:hAnsi="Times New Roman"/>
                <w:position w:val="-1"/>
                <w:sz w:val="24"/>
                <w:szCs w:val="24"/>
              </w:rPr>
              <w:t>.</w:t>
            </w:r>
          </w:p>
        </w:tc>
        <w:tc>
          <w:tcPr>
            <w:tcW w:w="2072" w:type="dxa"/>
            <w:vMerge/>
            <w:tcBorders>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w:t>
            </w:r>
            <w:r>
              <w:rPr>
                <w:rFonts w:ascii="Times New Roman" w:hAnsi="Times New Roman"/>
                <w:position w:val="-1"/>
                <w:sz w:val="24"/>
                <w:szCs w:val="24"/>
              </w:rPr>
              <w:t>.</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инфляции на финансовые возможности человека.</w:t>
            </w:r>
            <w:r>
              <w:rPr>
                <w:rFonts w:ascii="Times New Roman" w:hAnsi="Times New Roman"/>
                <w:position w:val="-1"/>
                <w:sz w:val="24"/>
                <w:szCs w:val="24"/>
              </w:rPr>
              <w:t xml:space="preserve"> </w:t>
            </w:r>
            <w:r w:rsidRPr="00500C84">
              <w:rPr>
                <w:rFonts w:ascii="Times New Roman" w:hAnsi="Times New Roman"/>
                <w:position w:val="-1"/>
                <w:sz w:val="24"/>
                <w:szCs w:val="24"/>
              </w:rPr>
              <w:t>Издержки проведения платежей разного вида</w:t>
            </w:r>
            <w:r>
              <w:rPr>
                <w:rFonts w:ascii="Times New Roman" w:hAnsi="Times New Roman"/>
                <w:position w:val="-1"/>
                <w:sz w:val="24"/>
                <w:szCs w:val="24"/>
              </w:rPr>
              <w:t>.</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7325E">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подлинности и платежности банкнот и монет (дизайн, применяемые технологии, используемые материалы)</w:t>
            </w:r>
            <w:r>
              <w:rPr>
                <w:rFonts w:ascii="Times New Roman" w:hAnsi="Times New Roman"/>
                <w:position w:val="-1"/>
                <w:sz w:val="24"/>
                <w:szCs w:val="24"/>
              </w:rPr>
              <w:t>.</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7325E">
        <w:trPr>
          <w:trHeight w:val="540"/>
        </w:trPr>
        <w:tc>
          <w:tcPr>
            <w:tcW w:w="29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Использование разных платежных инструментов с учетом особенностей своей профессии/специальности</w:t>
            </w:r>
            <w:r>
              <w:rPr>
                <w:rFonts w:ascii="Times New Roman" w:hAnsi="Times New Roman"/>
                <w:position w:val="-1"/>
                <w:sz w:val="24"/>
                <w:szCs w:val="24"/>
              </w:rPr>
              <w:t>.</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1112A6">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Тема 1.2. Покупки и цены </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1112A6">
        <w:trPr>
          <w:cantSplit/>
          <w:trHeight w:val="193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Выбор товаров и услуг. Обязательная информация о товаре (услуге). Поставщики товаров и услуг. </w:t>
            </w:r>
            <w:proofErr w:type="spellStart"/>
            <w:r w:rsidRPr="00500C84">
              <w:rPr>
                <w:rFonts w:ascii="Times New Roman" w:hAnsi="Times New Roman"/>
                <w:position w:val="-1"/>
                <w:sz w:val="24"/>
                <w:szCs w:val="24"/>
              </w:rPr>
              <w:t>Агрегаторы</w:t>
            </w:r>
            <w:proofErr w:type="spellEnd"/>
            <w:r w:rsidRPr="00500C84">
              <w:rPr>
                <w:rFonts w:ascii="Times New Roman" w:hAnsi="Times New Roman"/>
                <w:position w:val="-1"/>
                <w:sz w:val="24"/>
                <w:szCs w:val="24"/>
              </w:rPr>
              <w:t xml:space="preserve"> и </w:t>
            </w:r>
            <w:proofErr w:type="spellStart"/>
            <w:r w:rsidRPr="00500C84">
              <w:rPr>
                <w:rFonts w:ascii="Times New Roman" w:hAnsi="Times New Roman"/>
                <w:position w:val="-1"/>
                <w:sz w:val="24"/>
                <w:szCs w:val="24"/>
              </w:rPr>
              <w:t>маркетплейсы</w:t>
            </w:r>
            <w:proofErr w:type="spellEnd"/>
            <w:r w:rsidRPr="00500C84">
              <w:rPr>
                <w:rFonts w:ascii="Times New Roman" w:hAnsi="Times New Roman"/>
                <w:position w:val="-1"/>
                <w:sz w:val="24"/>
                <w:szCs w:val="24"/>
              </w:rPr>
              <w:t xml:space="preserve">. Цена товара. Дифференциация цен. Ценовая дискриминация. Программы лояльности (дисконтные карты, скидки, бонусы, </w:t>
            </w:r>
            <w:proofErr w:type="spellStart"/>
            <w:r w:rsidRPr="00500C84">
              <w:rPr>
                <w:rFonts w:ascii="Times New Roman" w:hAnsi="Times New Roman"/>
                <w:position w:val="-1"/>
                <w:sz w:val="24"/>
                <w:szCs w:val="24"/>
              </w:rPr>
              <w:t>кэшбек</w:t>
            </w:r>
            <w:proofErr w:type="spellEnd"/>
            <w:r w:rsidRPr="00500C84">
              <w:rPr>
                <w:rFonts w:ascii="Times New Roman" w:hAnsi="Times New Roman"/>
                <w:position w:val="-1"/>
                <w:sz w:val="24"/>
                <w:szCs w:val="24"/>
              </w:rPr>
              <w:t xml:space="preserve">). </w:t>
            </w:r>
            <w:r w:rsidRPr="00500C84">
              <w:rPr>
                <w:rFonts w:ascii="Times New Roman" w:eastAsia="Calibri" w:hAnsi="Times New Roman"/>
                <w:position w:val="-1"/>
                <w:sz w:val="24"/>
                <w:szCs w:val="24"/>
              </w:rPr>
              <w:t xml:space="preserve">     </w:t>
            </w:r>
            <w:r w:rsidRPr="00500C84">
              <w:rPr>
                <w:rFonts w:ascii="Times New Roman" w:hAnsi="Times New Roman"/>
                <w:position w:val="-1"/>
                <w:sz w:val="24"/>
                <w:szCs w:val="24"/>
              </w:rPr>
              <w:t>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полной цены. Выбор наилучшего предложения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Стоимость товара с учетом скидок и рекламных акций</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неценовых факторов на совершение покупки (состав, используемые материалы и технологии, ценности бренда и др.)</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1.3. Безопасное использование денег</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w:t>
            </w:r>
            <w:proofErr w:type="spellStart"/>
            <w:r w:rsidRPr="00500C84">
              <w:rPr>
                <w:rFonts w:ascii="Times New Roman" w:hAnsi="Times New Roman"/>
                <w:position w:val="-1"/>
                <w:sz w:val="24"/>
                <w:szCs w:val="24"/>
              </w:rPr>
              <w:t>фишинг</w:t>
            </w:r>
            <w:proofErr w:type="spellEnd"/>
            <w:r w:rsidRPr="00500C84">
              <w:rPr>
                <w:rFonts w:ascii="Times New Roman" w:hAnsi="Times New Roman"/>
                <w:position w:val="-1"/>
                <w:sz w:val="24"/>
                <w:szCs w:val="24"/>
              </w:rPr>
              <w:t xml:space="preserve">, и способы защиты. Правила возмещения средств, </w:t>
            </w:r>
            <w:proofErr w:type="spellStart"/>
            <w:r w:rsidRPr="00500C84">
              <w:rPr>
                <w:rFonts w:ascii="Times New Roman" w:hAnsi="Times New Roman"/>
                <w:position w:val="-1"/>
                <w:sz w:val="24"/>
                <w:szCs w:val="24"/>
              </w:rPr>
              <w:t>несанкционированно</w:t>
            </w:r>
            <w:proofErr w:type="spellEnd"/>
            <w:r w:rsidRPr="00500C84">
              <w:rPr>
                <w:rFonts w:ascii="Times New Roman" w:hAnsi="Times New Roman"/>
                <w:position w:val="-1"/>
                <w:sz w:val="24"/>
                <w:szCs w:val="24"/>
              </w:rPr>
              <w:t xml:space="preserve"> списанных со счета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надежного интернет-магазина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безопасного использования платежных инструментов</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 </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типичных ситуаций финансового мошенничества в различных сферах профессиональной деятельности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8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2. Планирование и управление личными финансами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D144A2">
            <w:pPr>
              <w:pBdr>
                <w:top w:val="nil"/>
                <w:left w:val="nil"/>
                <w:bottom w:val="nil"/>
                <w:right w:val="nil"/>
                <w:between w:val="nil"/>
              </w:pBdr>
              <w:shd w:val="clear" w:color="auto" w:fill="BFBFBF" w:themeFill="background1" w:themeFillShade="BF"/>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03</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2.1. Личный и семейный бюджет, финансовое планирование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7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149"/>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сокращения расходов и повышения доходов</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Планирование личного бюджета и оценка его выполнения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6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для повышения дохода с учетом особенностей своей профессии/специальности </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573D03">
        <w:trPr>
          <w:cantSplit/>
          <w:trHeight w:val="7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2.2. Личные сбережения</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D144A2">
              <w:rPr>
                <w:rFonts w:ascii="Times New Roman" w:hAnsi="Times New Roman"/>
                <w:b/>
                <w:position w:val="-1"/>
                <w:sz w:val="24"/>
                <w:szCs w:val="24"/>
              </w:rPr>
              <w:t>2</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573D03">
        <w:trPr>
          <w:cantSplit/>
          <w:trHeight w:val="89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91"/>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сберегательных инструментов. Выбор добросовестного поставщика финансовых услуг</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6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оценка доходности банковского вклада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необходимости и требуемого объема сбережений с учетом особенностей своей профессии/специальности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895745">
        <w:trPr>
          <w:cantSplit/>
          <w:trHeight w:val="28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2.3. Кредиты и займы</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D144A2">
              <w:rPr>
                <w:rFonts w:ascii="Times New Roman" w:hAnsi="Times New Roman"/>
                <w:b/>
                <w:position w:val="-1"/>
                <w:sz w:val="24"/>
                <w:szCs w:val="24"/>
              </w:rPr>
              <w:t>2</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895745">
        <w:trPr>
          <w:cantSplit/>
          <w:trHeight w:val="9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заимствований. Проценты по кредитам и займам. Неустойки. Регулирование процентов и неустоек. Основные инструменты заимствования</w:t>
            </w:r>
            <w:r>
              <w:rPr>
                <w:rFonts w:ascii="Times New Roman" w:hAnsi="Times New Roman"/>
                <w:position w:val="-1"/>
                <w:sz w:val="24"/>
                <w:szCs w:val="24"/>
              </w:rPr>
              <w:t xml:space="preserve">. </w:t>
            </w:r>
            <w:r w:rsidRPr="00500C84">
              <w:rPr>
                <w:rFonts w:ascii="Times New Roman" w:hAnsi="Times New Roman"/>
                <w:position w:val="-1"/>
                <w:sz w:val="24"/>
                <w:szCs w:val="24"/>
              </w:rPr>
              <w:t>Банковский кредит. Принципы кредитования. Виды кредитов. Условия кредитования. Формы обеспечения возвратности кредита. Кредитный договор.</w:t>
            </w:r>
            <w:r>
              <w:rPr>
                <w:rFonts w:ascii="Times New Roman" w:hAnsi="Times New Roman"/>
                <w:position w:val="-1"/>
                <w:sz w:val="24"/>
                <w:szCs w:val="24"/>
              </w:rPr>
              <w:t xml:space="preserve"> </w:t>
            </w:r>
            <w:r w:rsidRPr="00500C84">
              <w:rPr>
                <w:rFonts w:ascii="Times New Roman" w:hAnsi="Times New Roman"/>
                <w:position w:val="-1"/>
                <w:sz w:val="24"/>
                <w:szCs w:val="24"/>
              </w:rPr>
              <w:t xml:space="preserve">Риски использования кредитов и займов и пути их минимизации. </w:t>
            </w:r>
            <w:proofErr w:type="spellStart"/>
            <w:r w:rsidRPr="00500C84">
              <w:rPr>
                <w:rFonts w:ascii="Times New Roman" w:hAnsi="Times New Roman"/>
                <w:position w:val="-1"/>
                <w:sz w:val="24"/>
                <w:szCs w:val="24"/>
              </w:rPr>
              <w:t>Страхованиепри</w:t>
            </w:r>
            <w:proofErr w:type="spellEnd"/>
            <w:r w:rsidRPr="00500C84">
              <w:rPr>
                <w:rFonts w:ascii="Times New Roman" w:hAnsi="Times New Roman"/>
                <w:position w:val="-1"/>
                <w:sz w:val="24"/>
                <w:szCs w:val="24"/>
              </w:rPr>
              <w:t xml:space="preserve"> кредитовании. Взыскание долгов. Кредитная история. Кредитные каникулы. Реструктуризация и рефинансирование кредита. Личное банкротство</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кредитных инструментов. Выбор добросовестного поставщика финансовых услуг. Выбор оптимальных условий заимствования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банковского кредита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кредита с учетом особенностей своей профессии/специальности (уровень дохода, профиль трат)</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0B41D3">
        <w:trPr>
          <w:cantSplit/>
          <w:trHeight w:val="18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2.4. Безопасное управление личными финансами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D144A2">
              <w:rPr>
                <w:rFonts w:ascii="Times New Roman" w:hAnsi="Times New Roman"/>
                <w:b/>
                <w:position w:val="-1"/>
                <w:sz w:val="24"/>
                <w:szCs w:val="24"/>
              </w:rPr>
              <w:t>2</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0B41D3">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Управление личным бюджетом</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Моделирование семейного бюджета в условиях как дефицита, так и избытка доходов</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73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trHeight w:val="267"/>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3. Риск и доходность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144A2" w:rsidP="00D144A2">
            <w:pPr>
              <w:pBdr>
                <w:top w:val="nil"/>
                <w:left w:val="nil"/>
                <w:bottom w:val="nil"/>
                <w:right w:val="nil"/>
                <w:between w:val="nil"/>
              </w:pBdr>
              <w:shd w:val="clear" w:color="auto" w:fill="D9D9D9" w:themeFill="background1" w:themeFillShade="D9"/>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b/>
                <w:position w:val="-1"/>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5069F3">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3.1. Инвестирование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5069F3">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Стратегия инвестирования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принципы формирования инвестиционного портфеля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объема инвестиций в рамках личного бюджета с учетом особенностей своей профессии/специальности (уровень дохода, профиль трат)</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C72B7F">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3.2. Страхование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C72B7F">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страховых продуктов. Выбор добросовестного поставщика страховых услуг</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способ обеспечения безопасности в</w:t>
            </w:r>
            <w:r w:rsidR="00D144A2">
              <w:rPr>
                <w:rFonts w:ascii="Times New Roman" w:hAnsi="Times New Roman"/>
                <w:position w:val="-1"/>
                <w:sz w:val="24"/>
                <w:szCs w:val="24"/>
              </w:rPr>
              <w:t xml:space="preserve"> </w:t>
            </w:r>
            <w:r w:rsidRPr="00500C84">
              <w:rPr>
                <w:rFonts w:ascii="Times New Roman" w:hAnsi="Times New Roman"/>
                <w:position w:val="-1"/>
                <w:sz w:val="24"/>
                <w:szCs w:val="24"/>
              </w:rPr>
              <w:t>профессиональной деятельности</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страхования в разных профессиях (профессиональные страховые продукты)</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144A2">
        <w:trPr>
          <w:cantSplit/>
          <w:trHeight w:val="7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3.3. Предпринимательство</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0F20AB">
        <w:trPr>
          <w:cantSplit/>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Роль предпринимательства в жизни человека и общества. Условия развития </w:t>
            </w:r>
            <w:proofErr w:type="spellStart"/>
            <w:r w:rsidRPr="00500C84">
              <w:rPr>
                <w:rFonts w:ascii="Times New Roman" w:hAnsi="Times New Roman"/>
                <w:position w:val="-1"/>
                <w:sz w:val="24"/>
                <w:szCs w:val="24"/>
              </w:rPr>
              <w:t>стартапов</w:t>
            </w:r>
            <w:proofErr w:type="spellEnd"/>
            <w:r w:rsidRPr="00500C84">
              <w:rPr>
                <w:rFonts w:ascii="Times New Roman" w:hAnsi="Times New Roman"/>
                <w:position w:val="-1"/>
                <w:sz w:val="24"/>
                <w:szCs w:val="24"/>
              </w:rPr>
              <w:t xml:space="preserve">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07</w:t>
            </w: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Требования для открытия собственного бизнеса и алгоритм действий</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финансовые показатели бизнеса: выручка, постоянные и переменные издержки, прибыль.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9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бизнес-идей и рисков, связанных с ними, с учетом особенностей своей профессии/специальности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519"/>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4. Финансовая среда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D144A2" w:rsidRDefault="00D144A2" w:rsidP="00D144A2">
            <w:pPr>
              <w:pBdr>
                <w:top w:val="nil"/>
                <w:left w:val="nil"/>
                <w:bottom w:val="nil"/>
                <w:right w:val="nil"/>
                <w:between w:val="nil"/>
              </w:pBdr>
              <w:shd w:val="clear" w:color="auto" w:fill="BFBFBF" w:themeFill="background1" w:themeFillShade="BF"/>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6</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05</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234742">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4.1. Финансовые взаимоотношения с государством</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234742">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tc>
        <w:tc>
          <w:tcPr>
            <w:tcW w:w="2072" w:type="dxa"/>
            <w:vMerge/>
            <w:tcBorders>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234742">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Пенсионная система России. Социальная поддержка граждан. Возможности инициативного бюджетирования</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144A2">
        <w:trPr>
          <w:cantSplit/>
          <w:trHeight w:val="38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144A2">
        <w:trPr>
          <w:cantSplit/>
          <w:trHeight w:val="39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Применение налоговых вычетов для увеличения дохода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C004BC">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732139">
        <w:trPr>
          <w:cantSplit/>
          <w:trHeight w:val="619"/>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цифровые сервисы государства для граждан.</w:t>
            </w:r>
            <w:r>
              <w:rPr>
                <w:rFonts w:ascii="Times New Roman" w:hAnsi="Times New Roman"/>
                <w:position w:val="-1"/>
                <w:sz w:val="24"/>
                <w:szCs w:val="24"/>
              </w:rPr>
              <w:t xml:space="preserve"> </w:t>
            </w:r>
            <w:r w:rsidRPr="00500C84">
              <w:rPr>
                <w:rFonts w:ascii="Times New Roman" w:hAnsi="Times New Roman"/>
                <w:position w:val="-1"/>
                <w:sz w:val="24"/>
                <w:szCs w:val="24"/>
              </w:rPr>
              <w:t xml:space="preserve">Налоги и пенсионное обеспечение для </w:t>
            </w:r>
            <w:proofErr w:type="spellStart"/>
            <w:r w:rsidRPr="00500C84">
              <w:rPr>
                <w:rFonts w:ascii="Times New Roman" w:hAnsi="Times New Roman"/>
                <w:position w:val="-1"/>
                <w:sz w:val="24"/>
                <w:szCs w:val="24"/>
              </w:rPr>
              <w:t>самозанятых</w:t>
            </w:r>
            <w:proofErr w:type="spellEnd"/>
            <w:r w:rsidRPr="00500C84">
              <w:rPr>
                <w:rFonts w:ascii="Times New Roman" w:hAnsi="Times New Roman"/>
                <w:position w:val="-1"/>
                <w:sz w:val="24"/>
                <w:szCs w:val="24"/>
              </w:rPr>
              <w:t xml:space="preserve"> и ИП</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732139">
        <w:trPr>
          <w:cantSplit/>
          <w:trHeight w:val="1127"/>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5564C">
        <w:trPr>
          <w:cantSplit/>
          <w:trHeight w:val="24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4.2. Защита прав граждан в финансовой сфере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D5564C">
        <w:trPr>
          <w:cantSplit/>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40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Типичные  ситуация нарушения  прав граждан в финансовой сфере</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действий при нарушении прав граждан в финансовой сфере</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74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Стратегии действия в проблемных ситуациях  с учетом особенностей своей профессии/специальности (характер возможного нарушения прав)</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742"/>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732139"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Самостоятельная работа</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Подготовка к промежуточной аттестации</w:t>
            </w:r>
          </w:p>
        </w:tc>
        <w:tc>
          <w:tcPr>
            <w:tcW w:w="2072" w:type="dxa"/>
            <w:tcBorders>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rsidR="00732139" w:rsidRPr="00732139" w:rsidRDefault="00732139" w:rsidP="007321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7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732139"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b/>
                <w:position w:val="-1"/>
                <w:sz w:val="24"/>
                <w:szCs w:val="24"/>
              </w:rPr>
            </w:pPr>
            <w:r w:rsidRPr="00732139">
              <w:rPr>
                <w:rFonts w:ascii="Times New Roman" w:hAnsi="Times New Roman"/>
                <w:b/>
                <w:position w:val="-1"/>
                <w:sz w:val="24"/>
                <w:szCs w:val="24"/>
              </w:rPr>
              <w:lastRenderedPageBreak/>
              <w:t>Промежуточная аттестация</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Тестирование</w:t>
            </w:r>
          </w:p>
        </w:tc>
        <w:tc>
          <w:tcPr>
            <w:tcW w:w="2072" w:type="dxa"/>
            <w:tcBorders>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rsidR="00732139" w:rsidRPr="00732139" w:rsidRDefault="00732139" w:rsidP="007321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85"/>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Всего</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bl>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625B6" w:rsidRPr="00500C84">
          <w:pgSz w:w="16838" w:h="11906" w:orient="landscape"/>
          <w:pgMar w:top="851" w:right="1134" w:bottom="851" w:left="992" w:header="709" w:footer="709" w:gutter="0"/>
          <w:cols w:space="720"/>
        </w:sectPr>
      </w:pPr>
    </w:p>
    <w:p w:rsidR="00D625B6" w:rsidRDefault="00D625B6" w:rsidP="00D625B6">
      <w:pPr>
        <w:spacing w:after="0"/>
        <w:ind w:left="1353"/>
        <w:contextualSpacing/>
        <w:rPr>
          <w:rFonts w:ascii="Times New Roman" w:eastAsia="Calibri" w:hAnsi="Times New Roman"/>
          <w:b/>
          <w:bCs/>
          <w:sz w:val="24"/>
          <w:szCs w:val="24"/>
        </w:rPr>
      </w:pPr>
      <w:r w:rsidRPr="007F3EE2">
        <w:rPr>
          <w:rFonts w:ascii="Times New Roman" w:eastAsia="Calibri" w:hAnsi="Times New Roman"/>
          <w:b/>
          <w:bCs/>
          <w:sz w:val="24"/>
          <w:szCs w:val="24"/>
        </w:rPr>
        <w:lastRenderedPageBreak/>
        <w:t>3. УСЛОВИЯ РЕАЛИЗАЦИИ УЧЕБНОЙ ДИСЦИПЛИНЫ</w:t>
      </w:r>
    </w:p>
    <w:p w:rsidR="00D144A2" w:rsidRPr="007F3EE2" w:rsidRDefault="00D144A2" w:rsidP="00D625B6">
      <w:pPr>
        <w:spacing w:after="0"/>
        <w:ind w:left="1353"/>
        <w:contextualSpacing/>
        <w:rPr>
          <w:rFonts w:ascii="Times New Roman" w:eastAsia="Calibri" w:hAnsi="Times New Roman"/>
          <w:b/>
          <w:bCs/>
          <w:sz w:val="24"/>
          <w:szCs w:val="24"/>
        </w:rPr>
      </w:pPr>
    </w:p>
    <w:p w:rsidR="00D625B6" w:rsidRPr="00D144A2" w:rsidRDefault="00D625B6" w:rsidP="00D144A2">
      <w:pPr>
        <w:suppressAutoHyphens/>
        <w:spacing w:before="240" w:after="0"/>
        <w:ind w:firstLine="709"/>
        <w:contextualSpacing/>
        <w:jc w:val="both"/>
        <w:rPr>
          <w:rFonts w:ascii="Times New Roman" w:eastAsia="Calibri" w:hAnsi="Times New Roman"/>
          <w:b/>
          <w:bCs/>
          <w:sz w:val="24"/>
          <w:szCs w:val="24"/>
        </w:rPr>
      </w:pPr>
      <w:r w:rsidRPr="00D144A2">
        <w:rPr>
          <w:rFonts w:ascii="Times New Roman" w:eastAsia="Calibri" w:hAnsi="Times New Roman"/>
          <w:b/>
          <w:bCs/>
          <w:sz w:val="24"/>
          <w:szCs w:val="24"/>
        </w:rPr>
        <w:t>3.1. Для реализации программы учебной дисциплины должны быть предусмотрены следующие специальные помещения:</w:t>
      </w:r>
    </w:p>
    <w:p w:rsidR="00D625B6" w:rsidRPr="007F3EE2" w:rsidRDefault="00D625B6" w:rsidP="00D625B6">
      <w:pPr>
        <w:suppressAutoHyphens/>
        <w:autoSpaceDE w:val="0"/>
        <w:autoSpaceDN w:val="0"/>
        <w:adjustRightInd w:val="0"/>
        <w:spacing w:after="0"/>
        <w:ind w:firstLine="709"/>
        <w:contextualSpacing/>
        <w:jc w:val="both"/>
        <w:rPr>
          <w:rFonts w:ascii="Times New Roman" w:eastAsia="Calibri" w:hAnsi="Times New Roman"/>
          <w:iCs/>
          <w:sz w:val="24"/>
          <w:szCs w:val="24"/>
        </w:rPr>
      </w:pPr>
      <w:r w:rsidRPr="007F3EE2">
        <w:rPr>
          <w:rFonts w:ascii="Times New Roman" w:eastAsia="Calibri" w:hAnsi="Times New Roman"/>
          <w:bCs/>
          <w:sz w:val="24"/>
          <w:szCs w:val="24"/>
        </w:rPr>
        <w:t>Кабинет</w:t>
      </w:r>
      <w:r w:rsidRPr="007F3EE2">
        <w:rPr>
          <w:rFonts w:ascii="Times New Roman" w:eastAsia="Calibri" w:hAnsi="Times New Roman"/>
          <w:bCs/>
          <w:i/>
          <w:sz w:val="24"/>
          <w:szCs w:val="24"/>
        </w:rPr>
        <w:t xml:space="preserve"> </w:t>
      </w:r>
      <w:r w:rsidRPr="007F3EE2">
        <w:rPr>
          <w:rFonts w:ascii="Times New Roman" w:eastAsia="Calibri" w:hAnsi="Times New Roman"/>
          <w:bCs/>
          <w:iCs/>
          <w:sz w:val="24"/>
          <w:szCs w:val="24"/>
        </w:rPr>
        <w:t>«</w:t>
      </w:r>
      <w:r>
        <w:rPr>
          <w:rFonts w:ascii="Times New Roman" w:hAnsi="Times New Roman"/>
          <w:bCs/>
          <w:sz w:val="24"/>
          <w:szCs w:val="24"/>
        </w:rPr>
        <w:t>С</w:t>
      </w:r>
      <w:r w:rsidRPr="00CA19CB">
        <w:rPr>
          <w:rFonts w:ascii="Times New Roman" w:hAnsi="Times New Roman"/>
          <w:bCs/>
          <w:sz w:val="24"/>
          <w:szCs w:val="24"/>
        </w:rPr>
        <w:t>оциально-гуманитарных дисциплин</w:t>
      </w:r>
      <w:r w:rsidRPr="007F3EE2">
        <w:rPr>
          <w:rFonts w:ascii="Times New Roman" w:eastAsia="Calibri" w:hAnsi="Times New Roman"/>
          <w:bCs/>
          <w:iCs/>
          <w:sz w:val="24"/>
          <w:szCs w:val="24"/>
        </w:rPr>
        <w:t>»</w:t>
      </w:r>
      <w:r w:rsidRPr="007F3EE2">
        <w:rPr>
          <w:rFonts w:ascii="Times New Roman" w:eastAsia="Calibri" w:hAnsi="Times New Roman"/>
          <w:iCs/>
          <w:sz w:val="24"/>
          <w:szCs w:val="24"/>
        </w:rPr>
        <w:t xml:space="preserve">, </w:t>
      </w:r>
      <w:r w:rsidRPr="007F3EE2">
        <w:rPr>
          <w:rFonts w:ascii="Times New Roman" w:eastAsia="Calibri" w:hAnsi="Times New Roman"/>
          <w:bCs/>
          <w:sz w:val="24"/>
          <w:szCs w:val="24"/>
        </w:rPr>
        <w:t xml:space="preserve">оснащенный в соответствии с п. 6.1.2.1 образовательной программы по </w:t>
      </w:r>
      <w:r w:rsidRPr="007F3EE2">
        <w:rPr>
          <w:rFonts w:ascii="Times New Roman" w:eastAsia="Calibri" w:hAnsi="Times New Roman"/>
          <w:bCs/>
          <w:iCs/>
          <w:sz w:val="24"/>
          <w:szCs w:val="24"/>
        </w:rPr>
        <w:t>профессии.</w:t>
      </w:r>
    </w:p>
    <w:p w:rsidR="00D625B6" w:rsidRPr="007F3EE2" w:rsidRDefault="00D625B6" w:rsidP="00D625B6">
      <w:pPr>
        <w:suppressAutoHyphens/>
        <w:spacing w:after="0"/>
        <w:ind w:firstLine="709"/>
        <w:contextualSpacing/>
        <w:jc w:val="both"/>
        <w:rPr>
          <w:rFonts w:ascii="Times New Roman" w:eastAsia="Calibri" w:hAnsi="Times New Roman"/>
          <w:bCs/>
          <w:sz w:val="24"/>
          <w:szCs w:val="24"/>
        </w:rPr>
      </w:pPr>
    </w:p>
    <w:p w:rsidR="00D625B6" w:rsidRPr="007F3EE2" w:rsidRDefault="00D625B6" w:rsidP="00D625B6">
      <w:pPr>
        <w:suppressAutoHyphens/>
        <w:spacing w:after="0"/>
        <w:ind w:firstLine="709"/>
        <w:contextualSpacing/>
        <w:jc w:val="both"/>
        <w:rPr>
          <w:rFonts w:ascii="Times New Roman" w:eastAsia="Calibri" w:hAnsi="Times New Roman"/>
          <w:b/>
          <w:bCs/>
          <w:sz w:val="24"/>
          <w:szCs w:val="24"/>
        </w:rPr>
      </w:pPr>
      <w:r w:rsidRPr="007F3EE2">
        <w:rPr>
          <w:rFonts w:ascii="Times New Roman" w:eastAsia="Calibri" w:hAnsi="Times New Roman"/>
          <w:b/>
          <w:bCs/>
          <w:sz w:val="24"/>
          <w:szCs w:val="24"/>
        </w:rPr>
        <w:t>3.2. Информационное обеспечение реализации программы</w:t>
      </w:r>
    </w:p>
    <w:p w:rsidR="00D625B6" w:rsidRPr="007F3EE2" w:rsidRDefault="00D625B6" w:rsidP="00D625B6">
      <w:pPr>
        <w:suppressAutoHyphens/>
        <w:spacing w:after="0"/>
        <w:ind w:firstLine="709"/>
        <w:contextualSpacing/>
        <w:jc w:val="both"/>
        <w:rPr>
          <w:rFonts w:ascii="Times New Roman" w:eastAsia="Calibri" w:hAnsi="Times New Roman"/>
          <w:bCs/>
          <w:sz w:val="24"/>
          <w:szCs w:val="24"/>
        </w:rPr>
      </w:pPr>
      <w:r w:rsidRPr="007F3EE2">
        <w:rPr>
          <w:rFonts w:ascii="Times New Roman" w:eastAsia="Calibri" w:hAnsi="Times New Roman"/>
          <w:bCs/>
          <w:sz w:val="24"/>
          <w:szCs w:val="24"/>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3EE2">
        <w:rPr>
          <w:rFonts w:ascii="Times New Roman" w:eastAsia="Calibri"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625B6" w:rsidRPr="007F3EE2" w:rsidRDefault="00D625B6" w:rsidP="00D625B6">
      <w:pPr>
        <w:suppressAutoHyphens/>
        <w:spacing w:after="0"/>
        <w:ind w:firstLine="709"/>
        <w:contextualSpacing/>
        <w:jc w:val="both"/>
        <w:rPr>
          <w:rFonts w:ascii="Times New Roman" w:eastAsia="Calibri" w:hAnsi="Times New Roman"/>
          <w:sz w:val="24"/>
          <w:szCs w:val="24"/>
        </w:rPr>
      </w:pPr>
    </w:p>
    <w:p w:rsidR="00D625B6" w:rsidRPr="00500C84" w:rsidRDefault="00D625B6" w:rsidP="00D625B6">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3.2.1. Основные печатные издания</w:t>
      </w:r>
    </w:p>
    <w:p w:rsidR="00D625B6" w:rsidRPr="00500C84" w:rsidRDefault="00D625B6" w:rsidP="00D625B6">
      <w:pPr>
        <w:numPr>
          <w:ilvl w:val="0"/>
          <w:numId w:val="39"/>
        </w:numPr>
        <w:tabs>
          <w:tab w:val="left" w:pos="284"/>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Финансовая грамотность: учеб. пособие для студ. учреждений сред. профессиональное образования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w:t>
      </w:r>
      <w:bookmarkStart w:id="1" w:name="_Hlk118052737"/>
      <w:r w:rsidRPr="00500C84">
        <w:rPr>
          <w:rFonts w:ascii="Times New Roman" w:hAnsi="Times New Roman"/>
          <w:sz w:val="24"/>
          <w:szCs w:val="24"/>
        </w:rPr>
        <w:t xml:space="preserve">– </w:t>
      </w:r>
      <w:bookmarkEnd w:id="1"/>
      <w:r w:rsidRPr="00500C84">
        <w:rPr>
          <w:rFonts w:ascii="Times New Roman" w:hAnsi="Times New Roman"/>
          <w:sz w:val="24"/>
          <w:szCs w:val="24"/>
        </w:rPr>
        <w:t xml:space="preserve">. – 4-е изд. стер. </w:t>
      </w:r>
      <w:proofErr w:type="gramStart"/>
      <w:r w:rsidRPr="00500C84">
        <w:rPr>
          <w:rFonts w:ascii="Times New Roman" w:hAnsi="Times New Roman"/>
          <w:sz w:val="24"/>
          <w:szCs w:val="24"/>
        </w:rPr>
        <w:t>Москва:  Издательский</w:t>
      </w:r>
      <w:proofErr w:type="gramEnd"/>
      <w:r w:rsidRPr="00500C84">
        <w:rPr>
          <w:rFonts w:ascii="Times New Roman" w:hAnsi="Times New Roman"/>
          <w:sz w:val="24"/>
          <w:szCs w:val="24"/>
        </w:rPr>
        <w:t xml:space="preserve"> центр «Академия», 2022. – </w:t>
      </w:r>
      <w:r w:rsidRPr="00500C84">
        <w:rPr>
          <w:rFonts w:ascii="Times New Roman" w:hAnsi="Times New Roman"/>
          <w:sz w:val="24"/>
          <w:szCs w:val="24"/>
          <w:shd w:val="clear" w:color="auto" w:fill="FFFFFF"/>
        </w:rPr>
        <w:t>288 </w:t>
      </w:r>
      <w:r w:rsidRPr="00500C84">
        <w:rPr>
          <w:rFonts w:ascii="Times New Roman" w:hAnsi="Times New Roman"/>
          <w:sz w:val="24"/>
          <w:szCs w:val="24"/>
        </w:rPr>
        <w:t>с.</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Финансовая грамотность. Методические </w:t>
      </w:r>
      <w:proofErr w:type="gramStart"/>
      <w:r w:rsidRPr="00500C84">
        <w:rPr>
          <w:rFonts w:ascii="Times New Roman" w:hAnsi="Times New Roman"/>
          <w:sz w:val="24"/>
          <w:szCs w:val="24"/>
        </w:rPr>
        <w:t>рекомендации :</w:t>
      </w:r>
      <w:proofErr w:type="gramEnd"/>
      <w:r w:rsidRPr="00500C84">
        <w:rPr>
          <w:rFonts w:ascii="Times New Roman" w:hAnsi="Times New Roman"/>
          <w:sz w:val="24"/>
          <w:szCs w:val="24"/>
        </w:rPr>
        <w:t xml:space="preserve"> учеб. пособие для студ. учреждений сред. профессиональное образования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 </w:t>
      </w:r>
      <w:proofErr w:type="gramStart"/>
      <w:r w:rsidRPr="00500C84">
        <w:rPr>
          <w:rFonts w:ascii="Times New Roman" w:hAnsi="Times New Roman"/>
          <w:sz w:val="24"/>
          <w:szCs w:val="24"/>
        </w:rPr>
        <w:t>Москва :</w:t>
      </w:r>
      <w:proofErr w:type="gramEnd"/>
      <w:r w:rsidRPr="00500C84">
        <w:rPr>
          <w:rFonts w:ascii="Times New Roman" w:hAnsi="Times New Roman"/>
          <w:sz w:val="24"/>
          <w:szCs w:val="24"/>
        </w:rPr>
        <w:t xml:space="preserve">  Издательский центр «Академия», 2020. – </w:t>
      </w:r>
      <w:r w:rsidRPr="00500C84">
        <w:rPr>
          <w:rFonts w:ascii="Times New Roman" w:hAnsi="Times New Roman"/>
          <w:sz w:val="24"/>
          <w:szCs w:val="24"/>
          <w:shd w:val="clear" w:color="auto" w:fill="FFFFFF"/>
        </w:rPr>
        <w:t xml:space="preserve"> 96 </w:t>
      </w:r>
      <w:r w:rsidRPr="00500C84">
        <w:rPr>
          <w:rFonts w:ascii="Times New Roman" w:hAnsi="Times New Roman"/>
          <w:sz w:val="24"/>
          <w:szCs w:val="24"/>
        </w:rPr>
        <w:t>с.</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Финансовая грамотность. </w:t>
      </w:r>
      <w:proofErr w:type="gramStart"/>
      <w:r w:rsidRPr="00500C84">
        <w:rPr>
          <w:rFonts w:ascii="Times New Roman" w:hAnsi="Times New Roman"/>
          <w:sz w:val="24"/>
          <w:szCs w:val="24"/>
        </w:rPr>
        <w:t>Практикум :</w:t>
      </w:r>
      <w:proofErr w:type="gramEnd"/>
      <w:r w:rsidRPr="00500C84">
        <w:rPr>
          <w:rFonts w:ascii="Times New Roman" w:hAnsi="Times New Roman"/>
          <w:sz w:val="24"/>
          <w:szCs w:val="24"/>
        </w:rPr>
        <w:t xml:space="preserve"> учеб. пособие для студ. учреждений сред. профессиональное образования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 2-е изд. стер. – </w:t>
      </w:r>
      <w:proofErr w:type="gramStart"/>
      <w:r w:rsidRPr="00500C84">
        <w:rPr>
          <w:rFonts w:ascii="Times New Roman" w:hAnsi="Times New Roman"/>
          <w:sz w:val="24"/>
          <w:szCs w:val="24"/>
        </w:rPr>
        <w:t>Москва :</w:t>
      </w:r>
      <w:proofErr w:type="gramEnd"/>
      <w:r w:rsidRPr="00500C84">
        <w:rPr>
          <w:rFonts w:ascii="Times New Roman" w:hAnsi="Times New Roman"/>
          <w:sz w:val="24"/>
          <w:szCs w:val="24"/>
        </w:rPr>
        <w:t xml:space="preserve">  Издательский центр «Академия», 2022. – </w:t>
      </w:r>
      <w:r w:rsidRPr="00500C84">
        <w:rPr>
          <w:rFonts w:ascii="Times New Roman" w:hAnsi="Times New Roman"/>
          <w:sz w:val="24"/>
          <w:szCs w:val="24"/>
          <w:shd w:val="clear" w:color="auto" w:fill="FFFFFF"/>
        </w:rPr>
        <w:t>128 </w:t>
      </w:r>
      <w:r w:rsidRPr="00500C84">
        <w:rPr>
          <w:rFonts w:ascii="Times New Roman" w:hAnsi="Times New Roman"/>
          <w:sz w:val="24"/>
          <w:szCs w:val="24"/>
        </w:rPr>
        <w:t>с.</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Флицлер</w:t>
      </w:r>
      <w:proofErr w:type="spellEnd"/>
      <w:r w:rsidRPr="00500C84">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 А.В. </w:t>
      </w:r>
      <w:proofErr w:type="spellStart"/>
      <w:r w:rsidRPr="00500C84">
        <w:rPr>
          <w:rFonts w:ascii="Times New Roman" w:hAnsi="Times New Roman"/>
          <w:sz w:val="24"/>
          <w:szCs w:val="24"/>
        </w:rPr>
        <w:t>Флицлер</w:t>
      </w:r>
      <w:proofErr w:type="spellEnd"/>
      <w:r w:rsidRPr="00500C84">
        <w:rPr>
          <w:rFonts w:ascii="Times New Roman" w:hAnsi="Times New Roman"/>
          <w:sz w:val="24"/>
          <w:szCs w:val="24"/>
        </w:rPr>
        <w:t xml:space="preserve">, Е.А. Тарханова. – Москва: Издательство Юрайт, 2022. </w:t>
      </w:r>
      <w:bookmarkStart w:id="2" w:name="_Hlk118049567"/>
      <w:r w:rsidRPr="00500C84">
        <w:rPr>
          <w:rFonts w:ascii="Times New Roman" w:hAnsi="Times New Roman"/>
          <w:sz w:val="24"/>
          <w:szCs w:val="24"/>
        </w:rPr>
        <w:t xml:space="preserve">– </w:t>
      </w:r>
      <w:bookmarkEnd w:id="2"/>
      <w:r w:rsidRPr="00500C84">
        <w:rPr>
          <w:rFonts w:ascii="Times New Roman" w:hAnsi="Times New Roman"/>
          <w:sz w:val="24"/>
          <w:szCs w:val="24"/>
        </w:rPr>
        <w:t xml:space="preserve">154 с. </w:t>
      </w:r>
    </w:p>
    <w:p w:rsidR="00D625B6" w:rsidRPr="00500C84" w:rsidRDefault="00D625B6" w:rsidP="00D625B6">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3.2.2. Основные электронные издания </w:t>
      </w:r>
    </w:p>
    <w:p w:rsidR="00D625B6" w:rsidRPr="00500C84" w:rsidRDefault="00D625B6" w:rsidP="00D625B6">
      <w:pPr>
        <w:numPr>
          <w:ilvl w:val="0"/>
          <w:numId w:val="40"/>
        </w:numPr>
        <w:tabs>
          <w:tab w:val="left" w:pos="851"/>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Купцова</w:t>
      </w:r>
      <w:proofErr w:type="spellEnd"/>
      <w:r w:rsidRPr="00500C84">
        <w:rPr>
          <w:rFonts w:ascii="Times New Roman" w:hAnsi="Times New Roman"/>
          <w:sz w:val="24"/>
          <w:szCs w:val="24"/>
        </w:rPr>
        <w:t>, Е. В.  Бизнес-</w:t>
      </w:r>
      <w:proofErr w:type="gramStart"/>
      <w:r w:rsidRPr="00500C84">
        <w:rPr>
          <w:rFonts w:ascii="Times New Roman" w:hAnsi="Times New Roman"/>
          <w:sz w:val="24"/>
          <w:szCs w:val="24"/>
        </w:rPr>
        <w:t>планирование :</w:t>
      </w:r>
      <w:proofErr w:type="gramEnd"/>
      <w:r w:rsidRPr="00500C84">
        <w:rPr>
          <w:rFonts w:ascii="Times New Roman" w:hAnsi="Times New Roman"/>
          <w:sz w:val="24"/>
          <w:szCs w:val="24"/>
        </w:rPr>
        <w:t xml:space="preserve"> учебник и практикум для среднего профессионального образования / Е. В. </w:t>
      </w:r>
      <w:proofErr w:type="spellStart"/>
      <w:r w:rsidRPr="00500C84">
        <w:rPr>
          <w:rFonts w:ascii="Times New Roman" w:hAnsi="Times New Roman"/>
          <w:sz w:val="24"/>
          <w:szCs w:val="24"/>
        </w:rPr>
        <w:t>Купцова</w:t>
      </w:r>
      <w:proofErr w:type="spellEnd"/>
      <w:r w:rsidRPr="00500C84">
        <w:rPr>
          <w:rFonts w:ascii="Times New Roman" w:hAnsi="Times New Roman"/>
          <w:sz w:val="24"/>
          <w:szCs w:val="24"/>
        </w:rPr>
        <w:t xml:space="preserve">, А. А. Степанов. — </w:t>
      </w:r>
      <w:proofErr w:type="gramStart"/>
      <w:r w:rsidRPr="00500C84">
        <w:rPr>
          <w:rFonts w:ascii="Times New Roman" w:hAnsi="Times New Roman"/>
          <w:sz w:val="24"/>
          <w:szCs w:val="24"/>
        </w:rPr>
        <w:t>Москва :</w:t>
      </w:r>
      <w:proofErr w:type="gramEnd"/>
      <w:r w:rsidRPr="00500C84">
        <w:rPr>
          <w:rFonts w:ascii="Times New Roman" w:hAnsi="Times New Roman"/>
          <w:sz w:val="24"/>
          <w:szCs w:val="24"/>
        </w:rPr>
        <w:t xml:space="preserve"> Издательство Юрайт, 2023. — 435 с. — (Профессиональное образование). — ISBN 978-5-534-11053-1. — </w:t>
      </w:r>
      <w:proofErr w:type="gramStart"/>
      <w:r w:rsidRPr="00500C84">
        <w:rPr>
          <w:rFonts w:ascii="Times New Roman" w:hAnsi="Times New Roman"/>
          <w:sz w:val="24"/>
          <w:szCs w:val="24"/>
        </w:rPr>
        <w:t>Текст :</w:t>
      </w:r>
      <w:proofErr w:type="gramEnd"/>
      <w:r w:rsidRPr="00500C84">
        <w:rPr>
          <w:rFonts w:ascii="Times New Roman" w:hAnsi="Times New Roman"/>
          <w:sz w:val="24"/>
          <w:szCs w:val="24"/>
        </w:rPr>
        <w:t xml:space="preserve"> электронный // Образовательная платформа Юрайт [сайт]. — URL: </w:t>
      </w:r>
      <w:hyperlink r:id="rId9" w:tgtFrame="_blank" w:history="1">
        <w:r w:rsidRPr="00500C84">
          <w:rPr>
            <w:rFonts w:ascii="Times New Roman" w:hAnsi="Times New Roman"/>
            <w:color w:val="0000FF"/>
            <w:position w:val="-1"/>
            <w:sz w:val="24"/>
            <w:szCs w:val="24"/>
            <w:u w:val="single"/>
          </w:rPr>
          <w:t>https://urait.ru/bcode/518212</w:t>
        </w:r>
      </w:hyperlink>
      <w:r w:rsidRPr="00500C84">
        <w:rPr>
          <w:rFonts w:ascii="Times New Roman" w:hAnsi="Times New Roman"/>
          <w:sz w:val="24"/>
          <w:szCs w:val="24"/>
        </w:rPr>
        <w:t> (дата обращения: 29.05.2023).</w:t>
      </w:r>
    </w:p>
    <w:p w:rsidR="00D625B6" w:rsidRPr="00500C84" w:rsidRDefault="00D625B6" w:rsidP="00D625B6">
      <w:pPr>
        <w:numPr>
          <w:ilvl w:val="0"/>
          <w:numId w:val="40"/>
        </w:numPr>
        <w:tabs>
          <w:tab w:val="left" w:pos="284"/>
          <w:tab w:val="left" w:pos="426"/>
          <w:tab w:val="left" w:pos="851"/>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М.Р. Электронный учебно-методический комплекс «Финансовая грамотность»: / М.Р. </w:t>
      </w:r>
      <w:proofErr w:type="spellStart"/>
      <w:r w:rsidRPr="00500C84">
        <w:rPr>
          <w:rFonts w:ascii="Times New Roman" w:hAnsi="Times New Roman"/>
          <w:sz w:val="24"/>
          <w:szCs w:val="24"/>
        </w:rPr>
        <w:t>Каджаева</w:t>
      </w:r>
      <w:proofErr w:type="spellEnd"/>
      <w:r w:rsidRPr="00500C84">
        <w:rPr>
          <w:rFonts w:ascii="Times New Roman" w:hAnsi="Times New Roman"/>
          <w:sz w:val="24"/>
          <w:szCs w:val="24"/>
        </w:rPr>
        <w:t xml:space="preserve">, Л.В. Дубровская, А.Р. Елисеева, Е.Г. Метревели. – М.: Издательский центр «Академия», 2019. – </w:t>
      </w:r>
      <w:r w:rsidRPr="00500C84">
        <w:rPr>
          <w:rFonts w:ascii="Times New Roman" w:hAnsi="Times New Roman"/>
          <w:sz w:val="24"/>
          <w:szCs w:val="24"/>
          <w:lang w:val="en-US"/>
        </w:rPr>
        <w:t>URL</w:t>
      </w:r>
      <w:r w:rsidRPr="00500C84">
        <w:rPr>
          <w:rFonts w:ascii="Times New Roman" w:hAnsi="Times New Roman"/>
          <w:sz w:val="24"/>
          <w:szCs w:val="24"/>
        </w:rPr>
        <w:t>: https://academia-moscow.ru/catalogue/5411/477930/</w:t>
      </w:r>
    </w:p>
    <w:p w:rsidR="00D625B6" w:rsidRPr="00500C84" w:rsidRDefault="00D625B6" w:rsidP="00D625B6">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3.2.3. Дополнительные источники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Министерство финансов РФ [Электронный ресурс] – Режим доступа: </w:t>
      </w:r>
      <w:hyperlink r:id="rId10" w:history="1">
        <w:r w:rsidRPr="00500C84">
          <w:rPr>
            <w:rFonts w:ascii="Times New Roman" w:hAnsi="Times New Roman"/>
            <w:color w:val="0000FF"/>
            <w:position w:val="-1"/>
            <w:sz w:val="24"/>
            <w:szCs w:val="24"/>
            <w:u w:val="single"/>
          </w:rPr>
          <w:t>https://minfin.gov.ru/</w:t>
        </w:r>
      </w:hyperlink>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Образовательные проекты ПАКК [Электронный ресурс] – Режим доступа: </w:t>
      </w:r>
      <w:hyperlink r:id="rId11" w:history="1">
        <w:r w:rsidRPr="00500C84">
          <w:rPr>
            <w:rFonts w:ascii="Times New Roman" w:hAnsi="Times New Roman"/>
            <w:sz w:val="24"/>
            <w:szCs w:val="24"/>
            <w:u w:val="single"/>
          </w:rPr>
          <w:t>www.edu.pacc.ru</w:t>
        </w:r>
      </w:hyperlink>
      <w:r w:rsidRPr="00500C84">
        <w:rPr>
          <w:rFonts w:ascii="Times New Roman" w:hAnsi="Times New Roman"/>
          <w:sz w:val="24"/>
          <w:szCs w:val="24"/>
          <w:u w:val="single"/>
        </w:rPr>
        <w:t>.</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Пенсионный фонд РФ [Электронный ресурс] – Режим доступа: </w:t>
      </w:r>
      <w:hyperlink r:id="rId12" w:history="1">
        <w:r w:rsidRPr="00500C84">
          <w:rPr>
            <w:rFonts w:ascii="Times New Roman" w:hAnsi="Times New Roman"/>
            <w:sz w:val="24"/>
            <w:szCs w:val="24"/>
            <w:u w:val="single"/>
          </w:rPr>
          <w:t>www.pfr.gov.ru</w:t>
        </w:r>
      </w:hyperlink>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lastRenderedPageBreak/>
        <w:t xml:space="preserve">Персональный навигатор по финансам </w:t>
      </w:r>
      <w:proofErr w:type="spellStart"/>
      <w:r w:rsidRPr="00500C84">
        <w:rPr>
          <w:rFonts w:ascii="Times New Roman" w:hAnsi="Times New Roman"/>
          <w:sz w:val="24"/>
          <w:szCs w:val="24"/>
        </w:rPr>
        <w:t>Моифинансы.рф</w:t>
      </w:r>
      <w:proofErr w:type="spellEnd"/>
      <w:r w:rsidRPr="00500C84">
        <w:rPr>
          <w:rFonts w:ascii="Times New Roman" w:hAnsi="Times New Roman"/>
          <w:sz w:val="24"/>
          <w:szCs w:val="24"/>
        </w:rPr>
        <w:t xml:space="preserve"> [Электронный ресурс] – Режим доступа: https: </w:t>
      </w:r>
      <w:hyperlink r:id="rId13" w:history="1">
        <w:r w:rsidRPr="00500C84">
          <w:rPr>
            <w:rFonts w:ascii="Times New Roman" w:hAnsi="Times New Roman"/>
            <w:color w:val="0000FF"/>
            <w:position w:val="-1"/>
            <w:sz w:val="24"/>
            <w:szCs w:val="24"/>
            <w:u w:val="single"/>
          </w:rPr>
          <w:t>https://моифинансы.рф/</w:t>
        </w:r>
      </w:hyperlink>
      <w:r w:rsidRPr="00500C84">
        <w:rPr>
          <w:rFonts w:ascii="Times New Roman" w:hAnsi="Times New Roman"/>
          <w:sz w:val="24"/>
          <w:szCs w:val="24"/>
        </w:rPr>
        <w:t xml:space="preserve">.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proofErr w:type="spellStart"/>
      <w:r w:rsidRPr="00500C84">
        <w:rPr>
          <w:rFonts w:ascii="Times New Roman" w:hAnsi="Times New Roman"/>
          <w:sz w:val="24"/>
          <w:szCs w:val="24"/>
        </w:rPr>
        <w:t>Роспотребнадзор</w:t>
      </w:r>
      <w:proofErr w:type="spellEnd"/>
      <w:r w:rsidRPr="00500C84">
        <w:rPr>
          <w:rFonts w:ascii="Times New Roman" w:hAnsi="Times New Roman"/>
          <w:sz w:val="24"/>
          <w:szCs w:val="24"/>
        </w:rPr>
        <w:t xml:space="preserve"> [Электронный ресурс] – Режим доступа: </w:t>
      </w:r>
      <w:hyperlink r:id="rId14" w:history="1">
        <w:r w:rsidRPr="00500C84">
          <w:rPr>
            <w:rFonts w:ascii="Times New Roman" w:hAnsi="Times New Roman"/>
            <w:sz w:val="24"/>
            <w:szCs w:val="24"/>
            <w:u w:val="single"/>
          </w:rPr>
          <w:t>www.rospotrebnadzor.ru</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15" w:history="1">
        <w:r w:rsidRPr="00500C84">
          <w:rPr>
            <w:rFonts w:ascii="Times New Roman" w:hAnsi="Times New Roman"/>
            <w:sz w:val="24"/>
            <w:szCs w:val="24"/>
            <w:u w:val="single"/>
          </w:rPr>
          <w:t>www.fmc.hse.ru</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Центральный банк Российской Федерации [Электронный ресурс] – Режим доступа: </w:t>
      </w:r>
      <w:hyperlink r:id="rId16" w:history="1">
        <w:bookmarkStart w:id="3" w:name="_Hlk118046403"/>
        <w:r w:rsidRPr="00500C84">
          <w:rPr>
            <w:rFonts w:ascii="Times New Roman" w:hAnsi="Times New Roman"/>
            <w:color w:val="0000FF"/>
            <w:position w:val="-1"/>
            <w:sz w:val="24"/>
            <w:szCs w:val="24"/>
            <w:u w:val="single"/>
          </w:rPr>
          <w:t>http://</w:t>
        </w:r>
        <w:bookmarkEnd w:id="3"/>
        <w:r w:rsidRPr="00500C84">
          <w:rPr>
            <w:rFonts w:ascii="Times New Roman" w:hAnsi="Times New Roman"/>
            <w:color w:val="0000FF"/>
            <w:position w:val="-1"/>
            <w:sz w:val="24"/>
            <w:szCs w:val="24"/>
            <w:u w:val="single"/>
          </w:rPr>
          <w:t>www.cbr.ru</w:t>
        </w:r>
      </w:hyperlink>
      <w:r w:rsidRPr="00500C84">
        <w:rPr>
          <w:rFonts w:ascii="Times New Roman" w:hAnsi="Times New Roman"/>
          <w:sz w:val="24"/>
          <w:szCs w:val="24"/>
        </w:rPr>
        <w:t xml:space="preserve">.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Федеральная налоговая служба [Электронный ресурс] – Режим доступа: </w:t>
      </w:r>
      <w:hyperlink r:id="rId17" w:history="1">
        <w:r w:rsidRPr="00500C84">
          <w:rPr>
            <w:rFonts w:ascii="Times New Roman" w:hAnsi="Times New Roman"/>
            <w:sz w:val="24"/>
            <w:szCs w:val="24"/>
            <w:u w:val="single"/>
          </w:rPr>
          <w:t>www.nalog.ru</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Федеральный методический центр по финансовой грамотности населения [Электронный ресурс] – Режим доступа: </w:t>
      </w:r>
      <w:hyperlink r:id="rId18" w:history="1">
        <w:r w:rsidRPr="00500C84">
          <w:rPr>
            <w:rFonts w:ascii="Times New Roman" w:hAnsi="Times New Roman"/>
            <w:sz w:val="24"/>
            <w:szCs w:val="24"/>
            <w:u w:val="single"/>
          </w:rPr>
          <w:t>http://iurr.ranepa.ru/centry/finlit/</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eastAsia="Cambria" w:hAnsi="Times New Roman"/>
          <w:sz w:val="24"/>
          <w:szCs w:val="24"/>
        </w:rPr>
      </w:pPr>
      <w:r w:rsidRPr="00500C84">
        <w:rPr>
          <w:rFonts w:ascii="Times New Roman" w:hAnsi="Times New Roman"/>
          <w:sz w:val="24"/>
          <w:szCs w:val="24"/>
        </w:rPr>
        <w:t xml:space="preserve">Финансовая культура [Электронный ресурс] – Режим доступа: </w:t>
      </w:r>
      <w:hyperlink r:id="rId19" w:history="1">
        <w:r w:rsidRPr="00500C84">
          <w:rPr>
            <w:rFonts w:ascii="Times New Roman" w:eastAsia="Cambria" w:hAnsi="Times New Roman"/>
            <w:color w:val="0000FF"/>
            <w:position w:val="-1"/>
            <w:sz w:val="24"/>
            <w:szCs w:val="24"/>
            <w:u w:val="single"/>
          </w:rPr>
          <w:t>https://fincult.info/</w:t>
        </w:r>
      </w:hyperlink>
      <w:r w:rsidRPr="00500C84">
        <w:rPr>
          <w:rFonts w:ascii="Times New Roman" w:eastAsia="Cambria" w:hAnsi="Times New Roman"/>
          <w:sz w:val="24"/>
          <w:szCs w:val="24"/>
        </w:rPr>
        <w:t>.</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eastAsia="Cambria" w:hAnsi="Times New Roman"/>
          <w:sz w:val="24"/>
          <w:szCs w:val="24"/>
        </w:rPr>
      </w:pPr>
      <w:r w:rsidRPr="00500C84">
        <w:rPr>
          <w:rFonts w:ascii="Times New Roman" w:hAnsi="Times New Roman"/>
          <w:sz w:val="24"/>
          <w:szCs w:val="24"/>
        </w:rPr>
        <w:t xml:space="preserve">Электронный учебник по финансовой грамотности. [Электронный ресурс] – Режим доступа: </w:t>
      </w:r>
      <w:hyperlink r:id="rId20" w:history="1">
        <w:r w:rsidRPr="00500C84">
          <w:rPr>
            <w:rFonts w:ascii="Times New Roman" w:eastAsia="Cambria" w:hAnsi="Times New Roman"/>
            <w:color w:val="0000FF"/>
            <w:position w:val="-1"/>
            <w:sz w:val="24"/>
            <w:szCs w:val="24"/>
            <w:u w:val="single"/>
          </w:rPr>
          <w:t>https://школа.вашифинансы.рф/</w:t>
        </w:r>
      </w:hyperlink>
      <w:r w:rsidRPr="00500C84">
        <w:rPr>
          <w:rFonts w:ascii="Times New Roman" w:eastAsia="Cambria" w:hAnsi="Times New Roman"/>
          <w:sz w:val="24"/>
          <w:szCs w:val="24"/>
        </w:rPr>
        <w:t>.</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Закон РФ от 27 ноября 1992 г. № 4015-1 «Об организации страхового дела в Российской Федерации».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2 декабря 1990 г. № 395-1 «О банках и банковской деятельности».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Федеральный закон от 22 апреля 1996 г. № 39-ФЗ «О рынке ценных бумаг».</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16 июля 1998 г. № 102-ФЗ «Об ипотеке (залоге недвижимости)».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10 июля 2002 г. № 86-ФЗ «О Центральном банке Российской Федерации (Банке России)».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10 декабря 2003 г. № 173-ФЗ «О валютном регулировании и валютном контроле».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23 декабря 2003 г. № 177-ФЗ «О страховании вкладов в банках Российской Федерации».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Федеральный закон от 30 декабря 2004 г. № 218-ФЗ «О кредитных историях».</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27 июня 2011 г. № 161-ФЗ «О национальной платежной системе».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Федеральный закон от 28 декабря 2013 г. № 400-ФЗ «О страховых пенсиях».</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Гражданский кодекс Российской Федерации. Ч. 2. Налоговый кодекс Российской Федерации. Ч. 2.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Положение Банка России от 24 декабря 2004 г. № 266-П «Об эмиссии платежных карт и об операциях, совершаемых с их использованием».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Положение Банка России от 29 июня 2021 г. № 762-П «О правилах осуществления перевода денежных средств».</w:t>
      </w:r>
    </w:p>
    <w:p w:rsidR="00D625B6" w:rsidRDefault="00D625B6" w:rsidP="00D625B6">
      <w:pPr>
        <w:ind w:firstLine="709"/>
        <w:contextualSpacing/>
        <w:jc w:val="both"/>
        <w:rPr>
          <w:rFonts w:ascii="Times New Roman" w:hAnsi="Times New Roman"/>
          <w:sz w:val="24"/>
          <w:szCs w:val="24"/>
        </w:rPr>
      </w:pPr>
    </w:p>
    <w:p w:rsidR="00D144A2" w:rsidRDefault="00D144A2">
      <w:pPr>
        <w:rPr>
          <w:rFonts w:ascii="Times New Roman" w:eastAsia="Calibri" w:hAnsi="Times New Roman"/>
          <w:b/>
          <w:sz w:val="24"/>
          <w:szCs w:val="24"/>
        </w:rPr>
      </w:pPr>
      <w:r>
        <w:rPr>
          <w:rFonts w:ascii="Times New Roman" w:eastAsia="Calibri" w:hAnsi="Times New Roman"/>
          <w:b/>
          <w:sz w:val="24"/>
          <w:szCs w:val="24"/>
        </w:rPr>
        <w:br w:type="page"/>
      </w:r>
    </w:p>
    <w:p w:rsidR="00D625B6" w:rsidRPr="007F3EE2" w:rsidRDefault="00D625B6" w:rsidP="00D625B6">
      <w:pPr>
        <w:spacing w:after="0"/>
        <w:contextualSpacing/>
        <w:jc w:val="center"/>
        <w:rPr>
          <w:rFonts w:ascii="Times New Roman" w:eastAsia="Calibri" w:hAnsi="Times New Roman"/>
          <w:b/>
          <w:sz w:val="24"/>
          <w:szCs w:val="24"/>
        </w:rPr>
      </w:pPr>
      <w:r w:rsidRPr="007F3EE2">
        <w:rPr>
          <w:rFonts w:ascii="Times New Roman" w:eastAsia="Calibri" w:hAnsi="Times New Roman"/>
          <w:b/>
          <w:sz w:val="24"/>
          <w:szCs w:val="24"/>
        </w:rPr>
        <w:lastRenderedPageBreak/>
        <w:t xml:space="preserve">4. КОНТРОЛЬ И ОЦЕНКА РЕЗУЛЬТАТОВ ОСВОЕНИЯ  </w:t>
      </w:r>
    </w:p>
    <w:p w:rsidR="00D625B6" w:rsidRPr="007F3EE2" w:rsidRDefault="00D625B6" w:rsidP="00D625B6">
      <w:pPr>
        <w:spacing w:after="0" w:line="240" w:lineRule="auto"/>
        <w:contextualSpacing/>
        <w:jc w:val="center"/>
        <w:rPr>
          <w:rFonts w:ascii="Times New Roman" w:eastAsia="Calibri" w:hAnsi="Times New Roman"/>
          <w:b/>
          <w:sz w:val="24"/>
          <w:szCs w:val="24"/>
        </w:rPr>
      </w:pPr>
      <w:r w:rsidRPr="007F3EE2">
        <w:rPr>
          <w:rFonts w:ascii="Times New Roman" w:eastAsia="Calibri" w:hAnsi="Times New Roman"/>
          <w:b/>
          <w:sz w:val="24"/>
          <w:szCs w:val="24"/>
        </w:rPr>
        <w:t>УЧЕБНОЙ ДИСЦИПЛИНЫ</w:t>
      </w:r>
    </w:p>
    <w:p w:rsidR="00D625B6" w:rsidRPr="007F3EE2" w:rsidRDefault="00D625B6" w:rsidP="00D625B6">
      <w:pPr>
        <w:spacing w:after="0" w:line="240" w:lineRule="auto"/>
        <w:contextualSpacing/>
        <w:jc w:val="center"/>
        <w:rPr>
          <w:rFonts w:ascii="Times New Roman" w:eastAsia="Calibri" w:hAnsi="Times New Roman"/>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545"/>
        <w:gridCol w:w="2232"/>
      </w:tblGrid>
      <w:tr w:rsidR="00D625B6" w:rsidRPr="00500C84" w:rsidTr="00B84249">
        <w:tc>
          <w:tcPr>
            <w:tcW w:w="3793" w:type="dxa"/>
          </w:tcPr>
          <w:p w:rsidR="00D625B6" w:rsidRPr="00500C84" w:rsidRDefault="00D625B6" w:rsidP="00B84249">
            <w:pPr>
              <w:pBdr>
                <w:top w:val="nil"/>
                <w:left w:val="nil"/>
                <w:bottom w:val="nil"/>
                <w:right w:val="nil"/>
                <w:between w:val="nil"/>
              </w:pBdr>
              <w:spacing w:after="0" w:line="240" w:lineRule="auto"/>
              <w:ind w:hanging="2"/>
              <w:jc w:val="center"/>
              <w:rPr>
                <w:rFonts w:ascii="Times New Roman" w:hAnsi="Times New Roman"/>
                <w:iCs/>
                <w:sz w:val="24"/>
                <w:szCs w:val="24"/>
              </w:rPr>
            </w:pPr>
            <w:r w:rsidRPr="00500C84">
              <w:rPr>
                <w:rFonts w:ascii="Times New Roman" w:hAnsi="Times New Roman"/>
                <w:b/>
                <w:iCs/>
                <w:sz w:val="24"/>
                <w:szCs w:val="24"/>
              </w:rPr>
              <w:t>Результаты обучения</w:t>
            </w:r>
          </w:p>
        </w:tc>
        <w:tc>
          <w:tcPr>
            <w:tcW w:w="3545" w:type="dxa"/>
          </w:tcPr>
          <w:p w:rsidR="00D625B6" w:rsidRPr="00500C84" w:rsidRDefault="00D625B6" w:rsidP="00B84249">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Критерии оценки</w:t>
            </w:r>
          </w:p>
        </w:tc>
        <w:tc>
          <w:tcPr>
            <w:tcW w:w="2232" w:type="dxa"/>
          </w:tcPr>
          <w:p w:rsidR="00D625B6" w:rsidRPr="00500C84" w:rsidRDefault="00D625B6" w:rsidP="00B84249">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Методы оценки</w:t>
            </w: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Знать</w:t>
            </w:r>
            <w:r w:rsidRPr="00500C84">
              <w:rPr>
                <w:rFonts w:ascii="Times New Roman" w:hAnsi="Times New Roman"/>
                <w:iCs/>
                <w:sz w:val="24"/>
                <w:szCs w:val="24"/>
              </w:rPr>
              <w:t>:</w:t>
            </w:r>
          </w:p>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актуальный профессиональный и социальный контекст, в котором работаешь и живешь;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особенностей профессионального и социального контекста; </w:t>
            </w:r>
          </w:p>
        </w:tc>
        <w:tc>
          <w:tcPr>
            <w:tcW w:w="2232" w:type="dxa"/>
            <w:vMerge w:val="restart"/>
          </w:tcPr>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знания, осуществляемая обучающимися</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tc>
      </w:tr>
      <w:tr w:rsidR="00D625B6" w:rsidRPr="00500C84" w:rsidTr="00B84249">
        <w:trPr>
          <w:cantSplit/>
          <w:trHeight w:val="960"/>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основные источники информации и ресурсы для решения задач в профессиональном и социальном контексте;</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737"/>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алгоритмы выполнения работ в профессиональной и смежных областях;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способен сформулировать алгоритм выполнения работ в профессиональной и смежных областях;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формат представления результатов поиска информации;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 том, как представлять результаты поиска информации;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возможные траектории профессионального развития и самообразования;</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определить возможные траектории профессионального развития и самообразования;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lastRenderedPageBreak/>
              <w:t xml:space="preserve">-различие между наличными и безналичными платежами, порядок использования их при оплате покупки;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определить наиболее подходящие способы оплаты товаров и услуг в конкретных ситуациях;</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инфляции, ее влияние на решение финансовых задач в профессии, личном планировании;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влияния инфляции на решение финансовых задач в профессии, личном планировании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иностранной валюты и валютного курса;</w:t>
            </w:r>
          </w:p>
        </w:tc>
        <w:tc>
          <w:tcPr>
            <w:tcW w:w="3545"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демонстрирует понимание валютных курсов и порядка проведения расчетов по обмену одной валюты на другую;</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-структуру личных доходов и расходов, правила составления личного и семейного бюджета;</w:t>
            </w:r>
          </w:p>
        </w:tc>
        <w:tc>
          <w:tcPr>
            <w:tcW w:w="3545"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 демонстрирует понимание правил составления личного и семейного бюджета;</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работы в малых и больших группах, работы в команде, организации коллективной работы;</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принципы организации проектной деятельности;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организации проектной деятельности;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взаимодействия в коллективе;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взаимодействия в коллективе;</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правила оформления документов и построения устных сообщений на государственном языке РФ;</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знание правил оформления документов и построения устных сообщений на государственном языке РФ;</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lastRenderedPageBreak/>
              <w:t xml:space="preserve">- </w:t>
            </w:r>
            <w:r w:rsidRPr="00500C84">
              <w:rPr>
                <w:rFonts w:ascii="Times New Roman" w:hAnsi="Times New Roman"/>
                <w:iCs/>
                <w:sz w:val="24"/>
                <w:szCs w:val="24"/>
              </w:rPr>
              <w:t xml:space="preserve">правила экологической безопасности;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правил экологической безопасности;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93"/>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бережливого производства.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принципов бережливого производства.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679"/>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Уметь</w:t>
            </w:r>
            <w:r w:rsidRPr="00500C84">
              <w:rPr>
                <w:rFonts w:ascii="Times New Roman" w:hAnsi="Times New Roman"/>
                <w:iCs/>
                <w:sz w:val="24"/>
                <w:szCs w:val="24"/>
              </w:rPr>
              <w:t>:</w:t>
            </w:r>
          </w:p>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задачу в профессиональном и/или социальном контексте;</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определяет задачу в профессиональном и/или социальном контексте; </w:t>
            </w:r>
          </w:p>
        </w:tc>
        <w:tc>
          <w:tcPr>
            <w:tcW w:w="2232" w:type="dxa"/>
            <w:vMerge w:val="restart"/>
          </w:tcPr>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умения, осуществляемая обучающимися.</w:t>
            </w:r>
          </w:p>
          <w:p w:rsidR="00D625B6" w:rsidRPr="00500C84" w:rsidRDefault="00D625B6" w:rsidP="00D144A2">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tc>
      </w:tr>
      <w:tr w:rsidR="00D625B6" w:rsidRPr="00500C84" w:rsidTr="00B84249">
        <w:trPr>
          <w:cantSplit/>
          <w:trHeight w:val="762"/>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-выявлять и отбирать информацию, необходимую для решения задачи;</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осуществляет поиск и отбор информации, необходимой для решения задачи;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составлять план действий;</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планирование действий для решения задачи;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-определять необходимые ресурсы;</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ресурсы для решения задачи;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36"/>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реализовывать составленный план;</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составленный план;</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оценивает полученный результат;</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определять задачи для сбора информации;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задачи для сбора информации;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63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планировать процесс поиска информации и осуществлять выбор необходимых источников;</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планирует процесс поиска информации и осуществлять  выбор необходимых источников;</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использовать различные цифровые средства при решении профессиональных задач, задач личностного развития и финансового благополучия;</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xml:space="preserve">- определять и выстраивать траектории профессионального и личностного развития;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траектории профессионального и личностного развития;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1008"/>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72"/>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учитывать инфляцию при решении финансовых задач в профессии, личном планировании;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учитывает инфляцию при решении финансовых задач в профессии, личном планировании;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72"/>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производить расчеты по валютно-обменным операциям;</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производит расчеты по валютно-обменным операциям;</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72"/>
        </w:trPr>
        <w:tc>
          <w:tcPr>
            <w:tcW w:w="3793" w:type="dxa"/>
          </w:tcPr>
          <w:p w:rsidR="00D625B6" w:rsidRPr="00500C84" w:rsidRDefault="00D625B6" w:rsidP="00B84249">
            <w:pPr>
              <w:pBdr>
                <w:top w:val="nil"/>
                <w:left w:val="nil"/>
                <w:bottom w:val="nil"/>
                <w:right w:val="nil"/>
                <w:between w:val="nil"/>
              </w:pBdr>
              <w:tabs>
                <w:tab w:val="left" w:pos="1219"/>
              </w:tabs>
              <w:spacing w:after="80" w:line="240" w:lineRule="auto"/>
              <w:ind w:hanging="2"/>
              <w:rPr>
                <w:rFonts w:ascii="Times New Roman" w:hAnsi="Times New Roman"/>
                <w:iCs/>
                <w:sz w:val="24"/>
                <w:szCs w:val="24"/>
              </w:rPr>
            </w:pPr>
            <w:r w:rsidRPr="00500C84">
              <w:rPr>
                <w:rFonts w:ascii="Times New Roman" w:hAnsi="Times New Roman"/>
                <w:iCs/>
                <w:sz w:val="24"/>
                <w:szCs w:val="24"/>
              </w:rPr>
              <w:tab/>
              <w:t>-планировать личные доходы и расходы, принимать финансовые решения, составлять личный бюджет;</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личные доходы и расходы, принимать финансовые решения, составляет личный бюджет;</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выявлять сильные и слабые стороны бизнес-идеи;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анализирует бизнес-идею;</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грамотно проводить презентацию бизнес-идеи открытия собственного дела в области профессиональной деятельности;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презентацию бизнес-идеи открытия собственного дела в области профессиональной деятельности;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источники финансирования для реализации бизнес-идеи;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предлагает возможные источники финансирования для реализации бизнес- идеи;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производить основные финансовые расчеты при планировании личных финансов;</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оценивать финансовые риски, связанные с осуществлением предпринимательской деятельности и планирования личных финансов;</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работать в коллективе и команде;</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коммуникации в соответствии с полученными знаниями и практическим опытом;</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взаимодействовать с коллегами, руководством, клиентами, в ходе профессиональной и предпринимательской деятельности;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грамотно излагать свои мысли, формулировать собственное мнение, обосновывать свою позицию</w:t>
            </w:r>
            <w:r w:rsidRPr="00500C84">
              <w:rPr>
                <w:rFonts w:ascii="Times New Roman" w:hAnsi="Times New Roman"/>
                <w:b/>
                <w:iCs/>
                <w:sz w:val="24"/>
                <w:szCs w:val="24"/>
              </w:rPr>
              <w:t xml:space="preserve"> </w:t>
            </w:r>
            <w:r w:rsidRPr="00500C84">
              <w:rPr>
                <w:rFonts w:ascii="Times New Roman" w:hAnsi="Times New Roman"/>
                <w:iCs/>
                <w:sz w:val="24"/>
                <w:szCs w:val="24"/>
              </w:rPr>
              <w:t>в учебных и практических ситуациях;</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грамотно излагает собственную точку зрения с приведением аргументов;</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проявлять толерантность в коллективе;</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толерантное поведение;</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документы, связанные с профессиональной деятельностью и деловой коммуникацией, на государственном языке РФ;</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практические задания по заполнению документов на государственном языке РФ в соответствии с примерами;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соблюдать нормы экологической безопасности;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соблюдение норм экологической безопасности;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1380"/>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направления ресурсосбережения в рамках профессиональной деятельности, осуществлять работу с соблюдением принципов бережливого производства.</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важности ресурсосбережения и определяет направления его применения.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bl>
    <w:p w:rsidR="007923AE" w:rsidRDefault="007923AE" w:rsidP="00D144A2"/>
    <w:sectPr w:rsidR="007923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19" w:rsidRDefault="00675419" w:rsidP="00D625B6">
      <w:pPr>
        <w:spacing w:after="0" w:line="240" w:lineRule="auto"/>
      </w:pPr>
      <w:r>
        <w:separator/>
      </w:r>
    </w:p>
  </w:endnote>
  <w:endnote w:type="continuationSeparator" w:id="0">
    <w:p w:rsidR="00675419" w:rsidRDefault="00675419" w:rsidP="00D6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6" w:rsidRDefault="00D625B6">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end"/>
    </w:r>
  </w:p>
  <w:p w:rsidR="00D625B6" w:rsidRDefault="00D625B6">
    <w:pPr>
      <w:pBdr>
        <w:top w:val="nil"/>
        <w:left w:val="nil"/>
        <w:bottom w:val="nil"/>
        <w:right w:val="nil"/>
        <w:between w:val="nil"/>
      </w:pBdr>
      <w:tabs>
        <w:tab w:val="center" w:pos="4677"/>
        <w:tab w:val="right" w:pos="9355"/>
      </w:tabs>
      <w:spacing w:before="120" w:after="120" w:line="240" w:lineRule="auto"/>
      <w:ind w:right="360" w:hanging="2"/>
      <w:rPr>
        <w:rFonts w:ascii="Times New Roman" w:hAnsi="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6" w:rsidRDefault="00D625B6">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C97C61">
      <w:rPr>
        <w:rFonts w:ascii="Times New Roman" w:hAnsi="Times New Roman"/>
        <w:noProof/>
        <w:color w:val="000000"/>
        <w:sz w:val="24"/>
        <w:szCs w:val="24"/>
      </w:rPr>
      <w:t>20</w:t>
    </w:r>
    <w:r>
      <w:rPr>
        <w:rFonts w:ascii="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19" w:rsidRDefault="00675419" w:rsidP="00D625B6">
      <w:pPr>
        <w:spacing w:after="0" w:line="240" w:lineRule="auto"/>
      </w:pPr>
      <w:r>
        <w:separator/>
      </w:r>
    </w:p>
  </w:footnote>
  <w:footnote w:type="continuationSeparator" w:id="0">
    <w:p w:rsidR="00675419" w:rsidRDefault="00675419" w:rsidP="00D625B6">
      <w:pPr>
        <w:spacing w:after="0" w:line="240" w:lineRule="auto"/>
      </w:pPr>
      <w:r>
        <w:continuationSeparator/>
      </w:r>
    </w:p>
  </w:footnote>
  <w:footnote w:id="1">
    <w:p w:rsidR="00D625B6" w:rsidRPr="000A19C6" w:rsidRDefault="00D625B6" w:rsidP="00D625B6">
      <w:pPr>
        <w:pStyle w:val="aa"/>
        <w:rPr>
          <w:lang w:val="ru-RU"/>
        </w:rPr>
      </w:pPr>
      <w:r>
        <w:rPr>
          <w:rStyle w:val="ac"/>
        </w:rPr>
        <w:footnoteRef/>
      </w:r>
      <w:r w:rsidRPr="00500C84">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3"/>
  </w:num>
  <w:num w:numId="3">
    <w:abstractNumId w:val="40"/>
  </w:num>
  <w:num w:numId="4">
    <w:abstractNumId w:val="39"/>
  </w:num>
  <w:num w:numId="5">
    <w:abstractNumId w:val="23"/>
  </w:num>
  <w:num w:numId="6">
    <w:abstractNumId w:val="28"/>
  </w:num>
  <w:num w:numId="7">
    <w:abstractNumId w:val="42"/>
  </w:num>
  <w:num w:numId="8">
    <w:abstractNumId w:val="7"/>
  </w:num>
  <w:num w:numId="9">
    <w:abstractNumId w:val="36"/>
  </w:num>
  <w:num w:numId="10">
    <w:abstractNumId w:val="45"/>
  </w:num>
  <w:num w:numId="11">
    <w:abstractNumId w:val="41"/>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4"/>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42"/>
    <w:rsid w:val="002E5B70"/>
    <w:rsid w:val="00324972"/>
    <w:rsid w:val="0042623B"/>
    <w:rsid w:val="00675419"/>
    <w:rsid w:val="006F6B42"/>
    <w:rsid w:val="00732139"/>
    <w:rsid w:val="007923AE"/>
    <w:rsid w:val="008962EA"/>
    <w:rsid w:val="00C97C61"/>
    <w:rsid w:val="00D144A2"/>
    <w:rsid w:val="00D6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A8AD"/>
  <w15:chartTrackingRefBased/>
  <w15:docId w15:val="{A9A42C06-B189-45D8-B468-22A40076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25B6"/>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qFormat/>
    <w:rsid w:val="00D625B6"/>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D625B6"/>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qFormat/>
    <w:rsid w:val="00D625B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625B6"/>
    <w:pPr>
      <w:keepNext/>
      <w:keepLines/>
      <w:spacing w:before="220" w:after="40" w:line="276" w:lineRule="auto"/>
      <w:outlineLvl w:val="4"/>
    </w:pPr>
    <w:rPr>
      <w:rFonts w:ascii="Calibri" w:eastAsia="Times New Roman" w:hAnsi="Calibri" w:cs="Times New Roman"/>
      <w:b/>
      <w:lang w:eastAsia="ru-RU"/>
    </w:rPr>
  </w:style>
  <w:style w:type="paragraph" w:styleId="6">
    <w:name w:val="heading 6"/>
    <w:basedOn w:val="a"/>
    <w:next w:val="a"/>
    <w:link w:val="60"/>
    <w:qFormat/>
    <w:rsid w:val="00D625B6"/>
    <w:pPr>
      <w:keepNext/>
      <w:keepLines/>
      <w:spacing w:before="200" w:after="40" w:line="276" w:lineRule="auto"/>
      <w:outlineLvl w:val="5"/>
    </w:pPr>
    <w:rPr>
      <w:rFonts w:ascii="Calibri" w:eastAsia="Times New Roman" w:hAnsi="Calibri" w:cs="Times New Roman"/>
      <w:b/>
      <w:sz w:val="20"/>
      <w:szCs w:val="20"/>
      <w:lang w:eastAsia="ru-RU"/>
    </w:rPr>
  </w:style>
  <w:style w:type="paragraph" w:styleId="7">
    <w:name w:val="heading 7"/>
    <w:basedOn w:val="a"/>
    <w:next w:val="a"/>
    <w:link w:val="70"/>
    <w:semiHidden/>
    <w:unhideWhenUsed/>
    <w:qFormat/>
    <w:rsid w:val="00D625B6"/>
    <w:pPr>
      <w:keepNext/>
      <w:keepLines/>
      <w:spacing w:before="200" w:after="0" w:line="276" w:lineRule="auto"/>
      <w:outlineLvl w:val="6"/>
    </w:pPr>
    <w:rPr>
      <w:rFonts w:ascii="Calibri Light" w:eastAsia="Times New Roman" w:hAnsi="Calibri Light" w:cs="Times New Roman"/>
      <w:i/>
      <w:iCs/>
      <w:color w:val="404040"/>
      <w:sz w:val="20"/>
      <w:szCs w:val="20"/>
      <w:lang w:val="x-none" w:eastAsia="ru-RU"/>
    </w:rPr>
  </w:style>
  <w:style w:type="paragraph" w:styleId="8">
    <w:name w:val="heading 8"/>
    <w:basedOn w:val="a"/>
    <w:next w:val="a"/>
    <w:link w:val="80"/>
    <w:semiHidden/>
    <w:unhideWhenUsed/>
    <w:qFormat/>
    <w:rsid w:val="00D625B6"/>
    <w:pPr>
      <w:keepNext/>
      <w:keepLines/>
      <w:spacing w:before="200" w:after="0" w:line="276" w:lineRule="auto"/>
      <w:outlineLvl w:val="7"/>
    </w:pPr>
    <w:rPr>
      <w:rFonts w:ascii="Calibri Light" w:eastAsia="Times New Roman" w:hAnsi="Calibri Light" w:cs="Times New Roman"/>
      <w:color w:val="404040"/>
      <w:sz w:val="20"/>
      <w:szCs w:val="20"/>
      <w:lang w:val="x-none" w:eastAsia="ru-RU"/>
    </w:rPr>
  </w:style>
  <w:style w:type="paragraph" w:styleId="9">
    <w:name w:val="heading 9"/>
    <w:basedOn w:val="a"/>
    <w:next w:val="a"/>
    <w:link w:val="90"/>
    <w:uiPriority w:val="9"/>
    <w:qFormat/>
    <w:rsid w:val="00D625B6"/>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5B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D625B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625B6"/>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625B6"/>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D625B6"/>
    <w:rPr>
      <w:rFonts w:ascii="Calibri" w:eastAsia="Times New Roman" w:hAnsi="Calibri" w:cs="Times New Roman"/>
      <w:b/>
      <w:lang w:eastAsia="ru-RU"/>
    </w:rPr>
  </w:style>
  <w:style w:type="character" w:customStyle="1" w:styleId="60">
    <w:name w:val="Заголовок 6 Знак"/>
    <w:basedOn w:val="a0"/>
    <w:link w:val="6"/>
    <w:rsid w:val="00D625B6"/>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D625B6"/>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D625B6"/>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D625B6"/>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D625B6"/>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rsid w:val="00D625B6"/>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D625B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D625B6"/>
    <w:rPr>
      <w:rFonts w:ascii="Times New Roman" w:eastAsia="Times New Roman" w:hAnsi="Times New Roman" w:cs="Times New Roman"/>
      <w:sz w:val="24"/>
      <w:szCs w:val="24"/>
      <w:lang w:val="x-none" w:eastAsia="x-none"/>
    </w:rPr>
  </w:style>
  <w:style w:type="character" w:customStyle="1" w:styleId="blk">
    <w:name w:val="blk"/>
    <w:rsid w:val="00D625B6"/>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625B6"/>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625B6"/>
    <w:rPr>
      <w:rFonts w:ascii="Times New Roman" w:eastAsia="Times New Roman" w:hAnsi="Times New Roman" w:cs="Times New Roman"/>
      <w:sz w:val="24"/>
      <w:szCs w:val="24"/>
      <w:lang w:val="x-none" w:eastAsia="x-none"/>
    </w:rPr>
  </w:style>
  <w:style w:type="character" w:styleId="a7">
    <w:name w:val="page number"/>
    <w:rsid w:val="00D625B6"/>
    <w:rPr>
      <w:rFonts w:cs="Times New Roman"/>
    </w:rPr>
  </w:style>
  <w:style w:type="paragraph" w:styleId="a8">
    <w:name w:val="Normal (Web)"/>
    <w:basedOn w:val="a"/>
    <w:link w:val="a9"/>
    <w:uiPriority w:val="99"/>
    <w:semiHidden/>
    <w:unhideWhenUsed/>
    <w:rsid w:val="00D625B6"/>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625B6"/>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625B6"/>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625B6"/>
    <w:rPr>
      <w:rFonts w:cs="Times New Roman"/>
      <w:vertAlign w:val="superscript"/>
    </w:rPr>
  </w:style>
  <w:style w:type="paragraph" w:styleId="23">
    <w:name w:val="List 2"/>
    <w:basedOn w:val="a"/>
    <w:uiPriority w:val="99"/>
    <w:rsid w:val="00D625B6"/>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D625B6"/>
    <w:rPr>
      <w:rFonts w:cs="Times New Roman"/>
      <w:color w:val="0000FF"/>
      <w:u w:val="single"/>
    </w:rPr>
  </w:style>
  <w:style w:type="paragraph" w:styleId="11">
    <w:name w:val="toc 1"/>
    <w:basedOn w:val="a"/>
    <w:next w:val="a"/>
    <w:autoRedefine/>
    <w:uiPriority w:val="39"/>
    <w:qFormat/>
    <w:rsid w:val="00D625B6"/>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D625B6"/>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D625B6"/>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D625B6"/>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D625B6"/>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D625B6"/>
    <w:rPr>
      <w:rFonts w:cs="Times New Roman"/>
      <w:i/>
    </w:rPr>
  </w:style>
  <w:style w:type="paragraph" w:styleId="af1">
    <w:name w:val="Balloon Text"/>
    <w:basedOn w:val="a"/>
    <w:link w:val="af2"/>
    <w:uiPriority w:val="99"/>
    <w:rsid w:val="00D625B6"/>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D625B6"/>
    <w:rPr>
      <w:rFonts w:ascii="Segoe UI" w:eastAsia="Times New Roman" w:hAnsi="Segoe UI" w:cs="Times New Roman"/>
      <w:sz w:val="18"/>
      <w:szCs w:val="18"/>
      <w:lang w:val="x-none" w:eastAsia="x-none"/>
    </w:rPr>
  </w:style>
  <w:style w:type="paragraph" w:customStyle="1" w:styleId="ConsPlusNormal">
    <w:name w:val="ConsPlusNormal"/>
    <w:qFormat/>
    <w:rsid w:val="00D62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D625B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qFormat/>
    <w:rsid w:val="00D625B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625B6"/>
    <w:rPr>
      <w:rFonts w:cs="Times New Roman"/>
      <w:sz w:val="20"/>
      <w:szCs w:val="20"/>
    </w:rPr>
  </w:style>
  <w:style w:type="paragraph" w:styleId="af5">
    <w:name w:val="annotation text"/>
    <w:basedOn w:val="a"/>
    <w:link w:val="af6"/>
    <w:uiPriority w:val="99"/>
    <w:unhideWhenUsed/>
    <w:rsid w:val="00D625B6"/>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D625B6"/>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625B6"/>
    <w:rPr>
      <w:rFonts w:cs="Times New Roman"/>
      <w:sz w:val="20"/>
      <w:szCs w:val="20"/>
    </w:rPr>
  </w:style>
  <w:style w:type="character" w:customStyle="1" w:styleId="111">
    <w:name w:val="Тема примечания Знак11"/>
    <w:uiPriority w:val="99"/>
    <w:rsid w:val="00D625B6"/>
    <w:rPr>
      <w:rFonts w:cs="Times New Roman"/>
      <w:b/>
      <w:bCs/>
      <w:sz w:val="20"/>
      <w:szCs w:val="20"/>
    </w:rPr>
  </w:style>
  <w:style w:type="paragraph" w:styleId="af7">
    <w:name w:val="annotation subject"/>
    <w:basedOn w:val="af5"/>
    <w:next w:val="af5"/>
    <w:link w:val="af8"/>
    <w:uiPriority w:val="99"/>
    <w:unhideWhenUsed/>
    <w:rsid w:val="00D625B6"/>
    <w:rPr>
      <w:rFonts w:ascii="Times New Roman" w:hAnsi="Times New Roman"/>
      <w:b/>
      <w:bCs/>
    </w:rPr>
  </w:style>
  <w:style w:type="character" w:customStyle="1" w:styleId="af8">
    <w:name w:val="Тема примечания Знак"/>
    <w:basedOn w:val="af6"/>
    <w:link w:val="af7"/>
    <w:uiPriority w:val="99"/>
    <w:rsid w:val="00D625B6"/>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625B6"/>
    <w:rPr>
      <w:rFonts w:cs="Times New Roman"/>
      <w:b/>
      <w:bCs/>
      <w:sz w:val="20"/>
      <w:szCs w:val="20"/>
    </w:rPr>
  </w:style>
  <w:style w:type="paragraph" w:styleId="25">
    <w:name w:val="Body Text Indent 2"/>
    <w:basedOn w:val="a"/>
    <w:link w:val="26"/>
    <w:rsid w:val="00D625B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625B6"/>
    <w:rPr>
      <w:rFonts w:ascii="Times New Roman" w:eastAsia="Times New Roman" w:hAnsi="Times New Roman" w:cs="Times New Roman"/>
      <w:sz w:val="24"/>
      <w:szCs w:val="24"/>
      <w:lang w:val="x-none" w:eastAsia="x-none"/>
    </w:rPr>
  </w:style>
  <w:style w:type="character" w:customStyle="1" w:styleId="apple-converted-space">
    <w:name w:val="apple-converted-space"/>
    <w:rsid w:val="00D625B6"/>
  </w:style>
  <w:style w:type="character" w:customStyle="1" w:styleId="af9">
    <w:name w:val="Цветовое выделение"/>
    <w:uiPriority w:val="99"/>
    <w:rsid w:val="00D625B6"/>
    <w:rPr>
      <w:b/>
      <w:color w:val="26282F"/>
    </w:rPr>
  </w:style>
  <w:style w:type="character" w:customStyle="1" w:styleId="afa">
    <w:name w:val="Гипертекстовая ссылка"/>
    <w:uiPriority w:val="99"/>
    <w:rsid w:val="00D625B6"/>
    <w:rPr>
      <w:b/>
      <w:color w:val="106BBE"/>
    </w:rPr>
  </w:style>
  <w:style w:type="character" w:customStyle="1" w:styleId="afb">
    <w:name w:val="Активная гипертекстовая ссылка"/>
    <w:uiPriority w:val="99"/>
    <w:rsid w:val="00D625B6"/>
    <w:rPr>
      <w:b/>
      <w:color w:val="106BBE"/>
      <w:u w:val="single"/>
    </w:rPr>
  </w:style>
  <w:style w:type="paragraph" w:customStyle="1" w:styleId="afc">
    <w:name w:val="Внимание"/>
    <w:basedOn w:val="a"/>
    <w:next w:val="a"/>
    <w:uiPriority w:val="99"/>
    <w:qFormat/>
    <w:rsid w:val="00D625B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D625B6"/>
  </w:style>
  <w:style w:type="paragraph" w:customStyle="1" w:styleId="afe">
    <w:name w:val="Внимание: недобросовестность!"/>
    <w:basedOn w:val="afc"/>
    <w:next w:val="a"/>
    <w:uiPriority w:val="99"/>
    <w:qFormat/>
    <w:rsid w:val="00D625B6"/>
  </w:style>
  <w:style w:type="character" w:customStyle="1" w:styleId="aff">
    <w:name w:val="Выделение для Базового Поиска"/>
    <w:uiPriority w:val="99"/>
    <w:rsid w:val="00D625B6"/>
    <w:rPr>
      <w:b/>
      <w:color w:val="0058A9"/>
    </w:rPr>
  </w:style>
  <w:style w:type="character" w:customStyle="1" w:styleId="aff0">
    <w:name w:val="Выделение для Базового Поиска (курсив)"/>
    <w:uiPriority w:val="99"/>
    <w:rsid w:val="00D625B6"/>
    <w:rPr>
      <w:b/>
      <w:i/>
      <w:color w:val="0058A9"/>
    </w:rPr>
  </w:style>
  <w:style w:type="paragraph" w:customStyle="1" w:styleId="aff1">
    <w:name w:val="Дочерний элемент списка"/>
    <w:basedOn w:val="a"/>
    <w:next w:val="a"/>
    <w:uiPriority w:val="99"/>
    <w:qFormat/>
    <w:rsid w:val="00D625B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D625B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qFormat/>
    <w:rsid w:val="00D625B6"/>
    <w:rPr>
      <w:b/>
      <w:bCs/>
      <w:color w:val="0058A9"/>
      <w:shd w:val="clear" w:color="auto" w:fill="ECE9D8"/>
    </w:rPr>
  </w:style>
  <w:style w:type="paragraph" w:customStyle="1" w:styleId="aff3">
    <w:name w:val="Заголовок группы контролов"/>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D625B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D625B6"/>
    <w:rPr>
      <w:b/>
      <w:color w:val="26282F"/>
    </w:rPr>
  </w:style>
  <w:style w:type="paragraph" w:customStyle="1" w:styleId="aff7">
    <w:name w:val="Заголовок статьи"/>
    <w:basedOn w:val="a"/>
    <w:next w:val="a"/>
    <w:uiPriority w:val="99"/>
    <w:qFormat/>
    <w:rsid w:val="00D625B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D625B6"/>
    <w:rPr>
      <w:b/>
      <w:color w:val="FF0000"/>
    </w:rPr>
  </w:style>
  <w:style w:type="paragraph" w:customStyle="1" w:styleId="aff9">
    <w:name w:val="Заголовок ЭР (левое окно)"/>
    <w:basedOn w:val="a"/>
    <w:next w:val="a"/>
    <w:uiPriority w:val="99"/>
    <w:qFormat/>
    <w:rsid w:val="00D625B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D625B6"/>
    <w:pPr>
      <w:spacing w:after="0"/>
      <w:jc w:val="left"/>
    </w:pPr>
  </w:style>
  <w:style w:type="paragraph" w:customStyle="1" w:styleId="affb">
    <w:name w:val="Интерактивный заголовок"/>
    <w:basedOn w:val="14"/>
    <w:next w:val="a"/>
    <w:uiPriority w:val="99"/>
    <w:qFormat/>
    <w:rsid w:val="00D625B6"/>
    <w:rPr>
      <w:u w:val="single"/>
    </w:rPr>
  </w:style>
  <w:style w:type="paragraph" w:customStyle="1" w:styleId="affc">
    <w:name w:val="Текст информации об изменениях"/>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D625B6"/>
    <w:pPr>
      <w:spacing w:before="180"/>
      <w:ind w:left="360" w:right="360" w:firstLine="0"/>
    </w:pPr>
    <w:rPr>
      <w:shd w:val="clear" w:color="auto" w:fill="EAEFED"/>
    </w:rPr>
  </w:style>
  <w:style w:type="paragraph" w:customStyle="1" w:styleId="affe">
    <w:name w:val="Текст (справка)"/>
    <w:basedOn w:val="a"/>
    <w:next w:val="a"/>
    <w:uiPriority w:val="99"/>
    <w:qFormat/>
    <w:rsid w:val="00D625B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D625B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D625B6"/>
    <w:rPr>
      <w:i/>
      <w:iCs/>
    </w:rPr>
  </w:style>
  <w:style w:type="paragraph" w:customStyle="1" w:styleId="afff1">
    <w:name w:val="Текст (лев. подпись)"/>
    <w:basedOn w:val="a"/>
    <w:next w:val="a"/>
    <w:uiPriority w:val="99"/>
    <w:qFormat/>
    <w:rsid w:val="00D625B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D625B6"/>
    <w:rPr>
      <w:sz w:val="14"/>
      <w:szCs w:val="14"/>
    </w:rPr>
  </w:style>
  <w:style w:type="paragraph" w:customStyle="1" w:styleId="afff3">
    <w:name w:val="Текст (прав. подпись)"/>
    <w:basedOn w:val="a"/>
    <w:next w:val="a"/>
    <w:uiPriority w:val="99"/>
    <w:qFormat/>
    <w:rsid w:val="00D625B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D625B6"/>
    <w:rPr>
      <w:sz w:val="14"/>
      <w:szCs w:val="14"/>
    </w:rPr>
  </w:style>
  <w:style w:type="paragraph" w:customStyle="1" w:styleId="afff5">
    <w:name w:val="Комментарий пользователя"/>
    <w:basedOn w:val="afff"/>
    <w:next w:val="a"/>
    <w:uiPriority w:val="99"/>
    <w:qFormat/>
    <w:rsid w:val="00D625B6"/>
    <w:pPr>
      <w:jc w:val="left"/>
    </w:pPr>
    <w:rPr>
      <w:shd w:val="clear" w:color="auto" w:fill="FFDFE0"/>
    </w:rPr>
  </w:style>
  <w:style w:type="paragraph" w:customStyle="1" w:styleId="afff6">
    <w:name w:val="Куда обратиться?"/>
    <w:basedOn w:val="afc"/>
    <w:next w:val="a"/>
    <w:uiPriority w:val="99"/>
    <w:qFormat/>
    <w:rsid w:val="00D625B6"/>
  </w:style>
  <w:style w:type="paragraph" w:customStyle="1" w:styleId="afff7">
    <w:name w:val="Моноширинный"/>
    <w:basedOn w:val="a"/>
    <w:next w:val="a"/>
    <w:uiPriority w:val="99"/>
    <w:qFormat/>
    <w:rsid w:val="00D625B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D625B6"/>
    <w:rPr>
      <w:b/>
      <w:color w:val="26282F"/>
      <w:shd w:val="clear" w:color="auto" w:fill="FFF580"/>
    </w:rPr>
  </w:style>
  <w:style w:type="paragraph" w:customStyle="1" w:styleId="afff9">
    <w:name w:val="Напишите нам"/>
    <w:basedOn w:val="a"/>
    <w:next w:val="a"/>
    <w:uiPriority w:val="99"/>
    <w:qFormat/>
    <w:rsid w:val="00D625B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D625B6"/>
    <w:rPr>
      <w:b/>
      <w:color w:val="000000"/>
      <w:shd w:val="clear" w:color="auto" w:fill="D8EDE8"/>
    </w:rPr>
  </w:style>
  <w:style w:type="paragraph" w:customStyle="1" w:styleId="afffb">
    <w:name w:val="Необходимые документы"/>
    <w:basedOn w:val="afc"/>
    <w:next w:val="a"/>
    <w:uiPriority w:val="99"/>
    <w:qFormat/>
    <w:rsid w:val="00D625B6"/>
    <w:pPr>
      <w:ind w:firstLine="118"/>
    </w:pPr>
  </w:style>
  <w:style w:type="paragraph" w:customStyle="1" w:styleId="afffc">
    <w:name w:val="Нормальный (таблица)"/>
    <w:basedOn w:val="a"/>
    <w:next w:val="a"/>
    <w:uiPriority w:val="99"/>
    <w:qFormat/>
    <w:rsid w:val="00D625B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D625B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D625B6"/>
    <w:pPr>
      <w:ind w:left="140"/>
    </w:pPr>
  </w:style>
  <w:style w:type="character" w:customStyle="1" w:styleId="affff">
    <w:name w:val="Опечатки"/>
    <w:uiPriority w:val="99"/>
    <w:rsid w:val="00D625B6"/>
    <w:rPr>
      <w:color w:val="FF0000"/>
    </w:rPr>
  </w:style>
  <w:style w:type="paragraph" w:customStyle="1" w:styleId="affff0">
    <w:name w:val="Переменная часть"/>
    <w:basedOn w:val="aff2"/>
    <w:next w:val="a"/>
    <w:uiPriority w:val="99"/>
    <w:qFormat/>
    <w:rsid w:val="00D625B6"/>
    <w:rPr>
      <w:sz w:val="18"/>
      <w:szCs w:val="18"/>
    </w:rPr>
  </w:style>
  <w:style w:type="paragraph" w:customStyle="1" w:styleId="affff1">
    <w:name w:val="Подвал для информации об изменениях"/>
    <w:basedOn w:val="1"/>
    <w:next w:val="a"/>
    <w:uiPriority w:val="99"/>
    <w:qFormat/>
    <w:rsid w:val="00D625B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D625B6"/>
    <w:rPr>
      <w:b/>
      <w:bCs/>
    </w:rPr>
  </w:style>
  <w:style w:type="paragraph" w:customStyle="1" w:styleId="affff3">
    <w:name w:val="Подчёркнуный текст"/>
    <w:basedOn w:val="a"/>
    <w:next w:val="a"/>
    <w:uiPriority w:val="99"/>
    <w:qFormat/>
    <w:rsid w:val="00D625B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D625B6"/>
    <w:rPr>
      <w:sz w:val="20"/>
      <w:szCs w:val="20"/>
    </w:rPr>
  </w:style>
  <w:style w:type="paragraph" w:customStyle="1" w:styleId="affff5">
    <w:name w:val="Прижатый влево"/>
    <w:basedOn w:val="a"/>
    <w:next w:val="a"/>
    <w:uiPriority w:val="99"/>
    <w:qFormat/>
    <w:rsid w:val="00D625B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D625B6"/>
  </w:style>
  <w:style w:type="paragraph" w:customStyle="1" w:styleId="affff7">
    <w:name w:val="Примечание."/>
    <w:basedOn w:val="afc"/>
    <w:next w:val="a"/>
    <w:uiPriority w:val="99"/>
    <w:qFormat/>
    <w:rsid w:val="00D625B6"/>
  </w:style>
  <w:style w:type="character" w:customStyle="1" w:styleId="affff8">
    <w:name w:val="Продолжение ссылки"/>
    <w:uiPriority w:val="99"/>
    <w:rsid w:val="00D625B6"/>
  </w:style>
  <w:style w:type="paragraph" w:customStyle="1" w:styleId="affff9">
    <w:name w:val="Словарная статья"/>
    <w:basedOn w:val="a"/>
    <w:next w:val="a"/>
    <w:uiPriority w:val="99"/>
    <w:qFormat/>
    <w:rsid w:val="00D625B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D625B6"/>
    <w:rPr>
      <w:b/>
      <w:color w:val="26282F"/>
    </w:rPr>
  </w:style>
  <w:style w:type="character" w:customStyle="1" w:styleId="affffb">
    <w:name w:val="Сравнение редакций. Добавленный фрагмент"/>
    <w:uiPriority w:val="99"/>
    <w:rsid w:val="00D625B6"/>
    <w:rPr>
      <w:color w:val="000000"/>
      <w:shd w:val="clear" w:color="auto" w:fill="C1D7FF"/>
    </w:rPr>
  </w:style>
  <w:style w:type="character" w:customStyle="1" w:styleId="affffc">
    <w:name w:val="Сравнение редакций. Удаленный фрагмент"/>
    <w:uiPriority w:val="99"/>
    <w:rsid w:val="00D625B6"/>
    <w:rPr>
      <w:color w:val="000000"/>
      <w:shd w:val="clear" w:color="auto" w:fill="C4C413"/>
    </w:rPr>
  </w:style>
  <w:style w:type="paragraph" w:customStyle="1" w:styleId="affffd">
    <w:name w:val="Ссылка на официальную публикацию"/>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D625B6"/>
    <w:rPr>
      <w:b/>
      <w:color w:val="749232"/>
    </w:rPr>
  </w:style>
  <w:style w:type="paragraph" w:customStyle="1" w:styleId="afffff">
    <w:name w:val="Текст в таблице"/>
    <w:basedOn w:val="afffc"/>
    <w:next w:val="a"/>
    <w:uiPriority w:val="99"/>
    <w:qFormat/>
    <w:rsid w:val="00D625B6"/>
    <w:pPr>
      <w:ind w:firstLine="500"/>
    </w:pPr>
  </w:style>
  <w:style w:type="paragraph" w:customStyle="1" w:styleId="afffff0">
    <w:name w:val="Текст ЭР (см. также)"/>
    <w:basedOn w:val="a"/>
    <w:next w:val="a"/>
    <w:uiPriority w:val="99"/>
    <w:qFormat/>
    <w:rsid w:val="00D625B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D625B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D625B6"/>
    <w:rPr>
      <w:b/>
      <w:strike/>
      <w:color w:val="666600"/>
    </w:rPr>
  </w:style>
  <w:style w:type="paragraph" w:customStyle="1" w:styleId="afffff3">
    <w:name w:val="Формула"/>
    <w:basedOn w:val="a"/>
    <w:next w:val="a"/>
    <w:uiPriority w:val="99"/>
    <w:qFormat/>
    <w:rsid w:val="00D625B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D625B6"/>
    <w:pPr>
      <w:jc w:val="center"/>
    </w:pPr>
  </w:style>
  <w:style w:type="paragraph" w:customStyle="1" w:styleId="-">
    <w:name w:val="ЭР-содержание (правое окно)"/>
    <w:basedOn w:val="a"/>
    <w:next w:val="a"/>
    <w:uiPriority w:val="99"/>
    <w:qFormat/>
    <w:rsid w:val="00D625B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D625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625B6"/>
    <w:rPr>
      <w:rFonts w:cs="Times New Roman"/>
      <w:sz w:val="16"/>
    </w:rPr>
  </w:style>
  <w:style w:type="paragraph" w:styleId="41">
    <w:name w:val="toc 4"/>
    <w:basedOn w:val="a"/>
    <w:next w:val="a"/>
    <w:autoRedefine/>
    <w:rsid w:val="00D625B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D625B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D625B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D625B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D625B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D625B6"/>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625B6"/>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D625B6"/>
    <w:rPr>
      <w:rFonts w:ascii="Calibri" w:eastAsia="Times New Roman" w:hAnsi="Calibri" w:cs="Times New Roman"/>
      <w:sz w:val="20"/>
      <w:szCs w:val="20"/>
      <w:lang w:val="x-none" w:eastAsia="x-none"/>
    </w:rPr>
  </w:style>
  <w:style w:type="character" w:styleId="afffff9">
    <w:name w:val="endnote reference"/>
    <w:uiPriority w:val="99"/>
    <w:semiHidden/>
    <w:unhideWhenUsed/>
    <w:rsid w:val="00D625B6"/>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D625B6"/>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locked/>
    <w:rsid w:val="00D625B6"/>
    <w:rPr>
      <w:rFonts w:ascii="Times New Roman" w:hAnsi="Times New Roman"/>
      <w:sz w:val="24"/>
      <w:szCs w:val="24"/>
      <w:lang w:val="en-US" w:eastAsia="nl-NL"/>
    </w:rPr>
  </w:style>
  <w:style w:type="character" w:styleId="afffffa">
    <w:name w:val="Strong"/>
    <w:uiPriority w:val="22"/>
    <w:qFormat/>
    <w:rsid w:val="00D625B6"/>
    <w:rPr>
      <w:b/>
      <w:bCs/>
    </w:rPr>
  </w:style>
  <w:style w:type="table" w:customStyle="1" w:styleId="TableNormal">
    <w:name w:val="Table Normal"/>
    <w:uiPriority w:val="2"/>
    <w:semiHidden/>
    <w:unhideWhenUsed/>
    <w:qFormat/>
    <w:rsid w:val="00D625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25B6"/>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D625B6"/>
    <w:rPr>
      <w:color w:val="0000FF"/>
      <w:u w:val="single"/>
    </w:rPr>
  </w:style>
  <w:style w:type="character" w:styleId="afffffc">
    <w:name w:val="Subtle Emphasis"/>
    <w:uiPriority w:val="19"/>
    <w:qFormat/>
    <w:rsid w:val="00D625B6"/>
    <w:rPr>
      <w:i/>
      <w:iCs/>
      <w:color w:val="404040"/>
    </w:rPr>
  </w:style>
  <w:style w:type="paragraph" w:styleId="afffffd">
    <w:name w:val="Subtitle"/>
    <w:basedOn w:val="a"/>
    <w:next w:val="a"/>
    <w:link w:val="afffffe"/>
    <w:uiPriority w:val="11"/>
    <w:qFormat/>
    <w:rsid w:val="00D625B6"/>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D625B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D625B6"/>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D625B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D625B6"/>
    <w:rPr>
      <w:color w:val="605E5C"/>
      <w:shd w:val="clear" w:color="auto" w:fill="E1DFDD"/>
    </w:rPr>
  </w:style>
  <w:style w:type="paragraph" w:customStyle="1" w:styleId="120">
    <w:name w:val="таблСлева12"/>
    <w:basedOn w:val="a"/>
    <w:uiPriority w:val="3"/>
    <w:qFormat/>
    <w:rsid w:val="00D625B6"/>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D625B6"/>
    <w:rPr>
      <w:rFonts w:cs="Times New Roman"/>
      <w:vertAlign w:val="superscript"/>
    </w:rPr>
  </w:style>
  <w:style w:type="character" w:customStyle="1" w:styleId="FootnoteAnchor">
    <w:name w:val="Footnote Anchor"/>
    <w:rsid w:val="00D625B6"/>
    <w:rPr>
      <w:vertAlign w:val="superscript"/>
    </w:rPr>
  </w:style>
  <w:style w:type="paragraph" w:styleId="affffff1">
    <w:name w:val="Revision"/>
    <w:hidden/>
    <w:uiPriority w:val="99"/>
    <w:semiHidden/>
    <w:rsid w:val="00D625B6"/>
    <w:pPr>
      <w:spacing w:after="0" w:line="240" w:lineRule="auto"/>
    </w:pPr>
    <w:rPr>
      <w:rFonts w:ascii="Calibri" w:eastAsia="Times New Roman" w:hAnsi="Calibri" w:cs="Times New Roman"/>
      <w:lang w:eastAsia="ru-RU"/>
    </w:rPr>
  </w:style>
  <w:style w:type="character" w:customStyle="1" w:styleId="affffff2">
    <w:name w:val="Символ сноски"/>
    <w:qFormat/>
    <w:rsid w:val="00D625B6"/>
  </w:style>
  <w:style w:type="paragraph" w:styleId="affffff3">
    <w:name w:val="List"/>
    <w:basedOn w:val="a"/>
    <w:uiPriority w:val="99"/>
    <w:rsid w:val="00D625B6"/>
    <w:pPr>
      <w:spacing w:after="200" w:line="276" w:lineRule="auto"/>
      <w:ind w:left="283" w:hanging="283"/>
      <w:contextualSpacing/>
    </w:pPr>
    <w:rPr>
      <w:rFonts w:ascii="Calibri" w:eastAsia="Times New Roman" w:hAnsi="Calibri" w:cs="Times New Roman"/>
      <w:lang w:eastAsia="ru-RU"/>
    </w:rPr>
  </w:style>
  <w:style w:type="character" w:customStyle="1" w:styleId="27">
    <w:name w:val="Основной текст (2)"/>
    <w:rsid w:val="00D625B6"/>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D625B6"/>
    <w:rPr>
      <w:rFonts w:ascii="Arial" w:eastAsia="Arial" w:hAnsi="Arial" w:cs="Arial"/>
      <w:b/>
      <w:bCs/>
      <w:i w:val="0"/>
      <w:iCs w:val="0"/>
      <w:smallCaps w:val="0"/>
      <w:strike w:val="0"/>
      <w:sz w:val="20"/>
      <w:szCs w:val="20"/>
      <w:u w:val="none"/>
    </w:rPr>
  </w:style>
  <w:style w:type="character" w:customStyle="1" w:styleId="2Exact">
    <w:name w:val="Основной текст (2) Exact"/>
    <w:rsid w:val="00D625B6"/>
    <w:rPr>
      <w:rFonts w:ascii="Arial" w:eastAsia="Arial" w:hAnsi="Arial" w:cs="Arial"/>
      <w:b w:val="0"/>
      <w:bCs w:val="0"/>
      <w:i w:val="0"/>
      <w:iCs w:val="0"/>
      <w:smallCaps w:val="0"/>
      <w:strike w:val="0"/>
      <w:sz w:val="19"/>
      <w:szCs w:val="19"/>
      <w:u w:val="none"/>
    </w:rPr>
  </w:style>
  <w:style w:type="character" w:customStyle="1" w:styleId="16">
    <w:name w:val="Заголовок №1"/>
    <w:rsid w:val="00D625B6"/>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D6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25B6"/>
    <w:rPr>
      <w:rFonts w:ascii="Courier New" w:eastAsia="Times New Roman" w:hAnsi="Courier New" w:cs="Courier New"/>
      <w:sz w:val="20"/>
      <w:szCs w:val="20"/>
      <w:lang w:eastAsia="ru-RU"/>
    </w:rPr>
  </w:style>
  <w:style w:type="paragraph" w:customStyle="1" w:styleId="consplusnormalmrcssattr">
    <w:name w:val="consplusnormal_mr_css_attr"/>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4">
    <w:name w:val="No Spacing"/>
    <w:link w:val="affffff5"/>
    <w:uiPriority w:val="1"/>
    <w:qFormat/>
    <w:rsid w:val="00D625B6"/>
    <w:pPr>
      <w:spacing w:after="0" w:line="240" w:lineRule="auto"/>
    </w:pPr>
    <w:rPr>
      <w:rFonts w:ascii="Times New Roman" w:eastAsia="Times New Roman" w:hAnsi="Times New Roman" w:cs="Times New Roman"/>
      <w:sz w:val="24"/>
      <w:szCs w:val="24"/>
      <w:lang w:eastAsia="ru-RU"/>
    </w:rPr>
  </w:style>
  <w:style w:type="paragraph" w:styleId="affffff6">
    <w:name w:val="Title"/>
    <w:basedOn w:val="a"/>
    <w:next w:val="a"/>
    <w:link w:val="affffff7"/>
    <w:qFormat/>
    <w:rsid w:val="00D625B6"/>
    <w:pPr>
      <w:spacing w:after="120" w:line="276" w:lineRule="auto"/>
      <w:ind w:firstLine="709"/>
      <w:outlineLvl w:val="0"/>
    </w:pPr>
    <w:rPr>
      <w:rFonts w:ascii="Times New Roman" w:eastAsia="Times New Roman" w:hAnsi="Times New Roman" w:cs="Times New Roman"/>
      <w:kern w:val="28"/>
      <w:sz w:val="24"/>
      <w:szCs w:val="24"/>
      <w:lang w:eastAsia="ru-RU"/>
    </w:rPr>
  </w:style>
  <w:style w:type="character" w:customStyle="1" w:styleId="affffff7">
    <w:name w:val="Заголовок Знак"/>
    <w:basedOn w:val="a0"/>
    <w:link w:val="affffff6"/>
    <w:rsid w:val="00D625B6"/>
    <w:rPr>
      <w:rFonts w:ascii="Times New Roman" w:eastAsia="Times New Roman" w:hAnsi="Times New Roman" w:cs="Times New Roman"/>
      <w:kern w:val="28"/>
      <w:sz w:val="24"/>
      <w:szCs w:val="24"/>
      <w:lang w:eastAsia="ru-RU"/>
    </w:rPr>
  </w:style>
  <w:style w:type="character" w:customStyle="1" w:styleId="28">
    <w:name w:val="Основной текст (2)_"/>
    <w:rsid w:val="00D625B6"/>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D625B6"/>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D625B6"/>
    <w:rPr>
      <w:rFonts w:ascii="Times New Roman" w:hAnsi="Times New Roman" w:cs="Times New Roman"/>
      <w:sz w:val="22"/>
      <w:szCs w:val="22"/>
      <w:u w:val="none"/>
      <w:shd w:val="clear" w:color="auto" w:fill="FFFFFF"/>
    </w:rPr>
  </w:style>
  <w:style w:type="character" w:customStyle="1" w:styleId="29">
    <w:name w:val="Заголовок №2_"/>
    <w:link w:val="2a"/>
    <w:rsid w:val="00D625B6"/>
    <w:rPr>
      <w:rFonts w:ascii="Times New Roman" w:hAnsi="Times New Roman"/>
      <w:b/>
      <w:bCs/>
      <w:shd w:val="clear" w:color="auto" w:fill="FFFFFF"/>
    </w:rPr>
  </w:style>
  <w:style w:type="paragraph" w:customStyle="1" w:styleId="2a">
    <w:name w:val="Заголовок №2"/>
    <w:basedOn w:val="a"/>
    <w:link w:val="29"/>
    <w:qFormat/>
    <w:rsid w:val="00D625B6"/>
    <w:pPr>
      <w:widowControl w:val="0"/>
      <w:shd w:val="clear" w:color="auto" w:fill="FFFFFF"/>
      <w:spacing w:after="280" w:line="274" w:lineRule="exact"/>
      <w:ind w:hanging="1560"/>
      <w:outlineLvl w:val="1"/>
    </w:pPr>
    <w:rPr>
      <w:rFonts w:ascii="Times New Roman" w:hAnsi="Times New Roman"/>
      <w:b/>
      <w:bCs/>
    </w:rPr>
  </w:style>
  <w:style w:type="character" w:customStyle="1" w:styleId="2b">
    <w:name w:val="Основной текст (2) + Полужирный"/>
    <w:rsid w:val="00D625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8">
    <w:name w:val="Body Text Indent"/>
    <w:basedOn w:val="a"/>
    <w:link w:val="affffff9"/>
    <w:unhideWhenUsed/>
    <w:rsid w:val="00D625B6"/>
    <w:pPr>
      <w:spacing w:after="120" w:line="276" w:lineRule="auto"/>
      <w:ind w:left="283"/>
    </w:pPr>
    <w:rPr>
      <w:rFonts w:ascii="Calibri" w:eastAsia="Times New Roman" w:hAnsi="Calibri" w:cs="Times New Roman"/>
      <w:lang w:val="x-none"/>
    </w:rPr>
  </w:style>
  <w:style w:type="character" w:customStyle="1" w:styleId="affffff9">
    <w:name w:val="Основной текст с отступом Знак"/>
    <w:basedOn w:val="a0"/>
    <w:link w:val="affffff8"/>
    <w:rsid w:val="00D625B6"/>
    <w:rPr>
      <w:rFonts w:ascii="Calibri" w:eastAsia="Times New Roman" w:hAnsi="Calibri" w:cs="Times New Roman"/>
      <w:lang w:val="x-none"/>
    </w:rPr>
  </w:style>
  <w:style w:type="character" w:customStyle="1" w:styleId="breadcrumbcurrent">
    <w:name w:val="breadcrumb_current"/>
    <w:rsid w:val="00D625B6"/>
  </w:style>
  <w:style w:type="character" w:customStyle="1" w:styleId="marker1">
    <w:name w:val="marker1"/>
    <w:rsid w:val="00D625B6"/>
  </w:style>
  <w:style w:type="paragraph" w:customStyle="1" w:styleId="aligncenter">
    <w:name w:val="align_center"/>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age">
    <w:name w:val="title_page"/>
    <w:basedOn w:val="a"/>
    <w:rsid w:val="00D625B6"/>
    <w:pPr>
      <w:spacing w:after="0"/>
      <w:jc w:val="center"/>
    </w:pPr>
    <w:rPr>
      <w:rFonts w:ascii="Times New Roman" w:eastAsia="Times New Roman" w:hAnsi="Times New Roman" w:cs="Times New Roman"/>
      <w:sz w:val="24"/>
      <w:szCs w:val="24"/>
      <w:lang w:eastAsia="ru-RU"/>
    </w:rPr>
  </w:style>
  <w:style w:type="paragraph" w:customStyle="1" w:styleId="leftnointend">
    <w:name w:val="left_no_intend"/>
    <w:basedOn w:val="a"/>
    <w:rsid w:val="00D625B6"/>
    <w:pPr>
      <w:spacing w:after="0"/>
    </w:pPr>
    <w:rPr>
      <w:rFonts w:ascii="Times New Roman" w:eastAsia="Times New Roman" w:hAnsi="Times New Roman" w:cs="Times New Roman"/>
      <w:sz w:val="24"/>
      <w:szCs w:val="24"/>
      <w:lang w:eastAsia="ru-RU"/>
    </w:rPr>
  </w:style>
  <w:style w:type="paragraph" w:customStyle="1" w:styleId="htmlparagraph">
    <w:name w:val="html_paragraph"/>
    <w:basedOn w:val="a"/>
    <w:rsid w:val="00D625B6"/>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D625B6"/>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D625B6"/>
    <w:rPr>
      <w:color w:val="0000FF"/>
      <w:u w:val="single"/>
    </w:rPr>
  </w:style>
  <w:style w:type="character" w:customStyle="1" w:styleId="linkstylebold">
    <w:name w:val="link_style_bold"/>
    <w:rsid w:val="00D625B6"/>
    <w:rPr>
      <w:b/>
      <w:bCs/>
      <w:color w:val="0000FF"/>
      <w:u w:val="single"/>
    </w:rPr>
  </w:style>
  <w:style w:type="character" w:customStyle="1" w:styleId="linkstylesmall">
    <w:name w:val="link_style_small"/>
    <w:rsid w:val="00D625B6"/>
    <w:rPr>
      <w:color w:val="0000FF"/>
      <w:sz w:val="20"/>
      <w:szCs w:val="20"/>
      <w:u w:val="single"/>
    </w:rPr>
  </w:style>
  <w:style w:type="table" w:customStyle="1" w:styleId="table">
    <w:name w:val="table"/>
    <w:uiPriority w:val="99"/>
    <w:rsid w:val="00D625B6"/>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D62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 Курсив1"/>
    <w:rsid w:val="00D625B6"/>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8">
    <w:name w:val="Обычный1"/>
    <w:link w:val="Normal"/>
    <w:qFormat/>
    <w:rsid w:val="00D625B6"/>
    <w:pPr>
      <w:spacing w:after="200" w:line="276" w:lineRule="auto"/>
    </w:pPr>
    <w:rPr>
      <w:rFonts w:ascii="Calibri" w:eastAsia="Calibri" w:hAnsi="Calibri" w:cs="Calibri"/>
      <w:lang w:eastAsia="ru-RU"/>
    </w:rPr>
  </w:style>
  <w:style w:type="character" w:customStyle="1" w:styleId="Normal">
    <w:name w:val="Normal Знак"/>
    <w:link w:val="18"/>
    <w:locked/>
    <w:rsid w:val="00D625B6"/>
    <w:rPr>
      <w:rFonts w:ascii="Calibri" w:eastAsia="Calibri" w:hAnsi="Calibri" w:cs="Calibri"/>
      <w:lang w:eastAsia="ru-RU"/>
    </w:rPr>
  </w:style>
  <w:style w:type="paragraph" w:customStyle="1" w:styleId="19">
    <w:name w:val="Абзац списка1"/>
    <w:basedOn w:val="a"/>
    <w:qFormat/>
    <w:rsid w:val="00D625B6"/>
    <w:pPr>
      <w:spacing w:after="200" w:line="276" w:lineRule="auto"/>
      <w:ind w:left="720"/>
    </w:pPr>
    <w:rPr>
      <w:rFonts w:ascii="Calibri" w:eastAsia="Times New Roman" w:hAnsi="Calibri" w:cs="Times New Roman"/>
    </w:rPr>
  </w:style>
  <w:style w:type="character" w:customStyle="1" w:styleId="FontStyle43">
    <w:name w:val="Font Style43"/>
    <w:uiPriority w:val="99"/>
    <w:rsid w:val="00D625B6"/>
    <w:rPr>
      <w:rFonts w:ascii="Times New Roman" w:hAnsi="Times New Roman" w:cs="Times New Roman"/>
      <w:b/>
      <w:bCs/>
      <w:sz w:val="26"/>
      <w:szCs w:val="26"/>
    </w:rPr>
  </w:style>
  <w:style w:type="paragraph" w:customStyle="1" w:styleId="Style20">
    <w:name w:val="Style20"/>
    <w:basedOn w:val="a"/>
    <w:uiPriority w:val="99"/>
    <w:rsid w:val="00D625B6"/>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character" w:customStyle="1" w:styleId="affffff5">
    <w:name w:val="Без интервала Знак"/>
    <w:link w:val="affffff4"/>
    <w:uiPriority w:val="1"/>
    <w:locked/>
    <w:rsid w:val="00D625B6"/>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D625B6"/>
    <w:rPr>
      <w:color w:val="605E5C"/>
      <w:shd w:val="clear" w:color="auto" w:fill="E1DFDD"/>
    </w:rPr>
  </w:style>
  <w:style w:type="character" w:customStyle="1" w:styleId="FontStyle53">
    <w:name w:val="Font Style53"/>
    <w:uiPriority w:val="99"/>
    <w:rsid w:val="00D625B6"/>
    <w:rPr>
      <w:rFonts w:ascii="Times New Roman" w:hAnsi="Times New Roman"/>
      <w:sz w:val="20"/>
    </w:rPr>
  </w:style>
  <w:style w:type="character" w:customStyle="1" w:styleId="FontStyle44">
    <w:name w:val="Font Style44"/>
    <w:uiPriority w:val="99"/>
    <w:rsid w:val="00D625B6"/>
    <w:rPr>
      <w:rFonts w:ascii="Times New Roman" w:hAnsi="Times New Roman"/>
      <w:sz w:val="20"/>
    </w:rPr>
  </w:style>
  <w:style w:type="paragraph" w:customStyle="1" w:styleId="Style51">
    <w:name w:val="Style51"/>
    <w:basedOn w:val="a"/>
    <w:uiPriority w:val="99"/>
    <w:rsid w:val="00D625B6"/>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66">
    <w:name w:val="Font Style66"/>
    <w:uiPriority w:val="99"/>
    <w:rsid w:val="00D625B6"/>
    <w:rPr>
      <w:rFonts w:ascii="Times New Roman" w:hAnsi="Times New Roman" w:cs="Times New Roman"/>
      <w:sz w:val="20"/>
      <w:szCs w:val="20"/>
    </w:rPr>
  </w:style>
  <w:style w:type="paragraph" w:customStyle="1" w:styleId="Style18">
    <w:name w:val="Style18"/>
    <w:basedOn w:val="a"/>
    <w:uiPriority w:val="99"/>
    <w:rsid w:val="00D625B6"/>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character" w:customStyle="1" w:styleId="highlightselected">
    <w:name w:val="highlight selected"/>
    <w:uiPriority w:val="99"/>
    <w:rsid w:val="00D625B6"/>
    <w:rPr>
      <w:rFonts w:cs="Times New Roman"/>
    </w:rPr>
  </w:style>
  <w:style w:type="paragraph" w:customStyle="1" w:styleId="Style2">
    <w:name w:val="Style2"/>
    <w:basedOn w:val="a"/>
    <w:uiPriority w:val="99"/>
    <w:rsid w:val="00D625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D625B6"/>
    <w:rPr>
      <w:rFonts w:ascii="Times New Roman" w:hAnsi="Times New Roman"/>
      <w:b/>
      <w:sz w:val="26"/>
    </w:rPr>
  </w:style>
  <w:style w:type="paragraph" w:customStyle="1" w:styleId="BodyText21">
    <w:name w:val="Body Text 21"/>
    <w:basedOn w:val="a"/>
    <w:uiPriority w:val="99"/>
    <w:rsid w:val="00D625B6"/>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8"/>
      <w:lang w:eastAsia="ru-RU"/>
    </w:rPr>
  </w:style>
  <w:style w:type="character" w:customStyle="1" w:styleId="42">
    <w:name w:val="Знак Знак4"/>
    <w:uiPriority w:val="99"/>
    <w:locked/>
    <w:rsid w:val="00D625B6"/>
    <w:rPr>
      <w:rFonts w:ascii="Times New Roman" w:hAnsi="Times New Roman"/>
      <w:sz w:val="24"/>
    </w:rPr>
  </w:style>
  <w:style w:type="paragraph" w:customStyle="1" w:styleId="Blockquote">
    <w:name w:val="Blockquote"/>
    <w:basedOn w:val="a"/>
    <w:uiPriority w:val="99"/>
    <w:semiHidden/>
    <w:rsid w:val="00D625B6"/>
    <w:pPr>
      <w:snapToGri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gray1">
    <w:name w:val="gray1"/>
    <w:uiPriority w:val="99"/>
    <w:rsid w:val="00D625B6"/>
    <w:rPr>
      <w:color w:val="6C737F"/>
    </w:rPr>
  </w:style>
  <w:style w:type="paragraph" w:customStyle="1" w:styleId="220">
    <w:name w:val="Основной текст 22"/>
    <w:basedOn w:val="a"/>
    <w:uiPriority w:val="99"/>
    <w:rsid w:val="00D625B6"/>
    <w:pPr>
      <w:spacing w:after="0" w:line="240" w:lineRule="auto"/>
      <w:jc w:val="center"/>
    </w:pPr>
    <w:rPr>
      <w:rFonts w:ascii="Times New Roman" w:eastAsia="Times New Roman" w:hAnsi="Times New Roman" w:cs="Times New Roman"/>
      <w:sz w:val="24"/>
      <w:szCs w:val="24"/>
      <w:lang w:eastAsia="ru-RU"/>
    </w:rPr>
  </w:style>
  <w:style w:type="character" w:customStyle="1" w:styleId="apple-style-span">
    <w:name w:val="apple-style-span"/>
    <w:basedOn w:val="a0"/>
    <w:rsid w:val="00D625B6"/>
  </w:style>
  <w:style w:type="character" w:customStyle="1" w:styleId="FontStyle16">
    <w:name w:val="Font Style16"/>
    <w:uiPriority w:val="99"/>
    <w:rsid w:val="00D625B6"/>
    <w:rPr>
      <w:rFonts w:ascii="Times New Roman" w:hAnsi="Times New Roman" w:cs="Times New Roman" w:hint="default"/>
      <w:sz w:val="22"/>
      <w:szCs w:val="22"/>
    </w:rPr>
  </w:style>
  <w:style w:type="paragraph" w:customStyle="1" w:styleId="Style5">
    <w:name w:val="Style5"/>
    <w:basedOn w:val="a"/>
    <w:uiPriority w:val="99"/>
    <w:rsid w:val="00D625B6"/>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table" w:customStyle="1" w:styleId="33">
    <w:name w:val="Сетка таблицы3"/>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выноски Знак1"/>
    <w:uiPriority w:val="99"/>
    <w:semiHidden/>
    <w:rsid w:val="00D625B6"/>
    <w:rPr>
      <w:rFonts w:ascii="Segoe UI" w:eastAsia="Times New Roman" w:hAnsi="Segoe UI" w:cs="Segoe UI"/>
      <w:sz w:val="18"/>
      <w:szCs w:val="18"/>
      <w:lang w:eastAsia="ru-RU"/>
    </w:rPr>
  </w:style>
  <w:style w:type="paragraph" w:customStyle="1" w:styleId="c3">
    <w:name w:val="c3"/>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25B6"/>
  </w:style>
  <w:style w:type="character" w:customStyle="1" w:styleId="c2">
    <w:name w:val="c2"/>
    <w:basedOn w:val="a0"/>
    <w:rsid w:val="00D625B6"/>
  </w:style>
  <w:style w:type="character" w:customStyle="1" w:styleId="FontStyle54">
    <w:name w:val="Font Style54"/>
    <w:uiPriority w:val="99"/>
    <w:rsid w:val="00D625B6"/>
    <w:rPr>
      <w:rFonts w:ascii="Times New Roman" w:hAnsi="Times New Roman" w:cs="Times New Roman"/>
      <w:sz w:val="20"/>
      <w:szCs w:val="20"/>
    </w:rPr>
  </w:style>
  <w:style w:type="numbering" w:customStyle="1" w:styleId="1d">
    <w:name w:val="Нет списка1"/>
    <w:next w:val="a2"/>
    <w:uiPriority w:val="99"/>
    <w:semiHidden/>
    <w:unhideWhenUsed/>
    <w:rsid w:val="00D625B6"/>
  </w:style>
  <w:style w:type="table" w:customStyle="1" w:styleId="2c">
    <w:name w:val="Сетка таблицы2"/>
    <w:basedOn w:val="a1"/>
    <w:next w:val="afffff6"/>
    <w:uiPriority w:val="99"/>
    <w:locked/>
    <w:rsid w:val="00D625B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D625B6"/>
  </w:style>
  <w:style w:type="character" w:customStyle="1" w:styleId="affffffa">
    <w:name w:val="Знак Знак"/>
    <w:uiPriority w:val="99"/>
    <w:rsid w:val="00D625B6"/>
    <w:rPr>
      <w:rFonts w:ascii="Tahoma" w:hAnsi="Tahoma"/>
      <w:sz w:val="16"/>
    </w:rPr>
  </w:style>
  <w:style w:type="character" w:customStyle="1" w:styleId="210">
    <w:name w:val="Знак Знак21"/>
    <w:uiPriority w:val="99"/>
    <w:semiHidden/>
    <w:rsid w:val="00D625B6"/>
  </w:style>
  <w:style w:type="character" w:customStyle="1" w:styleId="1e">
    <w:name w:val="Знак Знак1"/>
    <w:uiPriority w:val="99"/>
    <w:rsid w:val="00D625B6"/>
    <w:rPr>
      <w:rFonts w:ascii="Tahoma" w:hAnsi="Tahoma"/>
      <w:sz w:val="16"/>
    </w:rPr>
  </w:style>
  <w:style w:type="character" w:customStyle="1" w:styleId="221">
    <w:name w:val="Знак Знак22"/>
    <w:uiPriority w:val="99"/>
    <w:semiHidden/>
    <w:rsid w:val="00D625B6"/>
    <w:rPr>
      <w:b/>
    </w:rPr>
  </w:style>
  <w:style w:type="table" w:customStyle="1" w:styleId="112">
    <w:name w:val="Сетка таблицы11"/>
    <w:basedOn w:val="a1"/>
    <w:next w:val="afffff6"/>
    <w:uiPriority w:val="59"/>
    <w:rsid w:val="00D62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D62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D62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D625B6"/>
  </w:style>
  <w:style w:type="table" w:customStyle="1" w:styleId="62">
    <w:name w:val="Сетка таблицы6"/>
    <w:basedOn w:val="a1"/>
    <w:next w:val="afffff6"/>
    <w:uiPriority w:val="99"/>
    <w:rsid w:val="00D625B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D625B6"/>
  </w:style>
  <w:style w:type="numbering" w:customStyle="1" w:styleId="113">
    <w:name w:val="Нет списка11"/>
    <w:next w:val="a2"/>
    <w:uiPriority w:val="99"/>
    <w:semiHidden/>
    <w:unhideWhenUsed/>
    <w:rsid w:val="00D625B6"/>
  </w:style>
  <w:style w:type="numbering" w:customStyle="1" w:styleId="44">
    <w:name w:val="Нет списка4"/>
    <w:next w:val="a2"/>
    <w:uiPriority w:val="99"/>
    <w:semiHidden/>
    <w:unhideWhenUsed/>
    <w:rsid w:val="00D625B6"/>
  </w:style>
  <w:style w:type="table" w:customStyle="1" w:styleId="table1">
    <w:name w:val="table1"/>
    <w:uiPriority w:val="99"/>
    <w:rsid w:val="00D625B6"/>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D625B6"/>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D625B6"/>
  </w:style>
  <w:style w:type="paragraph" w:customStyle="1" w:styleId="212">
    <w:name w:val="Заголовок 21"/>
    <w:basedOn w:val="a"/>
    <w:next w:val="a"/>
    <w:uiPriority w:val="9"/>
    <w:unhideWhenUsed/>
    <w:qFormat/>
    <w:rsid w:val="00D625B6"/>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numbering" w:customStyle="1" w:styleId="121">
    <w:name w:val="Нет списка12"/>
    <w:next w:val="a2"/>
    <w:uiPriority w:val="99"/>
    <w:semiHidden/>
    <w:unhideWhenUsed/>
    <w:rsid w:val="00D625B6"/>
  </w:style>
  <w:style w:type="character" w:customStyle="1" w:styleId="1f">
    <w:name w:val="Гиперссылка1"/>
    <w:unhideWhenUsed/>
    <w:rsid w:val="00D625B6"/>
    <w:rPr>
      <w:color w:val="0563C1"/>
      <w:u w:val="single"/>
    </w:rPr>
  </w:style>
  <w:style w:type="paragraph" w:customStyle="1" w:styleId="1f0">
    <w:name w:val="Заголовок оглавления1"/>
    <w:basedOn w:val="1"/>
    <w:next w:val="a"/>
    <w:uiPriority w:val="39"/>
    <w:unhideWhenUsed/>
    <w:qFormat/>
    <w:rsid w:val="00D625B6"/>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D625B6"/>
  </w:style>
  <w:style w:type="numbering" w:customStyle="1" w:styleId="213">
    <w:name w:val="Нет списка21"/>
    <w:next w:val="a2"/>
    <w:uiPriority w:val="99"/>
    <w:semiHidden/>
    <w:unhideWhenUsed/>
    <w:rsid w:val="00D625B6"/>
  </w:style>
  <w:style w:type="numbering" w:customStyle="1" w:styleId="310">
    <w:name w:val="Нет списка31"/>
    <w:next w:val="a2"/>
    <w:uiPriority w:val="99"/>
    <w:semiHidden/>
    <w:unhideWhenUsed/>
    <w:rsid w:val="00D625B6"/>
  </w:style>
  <w:style w:type="numbering" w:customStyle="1" w:styleId="11110">
    <w:name w:val="Нет списка1111"/>
    <w:next w:val="a2"/>
    <w:uiPriority w:val="99"/>
    <w:semiHidden/>
    <w:unhideWhenUsed/>
    <w:rsid w:val="00D625B6"/>
  </w:style>
  <w:style w:type="numbering" w:customStyle="1" w:styleId="410">
    <w:name w:val="Нет списка41"/>
    <w:next w:val="a2"/>
    <w:uiPriority w:val="99"/>
    <w:semiHidden/>
    <w:unhideWhenUsed/>
    <w:rsid w:val="00D625B6"/>
  </w:style>
  <w:style w:type="character" w:customStyle="1" w:styleId="214">
    <w:name w:val="Заголовок 2 Знак1"/>
    <w:uiPriority w:val="9"/>
    <w:semiHidden/>
    <w:rsid w:val="00D625B6"/>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D625B6"/>
  </w:style>
  <w:style w:type="numbering" w:customStyle="1" w:styleId="130">
    <w:name w:val="Нет списка13"/>
    <w:next w:val="a2"/>
    <w:uiPriority w:val="99"/>
    <w:semiHidden/>
    <w:unhideWhenUsed/>
    <w:rsid w:val="00D625B6"/>
  </w:style>
  <w:style w:type="numbering" w:customStyle="1" w:styleId="1120">
    <w:name w:val="Нет списка112"/>
    <w:next w:val="a2"/>
    <w:uiPriority w:val="99"/>
    <w:semiHidden/>
    <w:unhideWhenUsed/>
    <w:rsid w:val="00D625B6"/>
  </w:style>
  <w:style w:type="numbering" w:customStyle="1" w:styleId="222">
    <w:name w:val="Нет списка22"/>
    <w:next w:val="a2"/>
    <w:uiPriority w:val="99"/>
    <w:semiHidden/>
    <w:unhideWhenUsed/>
    <w:rsid w:val="00D625B6"/>
  </w:style>
  <w:style w:type="numbering" w:customStyle="1" w:styleId="320">
    <w:name w:val="Нет списка32"/>
    <w:next w:val="a2"/>
    <w:uiPriority w:val="99"/>
    <w:semiHidden/>
    <w:unhideWhenUsed/>
    <w:rsid w:val="00D625B6"/>
  </w:style>
  <w:style w:type="numbering" w:customStyle="1" w:styleId="1112">
    <w:name w:val="Нет списка1112"/>
    <w:next w:val="a2"/>
    <w:uiPriority w:val="99"/>
    <w:semiHidden/>
    <w:unhideWhenUsed/>
    <w:rsid w:val="00D625B6"/>
  </w:style>
  <w:style w:type="numbering" w:customStyle="1" w:styleId="420">
    <w:name w:val="Нет списка42"/>
    <w:next w:val="a2"/>
    <w:uiPriority w:val="99"/>
    <w:semiHidden/>
    <w:unhideWhenUsed/>
    <w:rsid w:val="00D625B6"/>
  </w:style>
  <w:style w:type="numbering" w:customStyle="1" w:styleId="73">
    <w:name w:val="Нет списка7"/>
    <w:next w:val="a2"/>
    <w:uiPriority w:val="99"/>
    <w:semiHidden/>
    <w:unhideWhenUsed/>
    <w:rsid w:val="00D625B6"/>
  </w:style>
  <w:style w:type="numbering" w:customStyle="1" w:styleId="140">
    <w:name w:val="Нет списка14"/>
    <w:next w:val="a2"/>
    <w:uiPriority w:val="99"/>
    <w:semiHidden/>
    <w:unhideWhenUsed/>
    <w:rsid w:val="00D625B6"/>
  </w:style>
  <w:style w:type="numbering" w:customStyle="1" w:styleId="1130">
    <w:name w:val="Нет списка113"/>
    <w:next w:val="a2"/>
    <w:uiPriority w:val="99"/>
    <w:semiHidden/>
    <w:unhideWhenUsed/>
    <w:rsid w:val="00D625B6"/>
  </w:style>
  <w:style w:type="numbering" w:customStyle="1" w:styleId="230">
    <w:name w:val="Нет списка23"/>
    <w:next w:val="a2"/>
    <w:uiPriority w:val="99"/>
    <w:semiHidden/>
    <w:unhideWhenUsed/>
    <w:rsid w:val="00D625B6"/>
  </w:style>
  <w:style w:type="numbering" w:customStyle="1" w:styleId="330">
    <w:name w:val="Нет списка33"/>
    <w:next w:val="a2"/>
    <w:uiPriority w:val="99"/>
    <w:semiHidden/>
    <w:unhideWhenUsed/>
    <w:rsid w:val="00D625B6"/>
  </w:style>
  <w:style w:type="numbering" w:customStyle="1" w:styleId="1113">
    <w:name w:val="Нет списка1113"/>
    <w:next w:val="a2"/>
    <w:uiPriority w:val="99"/>
    <w:semiHidden/>
    <w:unhideWhenUsed/>
    <w:rsid w:val="00D625B6"/>
  </w:style>
  <w:style w:type="numbering" w:customStyle="1" w:styleId="430">
    <w:name w:val="Нет списка43"/>
    <w:next w:val="a2"/>
    <w:uiPriority w:val="99"/>
    <w:semiHidden/>
    <w:unhideWhenUsed/>
    <w:rsid w:val="00D625B6"/>
  </w:style>
  <w:style w:type="numbering" w:customStyle="1" w:styleId="82">
    <w:name w:val="Нет списка8"/>
    <w:next w:val="a2"/>
    <w:uiPriority w:val="99"/>
    <w:semiHidden/>
    <w:unhideWhenUsed/>
    <w:rsid w:val="00D625B6"/>
  </w:style>
  <w:style w:type="numbering" w:customStyle="1" w:styleId="150">
    <w:name w:val="Нет списка15"/>
    <w:next w:val="a2"/>
    <w:uiPriority w:val="99"/>
    <w:semiHidden/>
    <w:unhideWhenUsed/>
    <w:rsid w:val="00D625B6"/>
  </w:style>
  <w:style w:type="numbering" w:customStyle="1" w:styleId="114">
    <w:name w:val="Нет списка114"/>
    <w:next w:val="a2"/>
    <w:uiPriority w:val="99"/>
    <w:semiHidden/>
    <w:unhideWhenUsed/>
    <w:rsid w:val="00D625B6"/>
  </w:style>
  <w:style w:type="numbering" w:customStyle="1" w:styleId="240">
    <w:name w:val="Нет списка24"/>
    <w:next w:val="a2"/>
    <w:uiPriority w:val="99"/>
    <w:semiHidden/>
    <w:unhideWhenUsed/>
    <w:rsid w:val="00D625B6"/>
  </w:style>
  <w:style w:type="numbering" w:customStyle="1" w:styleId="340">
    <w:name w:val="Нет списка34"/>
    <w:next w:val="a2"/>
    <w:uiPriority w:val="99"/>
    <w:semiHidden/>
    <w:unhideWhenUsed/>
    <w:rsid w:val="00D625B6"/>
  </w:style>
  <w:style w:type="numbering" w:customStyle="1" w:styleId="1114">
    <w:name w:val="Нет списка1114"/>
    <w:next w:val="a2"/>
    <w:uiPriority w:val="99"/>
    <w:semiHidden/>
    <w:unhideWhenUsed/>
    <w:rsid w:val="00D625B6"/>
  </w:style>
  <w:style w:type="numbering" w:customStyle="1" w:styleId="440">
    <w:name w:val="Нет списка44"/>
    <w:next w:val="a2"/>
    <w:uiPriority w:val="99"/>
    <w:semiHidden/>
    <w:unhideWhenUsed/>
    <w:rsid w:val="00D625B6"/>
  </w:style>
  <w:style w:type="numbering" w:customStyle="1" w:styleId="92">
    <w:name w:val="Нет списка9"/>
    <w:next w:val="a2"/>
    <w:uiPriority w:val="99"/>
    <w:semiHidden/>
    <w:unhideWhenUsed/>
    <w:rsid w:val="00D625B6"/>
  </w:style>
  <w:style w:type="table" w:customStyle="1" w:styleId="83">
    <w:name w:val="Сетка таблицы8"/>
    <w:basedOn w:val="a1"/>
    <w:next w:val="afffff6"/>
    <w:uiPriority w:val="59"/>
    <w:rsid w:val="00D625B6"/>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D625B6"/>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25B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D625B6"/>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625B6"/>
    <w:rPr>
      <w:rFonts w:ascii="Times New Roman" w:eastAsia="Times New Roman" w:hAnsi="Times New Roman" w:cs="Times New Roman"/>
      <w:lang w:eastAsia="en-US"/>
    </w:rPr>
  </w:style>
  <w:style w:type="character" w:customStyle="1" w:styleId="1f2">
    <w:name w:val="Основной текст с отступом Знак1"/>
    <w:uiPriority w:val="99"/>
    <w:rsid w:val="00D625B6"/>
    <w:rPr>
      <w:sz w:val="22"/>
      <w:szCs w:val="22"/>
    </w:rPr>
  </w:style>
  <w:style w:type="character" w:customStyle="1" w:styleId="35">
    <w:name w:val="Основной текст с отступом 3 Знак"/>
    <w:link w:val="36"/>
    <w:locked/>
    <w:rsid w:val="00D625B6"/>
    <w:rPr>
      <w:rFonts w:ascii="Times New Roman" w:hAnsi="Times New Roman"/>
      <w:sz w:val="16"/>
      <w:szCs w:val="16"/>
      <w:lang w:val="x-none" w:eastAsia="x-none"/>
    </w:rPr>
  </w:style>
  <w:style w:type="paragraph" w:styleId="36">
    <w:name w:val="Body Text Indent 3"/>
    <w:basedOn w:val="a"/>
    <w:link w:val="35"/>
    <w:unhideWhenUsed/>
    <w:rsid w:val="00D625B6"/>
    <w:pPr>
      <w:widowControl w:val="0"/>
      <w:autoSpaceDE w:val="0"/>
      <w:autoSpaceDN w:val="0"/>
      <w:spacing w:after="120" w:line="240" w:lineRule="auto"/>
      <w:ind w:left="283"/>
    </w:pPr>
    <w:rPr>
      <w:rFonts w:ascii="Times New Roman" w:hAnsi="Times New Roman"/>
      <w:sz w:val="16"/>
      <w:szCs w:val="16"/>
      <w:lang w:val="x-none" w:eastAsia="x-none"/>
    </w:rPr>
  </w:style>
  <w:style w:type="character" w:customStyle="1" w:styleId="313">
    <w:name w:val="Основной текст с отступом 3 Знак1"/>
    <w:basedOn w:val="a0"/>
    <w:rsid w:val="00D625B6"/>
    <w:rPr>
      <w:sz w:val="16"/>
      <w:szCs w:val="16"/>
    </w:rPr>
  </w:style>
  <w:style w:type="character" w:customStyle="1" w:styleId="affffffb">
    <w:name w:val="Схема документа Знак"/>
    <w:link w:val="affffffc"/>
    <w:locked/>
    <w:rsid w:val="00D625B6"/>
    <w:rPr>
      <w:rFonts w:ascii="Tahoma" w:hAnsi="Tahoma" w:cs="Tahoma"/>
      <w:shd w:val="clear" w:color="auto" w:fill="000080"/>
    </w:rPr>
  </w:style>
  <w:style w:type="paragraph" w:styleId="affffffc">
    <w:name w:val="Document Map"/>
    <w:basedOn w:val="a"/>
    <w:link w:val="affffffb"/>
    <w:unhideWhenUsed/>
    <w:rsid w:val="00D625B6"/>
    <w:pPr>
      <w:shd w:val="clear" w:color="auto" w:fill="000080"/>
      <w:spacing w:after="0" w:line="240" w:lineRule="auto"/>
    </w:pPr>
    <w:rPr>
      <w:rFonts w:ascii="Tahoma" w:hAnsi="Tahoma" w:cs="Tahoma"/>
    </w:rPr>
  </w:style>
  <w:style w:type="character" w:customStyle="1" w:styleId="1f3">
    <w:name w:val="Схема документа Знак1"/>
    <w:basedOn w:val="a0"/>
    <w:rsid w:val="00D625B6"/>
    <w:rPr>
      <w:rFonts w:ascii="Segoe UI" w:hAnsi="Segoe UI" w:cs="Segoe UI"/>
      <w:sz w:val="16"/>
      <w:szCs w:val="16"/>
    </w:rPr>
  </w:style>
  <w:style w:type="character" w:customStyle="1" w:styleId="2f">
    <w:name w:val="Цитата 2 Знак"/>
    <w:link w:val="2f0"/>
    <w:uiPriority w:val="29"/>
    <w:locked/>
    <w:rsid w:val="00D625B6"/>
    <w:rPr>
      <w:rFonts w:ascii="Times New Roman" w:hAnsi="Times New Roman"/>
      <w:i/>
      <w:iCs/>
      <w:color w:val="404040"/>
    </w:rPr>
  </w:style>
  <w:style w:type="paragraph" w:styleId="2f0">
    <w:name w:val="Quote"/>
    <w:basedOn w:val="a"/>
    <w:next w:val="a"/>
    <w:link w:val="2f"/>
    <w:uiPriority w:val="29"/>
    <w:qFormat/>
    <w:rsid w:val="00D625B6"/>
    <w:pPr>
      <w:spacing w:before="200" w:line="256" w:lineRule="auto"/>
      <w:ind w:left="864" w:right="864"/>
    </w:pPr>
    <w:rPr>
      <w:rFonts w:ascii="Times New Roman" w:hAnsi="Times New Roman"/>
      <w:i/>
      <w:iCs/>
      <w:color w:val="404040"/>
    </w:rPr>
  </w:style>
  <w:style w:type="character" w:customStyle="1" w:styleId="215">
    <w:name w:val="Цитата 2 Знак1"/>
    <w:basedOn w:val="a0"/>
    <w:uiPriority w:val="29"/>
    <w:rsid w:val="00D625B6"/>
    <w:rPr>
      <w:i/>
      <w:iCs/>
      <w:color w:val="404040" w:themeColor="text1" w:themeTint="BF"/>
    </w:rPr>
  </w:style>
  <w:style w:type="character" w:customStyle="1" w:styleId="affffffd">
    <w:name w:val="Выделенная цитата Знак"/>
    <w:link w:val="affffffe"/>
    <w:uiPriority w:val="30"/>
    <w:locked/>
    <w:rsid w:val="00D625B6"/>
    <w:rPr>
      <w:rFonts w:ascii="Times New Roman" w:hAnsi="Times New Roman"/>
      <w:i/>
      <w:iCs/>
      <w:color w:val="4472C4"/>
    </w:rPr>
  </w:style>
  <w:style w:type="paragraph" w:styleId="affffffe">
    <w:name w:val="Intense Quote"/>
    <w:basedOn w:val="a"/>
    <w:next w:val="a"/>
    <w:link w:val="affffffd"/>
    <w:uiPriority w:val="30"/>
    <w:qFormat/>
    <w:rsid w:val="00D625B6"/>
    <w:pPr>
      <w:pBdr>
        <w:top w:val="single" w:sz="4" w:space="10" w:color="4472C4"/>
        <w:bottom w:val="single" w:sz="4" w:space="10" w:color="4472C4"/>
      </w:pBdr>
      <w:spacing w:before="360" w:after="360" w:line="256" w:lineRule="auto"/>
      <w:ind w:left="864" w:right="864"/>
      <w:jc w:val="center"/>
    </w:pPr>
    <w:rPr>
      <w:rFonts w:ascii="Times New Roman" w:hAnsi="Times New Roman"/>
      <w:i/>
      <w:iCs/>
      <w:color w:val="4472C4"/>
    </w:rPr>
  </w:style>
  <w:style w:type="character" w:customStyle="1" w:styleId="1f4">
    <w:name w:val="Выделенная цитата Знак1"/>
    <w:basedOn w:val="a0"/>
    <w:uiPriority w:val="30"/>
    <w:rsid w:val="00D625B6"/>
    <w:rPr>
      <w:i/>
      <w:iCs/>
      <w:color w:val="4472C4" w:themeColor="accent1"/>
    </w:rPr>
  </w:style>
  <w:style w:type="paragraph" w:customStyle="1" w:styleId="msonormal0">
    <w:name w:val="msonormal"/>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4">
    <w:name w:val="Основной текст с отступом 31"/>
    <w:basedOn w:val="a"/>
    <w:uiPriority w:val="99"/>
    <w:qFormat/>
    <w:rsid w:val="00D625B6"/>
    <w:pPr>
      <w:suppressAutoHyphens/>
      <w:spacing w:after="120" w:line="276" w:lineRule="auto"/>
      <w:ind w:left="283"/>
    </w:pPr>
    <w:rPr>
      <w:rFonts w:ascii="Calibri" w:eastAsia="Times New Roman" w:hAnsi="Calibri" w:cs="Calibri"/>
      <w:sz w:val="16"/>
      <w:szCs w:val="16"/>
      <w:lang w:eastAsia="ar-SA"/>
    </w:rPr>
  </w:style>
  <w:style w:type="paragraph" w:customStyle="1" w:styleId="2f1">
    <w:name w:val="Знак2"/>
    <w:basedOn w:val="a"/>
    <w:uiPriority w:val="99"/>
    <w:qFormat/>
    <w:rsid w:val="00D625B6"/>
    <w:pPr>
      <w:tabs>
        <w:tab w:val="left" w:pos="708"/>
      </w:tabs>
      <w:spacing w:line="240" w:lineRule="exact"/>
    </w:pPr>
    <w:rPr>
      <w:rFonts w:ascii="Verdana" w:eastAsia="Times New Roman" w:hAnsi="Verdana" w:cs="Verdana"/>
      <w:sz w:val="20"/>
      <w:szCs w:val="20"/>
      <w:lang w:val="en-US"/>
    </w:rPr>
  </w:style>
  <w:style w:type="paragraph" w:customStyle="1" w:styleId="pboth">
    <w:name w:val="pboth"/>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
    <w:uiPriority w:val="99"/>
    <w:qFormat/>
    <w:rsid w:val="00D625B6"/>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locked/>
    <w:rsid w:val="00D625B6"/>
    <w:rPr>
      <w:b/>
      <w:bCs/>
      <w:shd w:val="clear" w:color="auto" w:fill="FFFFFF"/>
    </w:rPr>
  </w:style>
  <w:style w:type="paragraph" w:customStyle="1" w:styleId="65">
    <w:name w:val="Заголовок №6"/>
    <w:basedOn w:val="a"/>
    <w:link w:val="64"/>
    <w:qFormat/>
    <w:rsid w:val="00D625B6"/>
    <w:pPr>
      <w:widowControl w:val="0"/>
      <w:shd w:val="clear" w:color="auto" w:fill="FFFFFF"/>
      <w:spacing w:after="0" w:line="320" w:lineRule="exact"/>
      <w:ind w:hanging="460"/>
      <w:jc w:val="center"/>
      <w:outlineLvl w:val="5"/>
    </w:pPr>
    <w:rPr>
      <w:b/>
      <w:bCs/>
    </w:rPr>
  </w:style>
  <w:style w:type="paragraph" w:customStyle="1" w:styleId="afffffff">
    <w:name w:val="Для таблиц"/>
    <w:basedOn w:val="a"/>
    <w:uiPriority w:val="99"/>
    <w:qFormat/>
    <w:rsid w:val="00D625B6"/>
    <w:pPr>
      <w:suppressAutoHyphens/>
      <w:spacing w:after="0" w:line="240" w:lineRule="auto"/>
    </w:pPr>
    <w:rPr>
      <w:rFonts w:ascii="Times New Roman" w:eastAsia="Times New Roman" w:hAnsi="Times New Roman" w:cs="Times New Roman"/>
      <w:sz w:val="24"/>
      <w:szCs w:val="24"/>
      <w:lang w:eastAsia="ar-SA"/>
    </w:rPr>
  </w:style>
  <w:style w:type="paragraph" w:customStyle="1" w:styleId="1f5">
    <w:name w:val="Название1"/>
    <w:basedOn w:val="a"/>
    <w:uiPriority w:val="99"/>
    <w:qFormat/>
    <w:rsid w:val="00D625B6"/>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f2">
    <w:name w:val="Указатель2"/>
    <w:basedOn w:val="a"/>
    <w:uiPriority w:val="99"/>
    <w:qFormat/>
    <w:rsid w:val="00D625B6"/>
    <w:pPr>
      <w:suppressLineNumbers/>
      <w:suppressAutoHyphens/>
      <w:spacing w:after="200" w:line="276" w:lineRule="auto"/>
    </w:pPr>
    <w:rPr>
      <w:rFonts w:ascii="Calibri" w:eastAsia="Times New Roman" w:hAnsi="Calibri" w:cs="Mangal"/>
      <w:lang w:eastAsia="ar-SA"/>
    </w:rPr>
  </w:style>
  <w:style w:type="paragraph" w:customStyle="1" w:styleId="1f6">
    <w:name w:val="Название объекта1"/>
    <w:basedOn w:val="a"/>
    <w:uiPriority w:val="99"/>
    <w:qFormat/>
    <w:rsid w:val="00D625B6"/>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f7">
    <w:name w:val="Указатель1"/>
    <w:basedOn w:val="a"/>
    <w:uiPriority w:val="99"/>
    <w:qFormat/>
    <w:rsid w:val="00D625B6"/>
    <w:pPr>
      <w:suppressLineNumbers/>
      <w:suppressAutoHyphens/>
      <w:spacing w:after="200" w:line="276" w:lineRule="auto"/>
    </w:pPr>
    <w:rPr>
      <w:rFonts w:ascii="Calibri" w:eastAsia="Times New Roman" w:hAnsi="Calibri" w:cs="Mangal"/>
      <w:lang w:eastAsia="ar-SA"/>
    </w:rPr>
  </w:style>
  <w:style w:type="paragraph" w:customStyle="1" w:styleId="217">
    <w:name w:val="Основной текст с отступом 21"/>
    <w:basedOn w:val="a"/>
    <w:uiPriority w:val="99"/>
    <w:qFormat/>
    <w:rsid w:val="00D625B6"/>
    <w:pPr>
      <w:suppressAutoHyphens/>
      <w:spacing w:after="120" w:line="480" w:lineRule="auto"/>
      <w:ind w:left="283"/>
    </w:pPr>
    <w:rPr>
      <w:rFonts w:ascii="Calibri" w:eastAsia="Times New Roman" w:hAnsi="Calibri" w:cs="Times New Roman"/>
      <w:sz w:val="20"/>
      <w:szCs w:val="20"/>
      <w:lang w:eastAsia="ar-SA"/>
    </w:rPr>
  </w:style>
  <w:style w:type="paragraph" w:customStyle="1" w:styleId="txt">
    <w:name w:val="tx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uiPriority w:val="99"/>
    <w:qFormat/>
    <w:rsid w:val="00D625B6"/>
    <w:pPr>
      <w:suppressAutoHyphens/>
      <w:spacing w:after="200" w:line="276" w:lineRule="auto"/>
      <w:ind w:left="720"/>
    </w:pPr>
    <w:rPr>
      <w:rFonts w:ascii="Calibri" w:eastAsia="Calibri" w:hAnsi="Calibri" w:cs="Calibri"/>
      <w:lang w:eastAsia="ar-SA"/>
    </w:rPr>
  </w:style>
  <w:style w:type="paragraph" w:customStyle="1" w:styleId="afffffff0">
    <w:name w:val="Знак Знак Знак Знак"/>
    <w:basedOn w:val="a"/>
    <w:uiPriority w:val="99"/>
    <w:qFormat/>
    <w:rsid w:val="00D625B6"/>
    <w:pPr>
      <w:suppressAutoHyphens/>
      <w:spacing w:line="240" w:lineRule="exact"/>
    </w:pPr>
    <w:rPr>
      <w:rFonts w:ascii="Verdana" w:eastAsia="Times New Roman" w:hAnsi="Verdana" w:cs="Times New Roman"/>
      <w:sz w:val="20"/>
      <w:szCs w:val="20"/>
      <w:lang w:val="en-US" w:eastAsia="ar-SA"/>
    </w:rPr>
  </w:style>
  <w:style w:type="paragraph" w:customStyle="1" w:styleId="1f8">
    <w:name w:val="Схема документа1"/>
    <w:basedOn w:val="a"/>
    <w:uiPriority w:val="99"/>
    <w:qFormat/>
    <w:rsid w:val="00D625B6"/>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1f9">
    <w:name w:val="Текст1"/>
    <w:basedOn w:val="a"/>
    <w:uiPriority w:val="99"/>
    <w:qFormat/>
    <w:rsid w:val="00D625B6"/>
    <w:pPr>
      <w:suppressAutoHyphens/>
      <w:spacing w:after="0" w:line="240" w:lineRule="auto"/>
    </w:pPr>
    <w:rPr>
      <w:rFonts w:ascii="Courier New" w:eastAsia="Times New Roman" w:hAnsi="Courier New" w:cs="Times New Roman"/>
      <w:sz w:val="20"/>
      <w:szCs w:val="20"/>
      <w:lang w:eastAsia="ar-SA"/>
    </w:rPr>
  </w:style>
  <w:style w:type="paragraph" w:customStyle="1" w:styleId="218">
    <w:name w:val="Основной текст 21"/>
    <w:basedOn w:val="a"/>
    <w:uiPriority w:val="99"/>
    <w:qFormat/>
    <w:rsid w:val="00D625B6"/>
    <w:pPr>
      <w:suppressAutoHyphens/>
      <w:spacing w:after="120" w:line="480" w:lineRule="auto"/>
    </w:pPr>
    <w:rPr>
      <w:rFonts w:ascii="Calibri" w:eastAsia="Times New Roman" w:hAnsi="Calibri" w:cs="Calibri"/>
      <w:lang w:eastAsia="ar-SA"/>
    </w:rPr>
  </w:style>
  <w:style w:type="paragraph" w:customStyle="1" w:styleId="afffffff1">
    <w:name w:val="Содержимое таблицы"/>
    <w:basedOn w:val="a"/>
    <w:uiPriority w:val="99"/>
    <w:qFormat/>
    <w:rsid w:val="00D625B6"/>
    <w:pPr>
      <w:widowControl w:val="0"/>
      <w:suppressAutoHyphens/>
      <w:spacing w:after="200" w:line="276" w:lineRule="auto"/>
    </w:pPr>
    <w:rPr>
      <w:rFonts w:ascii="Calibri" w:eastAsia="Calibri" w:hAnsi="Calibri" w:cs="Calibri"/>
      <w:szCs w:val="24"/>
      <w:lang w:eastAsia="hi-IN" w:bidi="hi-IN"/>
    </w:rPr>
  </w:style>
  <w:style w:type="paragraph" w:customStyle="1" w:styleId="afffffff2">
    <w:name w:val="Абзац"/>
    <w:basedOn w:val="a"/>
    <w:uiPriority w:val="99"/>
    <w:qFormat/>
    <w:rsid w:val="00D625B6"/>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afffffff3">
    <w:name w:val="Заголовок таблицы"/>
    <w:basedOn w:val="afffffff1"/>
    <w:uiPriority w:val="99"/>
    <w:qFormat/>
    <w:rsid w:val="00D625B6"/>
    <w:pPr>
      <w:suppressLineNumbers/>
      <w:jc w:val="center"/>
    </w:pPr>
    <w:rPr>
      <w:b/>
      <w:bCs/>
    </w:rPr>
  </w:style>
  <w:style w:type="paragraph" w:customStyle="1" w:styleId="100">
    <w:name w:val="Оглавление 10"/>
    <w:basedOn w:val="1f7"/>
    <w:uiPriority w:val="99"/>
    <w:qFormat/>
    <w:rsid w:val="00D625B6"/>
    <w:pPr>
      <w:tabs>
        <w:tab w:val="right" w:leader="dot" w:pos="7091"/>
      </w:tabs>
      <w:ind w:left="2547"/>
    </w:pPr>
  </w:style>
  <w:style w:type="paragraph" w:customStyle="1" w:styleId="2f3">
    <w:name w:val="Схема документа2"/>
    <w:basedOn w:val="a"/>
    <w:uiPriority w:val="99"/>
    <w:qFormat/>
    <w:rsid w:val="00D625B6"/>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fffff4">
    <w:name w:val="Содержимое врезки"/>
    <w:basedOn w:val="a3"/>
    <w:uiPriority w:val="99"/>
    <w:qFormat/>
    <w:rsid w:val="00D625B6"/>
    <w:pPr>
      <w:widowControl w:val="0"/>
      <w:autoSpaceDE w:val="0"/>
      <w:autoSpaceDN w:val="0"/>
    </w:pPr>
  </w:style>
  <w:style w:type="paragraph" w:customStyle="1" w:styleId="Style8">
    <w:name w:val="Style8"/>
    <w:basedOn w:val="a"/>
    <w:uiPriority w:val="99"/>
    <w:qFormat/>
    <w:rsid w:val="00D625B6"/>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paragraph" w:customStyle="1" w:styleId="paragraph">
    <w:name w:val="paragraph"/>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qFormat/>
    <w:rsid w:val="00D625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5">
    <w:name w:val="Основной текст_"/>
    <w:link w:val="1fa"/>
    <w:locked/>
    <w:rsid w:val="00D625B6"/>
    <w:rPr>
      <w:rFonts w:ascii="Arial" w:eastAsia="Arial" w:hAnsi="Arial" w:cs="Arial"/>
      <w:sz w:val="28"/>
      <w:szCs w:val="28"/>
      <w:shd w:val="clear" w:color="auto" w:fill="FFFFFF"/>
    </w:rPr>
  </w:style>
  <w:style w:type="paragraph" w:customStyle="1" w:styleId="1fa">
    <w:name w:val="Основной текст1"/>
    <w:basedOn w:val="a"/>
    <w:link w:val="afffffff5"/>
    <w:qFormat/>
    <w:rsid w:val="00D625B6"/>
    <w:pPr>
      <w:widowControl w:val="0"/>
      <w:shd w:val="clear" w:color="auto" w:fill="FFFFFF"/>
      <w:spacing w:after="240" w:line="252" w:lineRule="auto"/>
      <w:ind w:firstLine="400"/>
    </w:pPr>
    <w:rPr>
      <w:rFonts w:ascii="Arial" w:eastAsia="Arial" w:hAnsi="Arial" w:cs="Arial"/>
      <w:sz w:val="28"/>
      <w:szCs w:val="28"/>
    </w:rPr>
  </w:style>
  <w:style w:type="paragraph" w:customStyle="1" w:styleId="ConsPlusNonformat">
    <w:name w:val="ConsPlusNonformat"/>
    <w:uiPriority w:val="99"/>
    <w:qFormat/>
    <w:rsid w:val="00D625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62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D625B6"/>
    <w:pPr>
      <w:widowControl w:val="0"/>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msonormalcxspmiddle">
    <w:name w:val="msonormalcxspmiddle"/>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6">
    <w:name w:val="Intense Emphasis"/>
    <w:uiPriority w:val="21"/>
    <w:qFormat/>
    <w:rsid w:val="00D625B6"/>
    <w:rPr>
      <w:i/>
      <w:iCs/>
      <w:color w:val="4472C4"/>
    </w:rPr>
  </w:style>
  <w:style w:type="character" w:styleId="afffffff7">
    <w:name w:val="Subtle Reference"/>
    <w:uiPriority w:val="31"/>
    <w:qFormat/>
    <w:rsid w:val="00D625B6"/>
    <w:rPr>
      <w:smallCaps/>
      <w:color w:val="404040"/>
    </w:rPr>
  </w:style>
  <w:style w:type="character" w:styleId="afffffff8">
    <w:name w:val="Intense Reference"/>
    <w:uiPriority w:val="32"/>
    <w:qFormat/>
    <w:rsid w:val="00D625B6"/>
    <w:rPr>
      <w:b/>
      <w:bCs/>
      <w:smallCaps/>
      <w:color w:val="4472C4"/>
      <w:spacing w:val="5"/>
    </w:rPr>
  </w:style>
  <w:style w:type="character" w:styleId="afffffff9">
    <w:name w:val="Book Title"/>
    <w:uiPriority w:val="33"/>
    <w:qFormat/>
    <w:rsid w:val="00D625B6"/>
    <w:rPr>
      <w:b/>
      <w:bCs/>
      <w:i/>
      <w:iCs/>
      <w:spacing w:val="5"/>
    </w:rPr>
  </w:style>
  <w:style w:type="character" w:customStyle="1" w:styleId="fontstyle01">
    <w:name w:val="fontstyle01"/>
    <w:qFormat/>
    <w:rsid w:val="00D625B6"/>
    <w:rPr>
      <w:rFonts w:ascii="ArialMT" w:hAnsi="ArialMT" w:hint="default"/>
      <w:b w:val="0"/>
      <w:bCs w:val="0"/>
      <w:i w:val="0"/>
      <w:iCs w:val="0"/>
      <w:color w:val="000000"/>
      <w:sz w:val="30"/>
      <w:szCs w:val="30"/>
    </w:rPr>
  </w:style>
  <w:style w:type="character" w:customStyle="1" w:styleId="WW8Num1z0">
    <w:name w:val="WW8Num1z0"/>
    <w:rsid w:val="00D625B6"/>
  </w:style>
  <w:style w:type="character" w:customStyle="1" w:styleId="WW8Num1z1">
    <w:name w:val="WW8Num1z1"/>
    <w:rsid w:val="00D625B6"/>
  </w:style>
  <w:style w:type="character" w:customStyle="1" w:styleId="WW8Num1z2">
    <w:name w:val="WW8Num1z2"/>
    <w:rsid w:val="00D625B6"/>
  </w:style>
  <w:style w:type="character" w:customStyle="1" w:styleId="WW8Num1z3">
    <w:name w:val="WW8Num1z3"/>
    <w:rsid w:val="00D625B6"/>
  </w:style>
  <w:style w:type="character" w:customStyle="1" w:styleId="WW8Num1z4">
    <w:name w:val="WW8Num1z4"/>
    <w:rsid w:val="00D625B6"/>
  </w:style>
  <w:style w:type="character" w:customStyle="1" w:styleId="WW8Num1z5">
    <w:name w:val="WW8Num1z5"/>
    <w:rsid w:val="00D625B6"/>
  </w:style>
  <w:style w:type="character" w:customStyle="1" w:styleId="WW8Num1z6">
    <w:name w:val="WW8Num1z6"/>
    <w:rsid w:val="00D625B6"/>
  </w:style>
  <w:style w:type="character" w:customStyle="1" w:styleId="WW8Num1z7">
    <w:name w:val="WW8Num1z7"/>
    <w:rsid w:val="00D625B6"/>
  </w:style>
  <w:style w:type="character" w:customStyle="1" w:styleId="WW8Num1z8">
    <w:name w:val="WW8Num1z8"/>
    <w:rsid w:val="00D625B6"/>
  </w:style>
  <w:style w:type="character" w:customStyle="1" w:styleId="WW8Num2z0">
    <w:name w:val="WW8Num2z0"/>
    <w:rsid w:val="00D625B6"/>
    <w:rPr>
      <w:rFonts w:ascii="Times New Roman" w:hAnsi="Times New Roman" w:cs="Times New Roman" w:hint="default"/>
      <w:kern w:val="2"/>
      <w:sz w:val="26"/>
      <w:szCs w:val="26"/>
      <w:lang w:eastAsia="hi-IN" w:bidi="hi-IN"/>
    </w:rPr>
  </w:style>
  <w:style w:type="character" w:customStyle="1" w:styleId="WW8Num3z0">
    <w:name w:val="WW8Num3z0"/>
    <w:rsid w:val="00D625B6"/>
    <w:rPr>
      <w:rFonts w:ascii="Symbol" w:hAnsi="Symbol" w:cs="Symbol" w:hint="default"/>
    </w:rPr>
  </w:style>
  <w:style w:type="character" w:customStyle="1" w:styleId="WW8Num4z0">
    <w:name w:val="WW8Num4z0"/>
    <w:rsid w:val="00D625B6"/>
    <w:rPr>
      <w:rFonts w:ascii="Times New Roman" w:hAnsi="Times New Roman" w:cs="Times New Roman" w:hint="default"/>
      <w:color w:val="000000"/>
      <w:sz w:val="26"/>
      <w:szCs w:val="26"/>
      <w:shd w:val="clear" w:color="auto" w:fill="FFFFFF"/>
    </w:rPr>
  </w:style>
  <w:style w:type="character" w:customStyle="1" w:styleId="WW8Num5z0">
    <w:name w:val="WW8Num5z0"/>
    <w:rsid w:val="00D625B6"/>
    <w:rPr>
      <w:rFonts w:ascii="Symbol" w:hAnsi="Symbol" w:cs="Symbol" w:hint="default"/>
    </w:rPr>
  </w:style>
  <w:style w:type="character" w:customStyle="1" w:styleId="WW8Num6z0">
    <w:name w:val="WW8Num6z0"/>
    <w:rsid w:val="00D625B6"/>
    <w:rPr>
      <w:rFonts w:ascii="Symbol" w:hAnsi="Symbol" w:cs="Symbol" w:hint="default"/>
      <w:sz w:val="26"/>
      <w:szCs w:val="26"/>
    </w:rPr>
  </w:style>
  <w:style w:type="character" w:customStyle="1" w:styleId="WW8Num7z0">
    <w:name w:val="WW8Num7z0"/>
    <w:rsid w:val="00D625B6"/>
    <w:rPr>
      <w:rFonts w:ascii="Symbol" w:hAnsi="Symbol" w:cs="Symbol" w:hint="default"/>
    </w:rPr>
  </w:style>
  <w:style w:type="character" w:customStyle="1" w:styleId="WW8Num8z0">
    <w:name w:val="WW8Num8z0"/>
    <w:rsid w:val="00D625B6"/>
    <w:rPr>
      <w:rFonts w:ascii="Symbol" w:hAnsi="Symbol" w:cs="Symbol" w:hint="default"/>
      <w:bCs/>
      <w:sz w:val="26"/>
      <w:szCs w:val="26"/>
    </w:rPr>
  </w:style>
  <w:style w:type="character" w:customStyle="1" w:styleId="WW8Num9z0">
    <w:name w:val="WW8Num9z0"/>
    <w:rsid w:val="00D625B6"/>
    <w:rPr>
      <w:rFonts w:ascii="Symbol" w:hAnsi="Symbol" w:cs="Symbol" w:hint="default"/>
      <w:sz w:val="26"/>
      <w:szCs w:val="26"/>
    </w:rPr>
  </w:style>
  <w:style w:type="character" w:customStyle="1" w:styleId="WW8Num10z0">
    <w:name w:val="WW8Num10z0"/>
    <w:rsid w:val="00D625B6"/>
    <w:rPr>
      <w:rFonts w:ascii="Symbol" w:hAnsi="Symbol" w:cs="Symbol" w:hint="default"/>
    </w:rPr>
  </w:style>
  <w:style w:type="character" w:customStyle="1" w:styleId="WW8Num11z0">
    <w:name w:val="WW8Num11z0"/>
    <w:rsid w:val="00D625B6"/>
    <w:rPr>
      <w:rFonts w:ascii="Symbol" w:eastAsia="Mangal" w:hAnsi="Symbol" w:cs="Symbol" w:hint="default"/>
      <w:b/>
      <w:bCs/>
      <w:kern w:val="2"/>
      <w:sz w:val="24"/>
      <w:szCs w:val="24"/>
      <w:lang w:val="hi-IN"/>
    </w:rPr>
  </w:style>
  <w:style w:type="character" w:customStyle="1" w:styleId="WW8Num12z0">
    <w:name w:val="WW8Num12z0"/>
    <w:rsid w:val="00D625B6"/>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D625B6"/>
    <w:rPr>
      <w:rFonts w:ascii="Symbol" w:eastAsia="Calibri" w:hAnsi="Symbol" w:cs="Symbol" w:hint="default"/>
      <w:sz w:val="20"/>
      <w:szCs w:val="20"/>
    </w:rPr>
  </w:style>
  <w:style w:type="character" w:customStyle="1" w:styleId="WW8Num14z0">
    <w:name w:val="WW8Num14z0"/>
    <w:rsid w:val="00D625B6"/>
    <w:rPr>
      <w:rFonts w:ascii="Symbol" w:hAnsi="Symbol" w:cs="Times New Roman" w:hint="default"/>
      <w:b/>
      <w:bCs w:val="0"/>
      <w:color w:val="auto"/>
      <w:sz w:val="24"/>
      <w:szCs w:val="26"/>
      <w:shd w:val="clear" w:color="auto" w:fill="FFFFFF"/>
      <w:lang w:val="en-US"/>
    </w:rPr>
  </w:style>
  <w:style w:type="character" w:customStyle="1" w:styleId="WW8Num14z1">
    <w:name w:val="WW8Num14z1"/>
    <w:rsid w:val="00D625B6"/>
  </w:style>
  <w:style w:type="character" w:customStyle="1" w:styleId="WW8Num14z2">
    <w:name w:val="WW8Num14z2"/>
    <w:rsid w:val="00D625B6"/>
  </w:style>
  <w:style w:type="character" w:customStyle="1" w:styleId="WW8Num14z4">
    <w:name w:val="WW8Num14z4"/>
    <w:rsid w:val="00D625B6"/>
  </w:style>
  <w:style w:type="character" w:customStyle="1" w:styleId="WW8Num15z0">
    <w:name w:val="WW8Num15z0"/>
    <w:rsid w:val="00D625B6"/>
    <w:rPr>
      <w:rFonts w:ascii="Times New Roman" w:hAnsi="Times New Roman" w:cs="Times New Roman" w:hint="default"/>
      <w:bCs/>
      <w:sz w:val="20"/>
      <w:szCs w:val="20"/>
    </w:rPr>
  </w:style>
  <w:style w:type="character" w:customStyle="1" w:styleId="WW8Num16z0">
    <w:name w:val="WW8Num16z0"/>
    <w:rsid w:val="00D625B6"/>
    <w:rPr>
      <w:rFonts w:ascii="Symbol" w:eastAsia="Times New Roman CYR" w:hAnsi="Symbol" w:cs="Symbol" w:hint="default"/>
    </w:rPr>
  </w:style>
  <w:style w:type="character" w:customStyle="1" w:styleId="WW8Num16z1">
    <w:name w:val="WW8Num16z1"/>
    <w:rsid w:val="00D625B6"/>
    <w:rPr>
      <w:rFonts w:ascii="Courier New" w:hAnsi="Courier New" w:cs="Courier New" w:hint="default"/>
    </w:rPr>
  </w:style>
  <w:style w:type="character" w:customStyle="1" w:styleId="WW8Num16z2">
    <w:name w:val="WW8Num16z2"/>
    <w:rsid w:val="00D625B6"/>
    <w:rPr>
      <w:rFonts w:ascii="Wingdings" w:hAnsi="Wingdings" w:cs="Wingdings" w:hint="default"/>
    </w:rPr>
  </w:style>
  <w:style w:type="character" w:customStyle="1" w:styleId="WW8Num17z0">
    <w:name w:val="WW8Num17z0"/>
    <w:rsid w:val="00D625B6"/>
    <w:rPr>
      <w:rFonts w:ascii="Times New Roman" w:hAnsi="Times New Roman" w:cs="Times New Roman" w:hint="default"/>
      <w:b/>
      <w:bCs w:val="0"/>
      <w:i/>
      <w:iCs w:val="0"/>
      <w:sz w:val="26"/>
      <w:szCs w:val="26"/>
      <w:lang w:val="en-US"/>
    </w:rPr>
  </w:style>
  <w:style w:type="character" w:customStyle="1" w:styleId="WW8Num17z1">
    <w:name w:val="WW8Num17z1"/>
    <w:rsid w:val="00D625B6"/>
  </w:style>
  <w:style w:type="character" w:customStyle="1" w:styleId="WW8Num17z2">
    <w:name w:val="WW8Num17z2"/>
    <w:rsid w:val="00D625B6"/>
  </w:style>
  <w:style w:type="character" w:customStyle="1" w:styleId="WW8Num17z3">
    <w:name w:val="WW8Num17z3"/>
    <w:rsid w:val="00D625B6"/>
  </w:style>
  <w:style w:type="character" w:customStyle="1" w:styleId="WW8Num17z4">
    <w:name w:val="WW8Num17z4"/>
    <w:rsid w:val="00D625B6"/>
  </w:style>
  <w:style w:type="character" w:customStyle="1" w:styleId="WW8Num17z5">
    <w:name w:val="WW8Num17z5"/>
    <w:rsid w:val="00D625B6"/>
  </w:style>
  <w:style w:type="character" w:customStyle="1" w:styleId="WW8Num17z6">
    <w:name w:val="WW8Num17z6"/>
    <w:rsid w:val="00D625B6"/>
  </w:style>
  <w:style w:type="character" w:customStyle="1" w:styleId="WW8Num17z7">
    <w:name w:val="WW8Num17z7"/>
    <w:rsid w:val="00D625B6"/>
  </w:style>
  <w:style w:type="character" w:customStyle="1" w:styleId="WW8Num17z8">
    <w:name w:val="WW8Num17z8"/>
    <w:rsid w:val="00D625B6"/>
  </w:style>
  <w:style w:type="character" w:customStyle="1" w:styleId="WW8Num18z0">
    <w:name w:val="WW8Num18z0"/>
    <w:rsid w:val="00D625B6"/>
  </w:style>
  <w:style w:type="character" w:customStyle="1" w:styleId="WW8Num18z1">
    <w:name w:val="WW8Num18z1"/>
    <w:rsid w:val="00D625B6"/>
  </w:style>
  <w:style w:type="character" w:customStyle="1" w:styleId="WW8Num18z2">
    <w:name w:val="WW8Num18z2"/>
    <w:rsid w:val="00D625B6"/>
  </w:style>
  <w:style w:type="character" w:customStyle="1" w:styleId="WW8Num18z3">
    <w:name w:val="WW8Num18z3"/>
    <w:rsid w:val="00D625B6"/>
  </w:style>
  <w:style w:type="character" w:customStyle="1" w:styleId="WW8Num18z4">
    <w:name w:val="WW8Num18z4"/>
    <w:rsid w:val="00D625B6"/>
  </w:style>
  <w:style w:type="character" w:customStyle="1" w:styleId="WW8Num18z5">
    <w:name w:val="WW8Num18z5"/>
    <w:rsid w:val="00D625B6"/>
  </w:style>
  <w:style w:type="character" w:customStyle="1" w:styleId="WW8Num18z6">
    <w:name w:val="WW8Num18z6"/>
    <w:rsid w:val="00D625B6"/>
  </w:style>
  <w:style w:type="character" w:customStyle="1" w:styleId="WW8Num18z7">
    <w:name w:val="WW8Num18z7"/>
    <w:rsid w:val="00D625B6"/>
  </w:style>
  <w:style w:type="character" w:customStyle="1" w:styleId="WW8Num18z8">
    <w:name w:val="WW8Num18z8"/>
    <w:rsid w:val="00D625B6"/>
  </w:style>
  <w:style w:type="character" w:customStyle="1" w:styleId="WW8Num19z0">
    <w:name w:val="WW8Num19z0"/>
    <w:rsid w:val="00D625B6"/>
    <w:rPr>
      <w:rFonts w:ascii="Times New Roman" w:hAnsi="Times New Roman" w:cs="Times New Roman" w:hint="default"/>
      <w:bCs/>
      <w:sz w:val="26"/>
      <w:szCs w:val="26"/>
    </w:rPr>
  </w:style>
  <w:style w:type="character" w:customStyle="1" w:styleId="WW8Num19z1">
    <w:name w:val="WW8Num19z1"/>
    <w:rsid w:val="00D625B6"/>
  </w:style>
  <w:style w:type="character" w:customStyle="1" w:styleId="WW8Num19z2">
    <w:name w:val="WW8Num19z2"/>
    <w:rsid w:val="00D625B6"/>
  </w:style>
  <w:style w:type="character" w:customStyle="1" w:styleId="WW8Num19z3">
    <w:name w:val="WW8Num19z3"/>
    <w:rsid w:val="00D625B6"/>
  </w:style>
  <w:style w:type="character" w:customStyle="1" w:styleId="WW8Num19z4">
    <w:name w:val="WW8Num19z4"/>
    <w:rsid w:val="00D625B6"/>
  </w:style>
  <w:style w:type="character" w:customStyle="1" w:styleId="WW8Num19z5">
    <w:name w:val="WW8Num19z5"/>
    <w:rsid w:val="00D625B6"/>
  </w:style>
  <w:style w:type="character" w:customStyle="1" w:styleId="WW8Num19z6">
    <w:name w:val="WW8Num19z6"/>
    <w:rsid w:val="00D625B6"/>
  </w:style>
  <w:style w:type="character" w:customStyle="1" w:styleId="WW8Num19z7">
    <w:name w:val="WW8Num19z7"/>
    <w:rsid w:val="00D625B6"/>
  </w:style>
  <w:style w:type="character" w:customStyle="1" w:styleId="WW8Num19z8">
    <w:name w:val="WW8Num19z8"/>
    <w:rsid w:val="00D625B6"/>
  </w:style>
  <w:style w:type="character" w:customStyle="1" w:styleId="WW8Num20z0">
    <w:name w:val="WW8Num20z0"/>
    <w:rsid w:val="00D625B6"/>
    <w:rPr>
      <w:rFonts w:ascii="Symbol" w:hAnsi="Symbol" w:cs="Symbol" w:hint="default"/>
    </w:rPr>
  </w:style>
  <w:style w:type="character" w:customStyle="1" w:styleId="WW8Num20z1">
    <w:name w:val="WW8Num20z1"/>
    <w:rsid w:val="00D625B6"/>
    <w:rPr>
      <w:rFonts w:ascii="Courier New" w:hAnsi="Courier New" w:cs="Courier New" w:hint="default"/>
    </w:rPr>
  </w:style>
  <w:style w:type="character" w:customStyle="1" w:styleId="WW8Num20z2">
    <w:name w:val="WW8Num20z2"/>
    <w:rsid w:val="00D625B6"/>
    <w:rPr>
      <w:rFonts w:ascii="Wingdings" w:hAnsi="Wingdings" w:cs="Wingdings" w:hint="default"/>
    </w:rPr>
  </w:style>
  <w:style w:type="character" w:customStyle="1" w:styleId="WW8Num20z3">
    <w:name w:val="WW8Num20z3"/>
    <w:rsid w:val="00D625B6"/>
  </w:style>
  <w:style w:type="character" w:customStyle="1" w:styleId="WW8Num20z4">
    <w:name w:val="WW8Num20z4"/>
    <w:rsid w:val="00D625B6"/>
  </w:style>
  <w:style w:type="character" w:customStyle="1" w:styleId="WW8Num20z5">
    <w:name w:val="WW8Num20z5"/>
    <w:rsid w:val="00D625B6"/>
  </w:style>
  <w:style w:type="character" w:customStyle="1" w:styleId="WW8Num20z6">
    <w:name w:val="WW8Num20z6"/>
    <w:rsid w:val="00D625B6"/>
  </w:style>
  <w:style w:type="character" w:customStyle="1" w:styleId="WW8Num20z7">
    <w:name w:val="WW8Num20z7"/>
    <w:rsid w:val="00D625B6"/>
  </w:style>
  <w:style w:type="character" w:customStyle="1" w:styleId="WW8Num20z8">
    <w:name w:val="WW8Num20z8"/>
    <w:rsid w:val="00D625B6"/>
  </w:style>
  <w:style w:type="character" w:customStyle="1" w:styleId="WW8Num21z0">
    <w:name w:val="WW8Num21z0"/>
    <w:rsid w:val="00D625B6"/>
  </w:style>
  <w:style w:type="character" w:customStyle="1" w:styleId="WW8Num21z1">
    <w:name w:val="WW8Num21z1"/>
    <w:rsid w:val="00D625B6"/>
  </w:style>
  <w:style w:type="character" w:customStyle="1" w:styleId="WW8Num21z2">
    <w:name w:val="WW8Num21z2"/>
    <w:rsid w:val="00D625B6"/>
  </w:style>
  <w:style w:type="character" w:customStyle="1" w:styleId="WW8Num21z4">
    <w:name w:val="WW8Num21z4"/>
    <w:rsid w:val="00D625B6"/>
  </w:style>
  <w:style w:type="character" w:customStyle="1" w:styleId="WW8Num22z0">
    <w:name w:val="WW8Num22z0"/>
    <w:rsid w:val="00D625B6"/>
  </w:style>
  <w:style w:type="character" w:customStyle="1" w:styleId="WW8Num22z1">
    <w:name w:val="WW8Num22z1"/>
    <w:rsid w:val="00D625B6"/>
  </w:style>
  <w:style w:type="character" w:customStyle="1" w:styleId="WW8Num22z2">
    <w:name w:val="WW8Num22z2"/>
    <w:rsid w:val="00D625B6"/>
  </w:style>
  <w:style w:type="character" w:customStyle="1" w:styleId="WW8Num22z3">
    <w:name w:val="WW8Num22z3"/>
    <w:rsid w:val="00D625B6"/>
  </w:style>
  <w:style w:type="character" w:customStyle="1" w:styleId="WW8Num22z4">
    <w:name w:val="WW8Num22z4"/>
    <w:rsid w:val="00D625B6"/>
  </w:style>
  <w:style w:type="character" w:customStyle="1" w:styleId="WW8Num22z5">
    <w:name w:val="WW8Num22z5"/>
    <w:rsid w:val="00D625B6"/>
  </w:style>
  <w:style w:type="character" w:customStyle="1" w:styleId="WW8Num22z6">
    <w:name w:val="WW8Num22z6"/>
    <w:rsid w:val="00D625B6"/>
  </w:style>
  <w:style w:type="character" w:customStyle="1" w:styleId="WW8Num22z7">
    <w:name w:val="WW8Num22z7"/>
    <w:rsid w:val="00D625B6"/>
  </w:style>
  <w:style w:type="character" w:customStyle="1" w:styleId="WW8Num22z8">
    <w:name w:val="WW8Num22z8"/>
    <w:rsid w:val="00D625B6"/>
  </w:style>
  <w:style w:type="character" w:customStyle="1" w:styleId="WW8Num23z0">
    <w:name w:val="WW8Num23z0"/>
    <w:rsid w:val="00D625B6"/>
  </w:style>
  <w:style w:type="character" w:customStyle="1" w:styleId="WW8Num23z1">
    <w:name w:val="WW8Num23z1"/>
    <w:rsid w:val="00D625B6"/>
  </w:style>
  <w:style w:type="character" w:customStyle="1" w:styleId="WW8Num23z2">
    <w:name w:val="WW8Num23z2"/>
    <w:rsid w:val="00D625B6"/>
  </w:style>
  <w:style w:type="character" w:customStyle="1" w:styleId="WW8Num23z3">
    <w:name w:val="WW8Num23z3"/>
    <w:rsid w:val="00D625B6"/>
  </w:style>
  <w:style w:type="character" w:customStyle="1" w:styleId="WW8Num23z4">
    <w:name w:val="WW8Num23z4"/>
    <w:rsid w:val="00D625B6"/>
  </w:style>
  <w:style w:type="character" w:customStyle="1" w:styleId="WW8Num23z5">
    <w:name w:val="WW8Num23z5"/>
    <w:rsid w:val="00D625B6"/>
  </w:style>
  <w:style w:type="character" w:customStyle="1" w:styleId="WW8Num23z6">
    <w:name w:val="WW8Num23z6"/>
    <w:rsid w:val="00D625B6"/>
  </w:style>
  <w:style w:type="character" w:customStyle="1" w:styleId="WW8Num23z7">
    <w:name w:val="WW8Num23z7"/>
    <w:rsid w:val="00D625B6"/>
  </w:style>
  <w:style w:type="character" w:customStyle="1" w:styleId="WW8Num23z8">
    <w:name w:val="WW8Num23z8"/>
    <w:rsid w:val="00D625B6"/>
  </w:style>
  <w:style w:type="character" w:customStyle="1" w:styleId="WW8Num24z0">
    <w:name w:val="WW8Num24z0"/>
    <w:rsid w:val="00D625B6"/>
    <w:rPr>
      <w:rFonts w:ascii="Times New Roman" w:eastAsia="Calibri" w:hAnsi="Times New Roman" w:cs="Times New Roman" w:hint="default"/>
      <w:bCs/>
      <w:sz w:val="26"/>
      <w:szCs w:val="26"/>
    </w:rPr>
  </w:style>
  <w:style w:type="character" w:customStyle="1" w:styleId="WW8Num24z1">
    <w:name w:val="WW8Num24z1"/>
    <w:rsid w:val="00D625B6"/>
  </w:style>
  <w:style w:type="character" w:customStyle="1" w:styleId="WW8Num24z2">
    <w:name w:val="WW8Num24z2"/>
    <w:rsid w:val="00D625B6"/>
  </w:style>
  <w:style w:type="character" w:customStyle="1" w:styleId="WW8Num24z3">
    <w:name w:val="WW8Num24z3"/>
    <w:rsid w:val="00D625B6"/>
  </w:style>
  <w:style w:type="character" w:customStyle="1" w:styleId="WW8Num24z4">
    <w:name w:val="WW8Num24z4"/>
    <w:rsid w:val="00D625B6"/>
  </w:style>
  <w:style w:type="character" w:customStyle="1" w:styleId="WW8Num24z5">
    <w:name w:val="WW8Num24z5"/>
    <w:rsid w:val="00D625B6"/>
  </w:style>
  <w:style w:type="character" w:customStyle="1" w:styleId="WW8Num24z6">
    <w:name w:val="WW8Num24z6"/>
    <w:rsid w:val="00D625B6"/>
  </w:style>
  <w:style w:type="character" w:customStyle="1" w:styleId="WW8Num24z7">
    <w:name w:val="WW8Num24z7"/>
    <w:rsid w:val="00D625B6"/>
  </w:style>
  <w:style w:type="character" w:customStyle="1" w:styleId="WW8Num24z8">
    <w:name w:val="WW8Num24z8"/>
    <w:rsid w:val="00D625B6"/>
  </w:style>
  <w:style w:type="character" w:customStyle="1" w:styleId="WW8Num25z0">
    <w:name w:val="WW8Num25z0"/>
    <w:rsid w:val="00D625B6"/>
    <w:rPr>
      <w:rFonts w:ascii="Symbol" w:hAnsi="Symbol" w:cs="Symbol" w:hint="default"/>
    </w:rPr>
  </w:style>
  <w:style w:type="character" w:customStyle="1" w:styleId="WW8Num25z1">
    <w:name w:val="WW8Num25z1"/>
    <w:rsid w:val="00D625B6"/>
    <w:rPr>
      <w:rFonts w:ascii="Courier New" w:hAnsi="Courier New" w:cs="Courier New" w:hint="default"/>
    </w:rPr>
  </w:style>
  <w:style w:type="character" w:customStyle="1" w:styleId="WW8Num25z2">
    <w:name w:val="WW8Num25z2"/>
    <w:rsid w:val="00D625B6"/>
    <w:rPr>
      <w:rFonts w:ascii="Wingdings" w:hAnsi="Wingdings" w:cs="Wingdings" w:hint="default"/>
    </w:rPr>
  </w:style>
  <w:style w:type="character" w:customStyle="1" w:styleId="WW8Num25z3">
    <w:name w:val="WW8Num25z3"/>
    <w:rsid w:val="00D625B6"/>
  </w:style>
  <w:style w:type="character" w:customStyle="1" w:styleId="WW8Num25z4">
    <w:name w:val="WW8Num25z4"/>
    <w:rsid w:val="00D625B6"/>
  </w:style>
  <w:style w:type="character" w:customStyle="1" w:styleId="WW8Num25z5">
    <w:name w:val="WW8Num25z5"/>
    <w:rsid w:val="00D625B6"/>
  </w:style>
  <w:style w:type="character" w:customStyle="1" w:styleId="WW8Num25z6">
    <w:name w:val="WW8Num25z6"/>
    <w:rsid w:val="00D625B6"/>
  </w:style>
  <w:style w:type="character" w:customStyle="1" w:styleId="WW8Num25z7">
    <w:name w:val="WW8Num25z7"/>
    <w:rsid w:val="00D625B6"/>
  </w:style>
  <w:style w:type="character" w:customStyle="1" w:styleId="WW8Num25z8">
    <w:name w:val="WW8Num25z8"/>
    <w:rsid w:val="00D625B6"/>
  </w:style>
  <w:style w:type="character" w:customStyle="1" w:styleId="WW8Num26z0">
    <w:name w:val="WW8Num26z0"/>
    <w:rsid w:val="00D625B6"/>
  </w:style>
  <w:style w:type="character" w:customStyle="1" w:styleId="WW8Num26z1">
    <w:name w:val="WW8Num26z1"/>
    <w:rsid w:val="00D625B6"/>
  </w:style>
  <w:style w:type="character" w:customStyle="1" w:styleId="WW8Num26z2">
    <w:name w:val="WW8Num26z2"/>
    <w:rsid w:val="00D625B6"/>
  </w:style>
  <w:style w:type="character" w:customStyle="1" w:styleId="WW8Num26z3">
    <w:name w:val="WW8Num26z3"/>
    <w:rsid w:val="00D625B6"/>
  </w:style>
  <w:style w:type="character" w:customStyle="1" w:styleId="WW8Num26z4">
    <w:name w:val="WW8Num26z4"/>
    <w:rsid w:val="00D625B6"/>
  </w:style>
  <w:style w:type="character" w:customStyle="1" w:styleId="WW8Num26z5">
    <w:name w:val="WW8Num26z5"/>
    <w:rsid w:val="00D625B6"/>
  </w:style>
  <w:style w:type="character" w:customStyle="1" w:styleId="WW8Num26z6">
    <w:name w:val="WW8Num26z6"/>
    <w:rsid w:val="00D625B6"/>
  </w:style>
  <w:style w:type="character" w:customStyle="1" w:styleId="WW8Num26z7">
    <w:name w:val="WW8Num26z7"/>
    <w:rsid w:val="00D625B6"/>
  </w:style>
  <w:style w:type="character" w:customStyle="1" w:styleId="WW8Num26z8">
    <w:name w:val="WW8Num26z8"/>
    <w:rsid w:val="00D625B6"/>
  </w:style>
  <w:style w:type="character" w:customStyle="1" w:styleId="2f4">
    <w:name w:val="Основной шрифт абзаца2"/>
    <w:rsid w:val="00D625B6"/>
  </w:style>
  <w:style w:type="character" w:customStyle="1" w:styleId="WW8Num11z1">
    <w:name w:val="WW8Num11z1"/>
    <w:rsid w:val="00D625B6"/>
    <w:rPr>
      <w:rFonts w:ascii="Courier New" w:hAnsi="Courier New" w:cs="Courier New" w:hint="default"/>
    </w:rPr>
  </w:style>
  <w:style w:type="character" w:customStyle="1" w:styleId="WW8Num11z2">
    <w:name w:val="WW8Num11z2"/>
    <w:rsid w:val="00D625B6"/>
    <w:rPr>
      <w:rFonts w:ascii="Wingdings" w:hAnsi="Wingdings" w:cs="Wingdings" w:hint="default"/>
    </w:rPr>
  </w:style>
  <w:style w:type="character" w:customStyle="1" w:styleId="WW8Num11z3">
    <w:name w:val="WW8Num11z3"/>
    <w:rsid w:val="00D625B6"/>
  </w:style>
  <w:style w:type="character" w:customStyle="1" w:styleId="WW8Num11z4">
    <w:name w:val="WW8Num11z4"/>
    <w:rsid w:val="00D625B6"/>
  </w:style>
  <w:style w:type="character" w:customStyle="1" w:styleId="WW8Num11z5">
    <w:name w:val="WW8Num11z5"/>
    <w:rsid w:val="00D625B6"/>
  </w:style>
  <w:style w:type="character" w:customStyle="1" w:styleId="WW8Num11z6">
    <w:name w:val="WW8Num11z6"/>
    <w:rsid w:val="00D625B6"/>
  </w:style>
  <w:style w:type="character" w:customStyle="1" w:styleId="WW8Num11z7">
    <w:name w:val="WW8Num11z7"/>
    <w:rsid w:val="00D625B6"/>
  </w:style>
  <w:style w:type="character" w:customStyle="1" w:styleId="WW8Num11z8">
    <w:name w:val="WW8Num11z8"/>
    <w:rsid w:val="00D625B6"/>
  </w:style>
  <w:style w:type="character" w:customStyle="1" w:styleId="WW8Num13z1">
    <w:name w:val="WW8Num13z1"/>
    <w:rsid w:val="00D625B6"/>
    <w:rPr>
      <w:rFonts w:ascii="Courier New" w:hAnsi="Courier New" w:cs="Courier New" w:hint="default"/>
    </w:rPr>
  </w:style>
  <w:style w:type="character" w:customStyle="1" w:styleId="WW8Num13z2">
    <w:name w:val="WW8Num13z2"/>
    <w:rsid w:val="00D625B6"/>
    <w:rPr>
      <w:rFonts w:ascii="Wingdings" w:hAnsi="Wingdings" w:cs="Wingdings" w:hint="default"/>
    </w:rPr>
  </w:style>
  <w:style w:type="character" w:customStyle="1" w:styleId="WW8Num14z3">
    <w:name w:val="WW8Num14z3"/>
    <w:rsid w:val="00D625B6"/>
  </w:style>
  <w:style w:type="character" w:customStyle="1" w:styleId="WW8Num14z5">
    <w:name w:val="WW8Num14z5"/>
    <w:rsid w:val="00D625B6"/>
  </w:style>
  <w:style w:type="character" w:customStyle="1" w:styleId="WW8Num14z6">
    <w:name w:val="WW8Num14z6"/>
    <w:rsid w:val="00D625B6"/>
  </w:style>
  <w:style w:type="character" w:customStyle="1" w:styleId="WW8Num14z7">
    <w:name w:val="WW8Num14z7"/>
    <w:rsid w:val="00D625B6"/>
  </w:style>
  <w:style w:type="character" w:customStyle="1" w:styleId="WW8Num14z8">
    <w:name w:val="WW8Num14z8"/>
    <w:rsid w:val="00D625B6"/>
  </w:style>
  <w:style w:type="character" w:customStyle="1" w:styleId="WW8Num15z1">
    <w:name w:val="WW8Num15z1"/>
    <w:rsid w:val="00D625B6"/>
  </w:style>
  <w:style w:type="character" w:customStyle="1" w:styleId="WW8Num21z3">
    <w:name w:val="WW8Num21z3"/>
    <w:rsid w:val="00D625B6"/>
  </w:style>
  <w:style w:type="character" w:customStyle="1" w:styleId="WW8Num21z5">
    <w:name w:val="WW8Num21z5"/>
    <w:rsid w:val="00D625B6"/>
  </w:style>
  <w:style w:type="character" w:customStyle="1" w:styleId="WW8Num21z6">
    <w:name w:val="WW8Num21z6"/>
    <w:rsid w:val="00D625B6"/>
  </w:style>
  <w:style w:type="character" w:customStyle="1" w:styleId="WW8Num21z7">
    <w:name w:val="WW8Num21z7"/>
    <w:rsid w:val="00D625B6"/>
  </w:style>
  <w:style w:type="character" w:customStyle="1" w:styleId="WW8Num21z8">
    <w:name w:val="WW8Num21z8"/>
    <w:rsid w:val="00D625B6"/>
  </w:style>
  <w:style w:type="character" w:customStyle="1" w:styleId="WW8Num27z0">
    <w:name w:val="WW8Num27z0"/>
    <w:rsid w:val="00D625B6"/>
  </w:style>
  <w:style w:type="character" w:customStyle="1" w:styleId="WW8Num27z1">
    <w:name w:val="WW8Num27z1"/>
    <w:rsid w:val="00D625B6"/>
  </w:style>
  <w:style w:type="character" w:customStyle="1" w:styleId="WW8Num27z2">
    <w:name w:val="WW8Num27z2"/>
    <w:rsid w:val="00D625B6"/>
  </w:style>
  <w:style w:type="character" w:customStyle="1" w:styleId="WW8Num27z3">
    <w:name w:val="WW8Num27z3"/>
    <w:rsid w:val="00D625B6"/>
  </w:style>
  <w:style w:type="character" w:customStyle="1" w:styleId="WW8Num27z4">
    <w:name w:val="WW8Num27z4"/>
    <w:rsid w:val="00D625B6"/>
  </w:style>
  <w:style w:type="character" w:customStyle="1" w:styleId="WW8Num27z5">
    <w:name w:val="WW8Num27z5"/>
    <w:rsid w:val="00D625B6"/>
  </w:style>
  <w:style w:type="character" w:customStyle="1" w:styleId="WW8Num27z6">
    <w:name w:val="WW8Num27z6"/>
    <w:rsid w:val="00D625B6"/>
  </w:style>
  <w:style w:type="character" w:customStyle="1" w:styleId="WW8Num27z7">
    <w:name w:val="WW8Num27z7"/>
    <w:rsid w:val="00D625B6"/>
  </w:style>
  <w:style w:type="character" w:customStyle="1" w:styleId="WW8Num27z8">
    <w:name w:val="WW8Num27z8"/>
    <w:rsid w:val="00D625B6"/>
  </w:style>
  <w:style w:type="character" w:customStyle="1" w:styleId="WW8Num28z0">
    <w:name w:val="WW8Num28z0"/>
    <w:rsid w:val="00D625B6"/>
    <w:rPr>
      <w:rFonts w:ascii="Symbol" w:hAnsi="Symbol" w:cs="Symbol" w:hint="default"/>
    </w:rPr>
  </w:style>
  <w:style w:type="character" w:customStyle="1" w:styleId="WW8Num28z1">
    <w:name w:val="WW8Num28z1"/>
    <w:rsid w:val="00D625B6"/>
    <w:rPr>
      <w:rFonts w:ascii="Courier New" w:hAnsi="Courier New" w:cs="Courier New" w:hint="default"/>
    </w:rPr>
  </w:style>
  <w:style w:type="character" w:customStyle="1" w:styleId="WW8Num28z2">
    <w:name w:val="WW8Num28z2"/>
    <w:rsid w:val="00D625B6"/>
    <w:rPr>
      <w:rFonts w:ascii="Wingdings" w:hAnsi="Wingdings" w:cs="Wingdings" w:hint="default"/>
    </w:rPr>
  </w:style>
  <w:style w:type="character" w:customStyle="1" w:styleId="WW8Num29z0">
    <w:name w:val="WW8Num29z0"/>
    <w:rsid w:val="00D625B6"/>
    <w:rPr>
      <w:rFonts w:ascii="Times New Roman" w:hAnsi="Times New Roman" w:cs="Times New Roman" w:hint="default"/>
      <w:i/>
      <w:iCs w:val="0"/>
      <w:sz w:val="26"/>
      <w:szCs w:val="26"/>
      <w:lang w:val="en-US"/>
    </w:rPr>
  </w:style>
  <w:style w:type="character" w:customStyle="1" w:styleId="WW8Num29z1">
    <w:name w:val="WW8Num29z1"/>
    <w:rsid w:val="00D625B6"/>
  </w:style>
  <w:style w:type="character" w:customStyle="1" w:styleId="WW8Num29z2">
    <w:name w:val="WW8Num29z2"/>
    <w:rsid w:val="00D625B6"/>
  </w:style>
  <w:style w:type="character" w:customStyle="1" w:styleId="WW8Num29z3">
    <w:name w:val="WW8Num29z3"/>
    <w:rsid w:val="00D625B6"/>
  </w:style>
  <w:style w:type="character" w:customStyle="1" w:styleId="WW8Num29z4">
    <w:name w:val="WW8Num29z4"/>
    <w:rsid w:val="00D625B6"/>
  </w:style>
  <w:style w:type="character" w:customStyle="1" w:styleId="WW8Num29z5">
    <w:name w:val="WW8Num29z5"/>
    <w:rsid w:val="00D625B6"/>
  </w:style>
  <w:style w:type="character" w:customStyle="1" w:styleId="WW8Num29z6">
    <w:name w:val="WW8Num29z6"/>
    <w:rsid w:val="00D625B6"/>
  </w:style>
  <w:style w:type="character" w:customStyle="1" w:styleId="WW8Num29z7">
    <w:name w:val="WW8Num29z7"/>
    <w:rsid w:val="00D625B6"/>
  </w:style>
  <w:style w:type="character" w:customStyle="1" w:styleId="WW8Num29z8">
    <w:name w:val="WW8Num29z8"/>
    <w:rsid w:val="00D625B6"/>
  </w:style>
  <w:style w:type="character" w:customStyle="1" w:styleId="WW8Num30z0">
    <w:name w:val="WW8Num30z0"/>
    <w:rsid w:val="00D625B6"/>
    <w:rPr>
      <w:rFonts w:ascii="Times New Roman" w:hAnsi="Times New Roman" w:cs="Times New Roman" w:hint="default"/>
      <w:color w:val="000000"/>
      <w:sz w:val="26"/>
      <w:szCs w:val="26"/>
      <w:shd w:val="clear" w:color="auto" w:fill="FFFFFF"/>
    </w:rPr>
  </w:style>
  <w:style w:type="character" w:customStyle="1" w:styleId="WW8Num30z1">
    <w:name w:val="WW8Num30z1"/>
    <w:rsid w:val="00D625B6"/>
  </w:style>
  <w:style w:type="character" w:customStyle="1" w:styleId="WW8Num30z2">
    <w:name w:val="WW8Num30z2"/>
    <w:rsid w:val="00D625B6"/>
  </w:style>
  <w:style w:type="character" w:customStyle="1" w:styleId="WW8Num30z3">
    <w:name w:val="WW8Num30z3"/>
    <w:rsid w:val="00D625B6"/>
  </w:style>
  <w:style w:type="character" w:customStyle="1" w:styleId="WW8Num30z4">
    <w:name w:val="WW8Num30z4"/>
    <w:rsid w:val="00D625B6"/>
  </w:style>
  <w:style w:type="character" w:customStyle="1" w:styleId="WW8Num30z5">
    <w:name w:val="WW8Num30z5"/>
    <w:rsid w:val="00D625B6"/>
  </w:style>
  <w:style w:type="character" w:customStyle="1" w:styleId="WW8Num30z6">
    <w:name w:val="WW8Num30z6"/>
    <w:rsid w:val="00D625B6"/>
  </w:style>
  <w:style w:type="character" w:customStyle="1" w:styleId="WW8Num30z7">
    <w:name w:val="WW8Num30z7"/>
    <w:rsid w:val="00D625B6"/>
  </w:style>
  <w:style w:type="character" w:customStyle="1" w:styleId="WW8Num30z8">
    <w:name w:val="WW8Num30z8"/>
    <w:rsid w:val="00D625B6"/>
  </w:style>
  <w:style w:type="character" w:customStyle="1" w:styleId="WW8Num31z0">
    <w:name w:val="WW8Num31z0"/>
    <w:rsid w:val="00D625B6"/>
    <w:rPr>
      <w:rFonts w:ascii="Times New Roman" w:hAnsi="Times New Roman" w:cs="Times New Roman" w:hint="default"/>
      <w:sz w:val="26"/>
      <w:szCs w:val="26"/>
    </w:rPr>
  </w:style>
  <w:style w:type="character" w:customStyle="1" w:styleId="WW8Num31z1">
    <w:name w:val="WW8Num31z1"/>
    <w:rsid w:val="00D625B6"/>
  </w:style>
  <w:style w:type="character" w:customStyle="1" w:styleId="1fb">
    <w:name w:val="Основной шрифт абзаца1"/>
    <w:rsid w:val="00D625B6"/>
  </w:style>
  <w:style w:type="character" w:customStyle="1" w:styleId="66">
    <w:name w:val="Знак Знак6"/>
    <w:rsid w:val="00D625B6"/>
    <w:rPr>
      <w:rFonts w:ascii="Times New Roman" w:hAnsi="Times New Roman" w:cs="Times New Roman" w:hint="default"/>
      <w:sz w:val="28"/>
      <w:szCs w:val="28"/>
    </w:rPr>
  </w:style>
  <w:style w:type="character" w:customStyle="1" w:styleId="54">
    <w:name w:val="Знак Знак5"/>
    <w:rsid w:val="00D625B6"/>
    <w:rPr>
      <w:rFonts w:ascii="Times New Roman" w:eastAsia="Times New Roman" w:hAnsi="Times New Roman" w:cs="Times New Roman" w:hint="default"/>
    </w:rPr>
  </w:style>
  <w:style w:type="character" w:customStyle="1" w:styleId="37">
    <w:name w:val="Знак Знак3"/>
    <w:uiPriority w:val="99"/>
    <w:rsid w:val="00D625B6"/>
    <w:rPr>
      <w:rFonts w:ascii="Tahoma" w:hAnsi="Tahoma" w:cs="Tahoma" w:hint="default"/>
      <w:sz w:val="16"/>
      <w:szCs w:val="16"/>
    </w:rPr>
  </w:style>
  <w:style w:type="character" w:customStyle="1" w:styleId="74">
    <w:name w:val="Знак Знак7"/>
    <w:rsid w:val="00D625B6"/>
    <w:rPr>
      <w:rFonts w:ascii="Arial" w:eastAsia="Times New Roman" w:hAnsi="Arial" w:cs="Arial" w:hint="default"/>
      <w:sz w:val="22"/>
      <w:szCs w:val="22"/>
    </w:rPr>
  </w:style>
  <w:style w:type="character" w:customStyle="1" w:styleId="101">
    <w:name w:val="Знак Знак10"/>
    <w:rsid w:val="00D625B6"/>
    <w:rPr>
      <w:rFonts w:ascii="Arial" w:eastAsia="Times New Roman" w:hAnsi="Arial" w:cs="Arial" w:hint="default"/>
      <w:b/>
      <w:bCs/>
      <w:i/>
      <w:iCs/>
      <w:sz w:val="28"/>
      <w:szCs w:val="28"/>
    </w:rPr>
  </w:style>
  <w:style w:type="character" w:customStyle="1" w:styleId="115">
    <w:name w:val="Знак Знак11"/>
    <w:rsid w:val="00D625B6"/>
    <w:rPr>
      <w:rFonts w:ascii="Times New Roman" w:eastAsia="Times New Roman" w:hAnsi="Times New Roman" w:cs="Times New Roman" w:hint="default"/>
      <w:b/>
      <w:bCs/>
      <w:kern w:val="2"/>
      <w:sz w:val="48"/>
      <w:szCs w:val="48"/>
    </w:rPr>
  </w:style>
  <w:style w:type="character" w:customStyle="1" w:styleId="93">
    <w:name w:val="Знак Знак9"/>
    <w:rsid w:val="00D625B6"/>
    <w:rPr>
      <w:rFonts w:ascii="Cambria" w:eastAsia="Times New Roman" w:hAnsi="Cambria" w:cs="Times New Roman" w:hint="default"/>
      <w:b/>
      <w:bCs/>
      <w:i/>
      <w:iCs/>
      <w:color w:val="4F81BD"/>
      <w:sz w:val="28"/>
      <w:szCs w:val="28"/>
    </w:rPr>
  </w:style>
  <w:style w:type="character" w:customStyle="1" w:styleId="84">
    <w:name w:val="Знак Знак8"/>
    <w:rsid w:val="00D625B6"/>
    <w:rPr>
      <w:rFonts w:ascii="Cambria" w:eastAsia="Times New Roman" w:hAnsi="Cambria" w:cs="Times New Roman" w:hint="default"/>
      <w:color w:val="243F60"/>
      <w:sz w:val="28"/>
      <w:szCs w:val="28"/>
    </w:rPr>
  </w:style>
  <w:style w:type="character" w:customStyle="1" w:styleId="symbol">
    <w:name w:val="symbol"/>
    <w:basedOn w:val="1fb"/>
    <w:rsid w:val="00D625B6"/>
  </w:style>
  <w:style w:type="character" w:customStyle="1" w:styleId="defin">
    <w:name w:val="defin"/>
    <w:basedOn w:val="1fb"/>
    <w:rsid w:val="00D625B6"/>
  </w:style>
  <w:style w:type="character" w:customStyle="1" w:styleId="power">
    <w:name w:val="power"/>
    <w:basedOn w:val="1fb"/>
    <w:rsid w:val="00D625B6"/>
  </w:style>
  <w:style w:type="character" w:customStyle="1" w:styleId="index">
    <w:name w:val="index"/>
    <w:basedOn w:val="1fb"/>
    <w:rsid w:val="00D625B6"/>
  </w:style>
  <w:style w:type="character" w:customStyle="1" w:styleId="var">
    <w:name w:val="var"/>
    <w:basedOn w:val="1fb"/>
    <w:rsid w:val="00D625B6"/>
  </w:style>
  <w:style w:type="character" w:customStyle="1" w:styleId="scale">
    <w:name w:val="scale"/>
    <w:basedOn w:val="1fb"/>
    <w:rsid w:val="00D625B6"/>
  </w:style>
  <w:style w:type="character" w:customStyle="1" w:styleId="icmmi10">
    <w:name w:val="icmmi10"/>
    <w:basedOn w:val="1fb"/>
    <w:rsid w:val="00D625B6"/>
  </w:style>
  <w:style w:type="character" w:customStyle="1" w:styleId="icmr10">
    <w:name w:val="icmr10"/>
    <w:basedOn w:val="1fb"/>
    <w:rsid w:val="00D625B6"/>
  </w:style>
  <w:style w:type="character" w:customStyle="1" w:styleId="icmsy10">
    <w:name w:val="icmsy10"/>
    <w:basedOn w:val="1fb"/>
    <w:rsid w:val="00D625B6"/>
  </w:style>
  <w:style w:type="character" w:customStyle="1" w:styleId="FontStyle25">
    <w:name w:val="Font Style25"/>
    <w:rsid w:val="00D625B6"/>
    <w:rPr>
      <w:rFonts w:ascii="Times New Roman" w:hAnsi="Times New Roman" w:cs="Times New Roman" w:hint="default"/>
      <w:sz w:val="22"/>
      <w:szCs w:val="22"/>
    </w:rPr>
  </w:style>
  <w:style w:type="character" w:customStyle="1" w:styleId="-0">
    <w:name w:val="Èíòåðíåò-ññûëêà"/>
    <w:rsid w:val="00D625B6"/>
    <w:rPr>
      <w:color w:val="0000FF"/>
      <w:u w:val="single"/>
    </w:rPr>
  </w:style>
  <w:style w:type="character" w:customStyle="1" w:styleId="1fc">
    <w:name w:val="Заголовок Знак1"/>
    <w:uiPriority w:val="10"/>
    <w:rsid w:val="00D625B6"/>
    <w:rPr>
      <w:rFonts w:ascii="Calibri Light" w:eastAsia="Times New Roman" w:hAnsi="Calibri Light" w:cs="Times New Roman"/>
      <w:spacing w:val="-10"/>
      <w:kern w:val="28"/>
      <w:sz w:val="56"/>
      <w:szCs w:val="56"/>
      <w:lang w:eastAsia="en-US"/>
    </w:rPr>
  </w:style>
  <w:style w:type="character" w:customStyle="1" w:styleId="s19">
    <w:name w:val="s19"/>
    <w:basedOn w:val="1fb"/>
    <w:rsid w:val="00D625B6"/>
  </w:style>
  <w:style w:type="character" w:customStyle="1" w:styleId="FontStyle48">
    <w:name w:val="Font Style48"/>
    <w:uiPriority w:val="99"/>
    <w:rsid w:val="00D625B6"/>
    <w:rPr>
      <w:rFonts w:ascii="Arial Narrow" w:hAnsi="Arial Narrow" w:cs="Arial Narrow" w:hint="default"/>
      <w:sz w:val="18"/>
      <w:szCs w:val="18"/>
    </w:rPr>
  </w:style>
  <w:style w:type="character" w:customStyle="1" w:styleId="ListLabel161">
    <w:name w:val="ListLabel 161"/>
    <w:qFormat/>
    <w:rsid w:val="00D625B6"/>
    <w:rPr>
      <w:rFonts w:ascii="Times New Roman" w:eastAsia="Times New Roman" w:hAnsi="Times New Roman" w:cs="Times New Roman" w:hint="default"/>
      <w:iCs/>
      <w:sz w:val="24"/>
      <w:szCs w:val="24"/>
      <w:lang w:eastAsia="ar-SA"/>
    </w:rPr>
  </w:style>
  <w:style w:type="character" w:customStyle="1" w:styleId="1fd">
    <w:name w:val="Подзаголовок Знак1"/>
    <w:uiPriority w:val="11"/>
    <w:rsid w:val="00D625B6"/>
    <w:rPr>
      <w:rFonts w:ascii="Calibri" w:eastAsia="Times New Roman" w:hAnsi="Calibri" w:cs="Times New Roman"/>
      <w:color w:val="5A5A5A"/>
      <w:spacing w:val="15"/>
      <w:sz w:val="22"/>
      <w:szCs w:val="22"/>
      <w:lang w:eastAsia="en-US"/>
    </w:rPr>
  </w:style>
  <w:style w:type="character" w:customStyle="1" w:styleId="page-link">
    <w:name w:val="page-link"/>
    <w:basedOn w:val="a0"/>
    <w:rsid w:val="00D625B6"/>
  </w:style>
  <w:style w:type="character" w:customStyle="1" w:styleId="spellingerror">
    <w:name w:val="spellingerror"/>
    <w:basedOn w:val="a0"/>
    <w:rsid w:val="00D625B6"/>
  </w:style>
  <w:style w:type="character" w:customStyle="1" w:styleId="normaltextrun">
    <w:name w:val="normaltextrun"/>
    <w:basedOn w:val="a0"/>
    <w:rsid w:val="00D625B6"/>
  </w:style>
  <w:style w:type="character" w:customStyle="1" w:styleId="eop">
    <w:name w:val="eop"/>
    <w:basedOn w:val="a0"/>
    <w:rsid w:val="00D625B6"/>
  </w:style>
  <w:style w:type="character" w:customStyle="1" w:styleId="organictextcontentspan">
    <w:name w:val="organictextcontentspan"/>
    <w:basedOn w:val="a0"/>
    <w:rsid w:val="00D625B6"/>
  </w:style>
  <w:style w:type="character" w:customStyle="1" w:styleId="extendedtext-short">
    <w:name w:val="extendedtext-short"/>
    <w:basedOn w:val="a0"/>
    <w:rsid w:val="00D625B6"/>
  </w:style>
  <w:style w:type="character" w:customStyle="1" w:styleId="afffffffa">
    <w:name w:val="Основной текст + Курсив"/>
    <w:rsid w:val="00D625B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D625B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D625B6"/>
    <w:rPr>
      <w:rFonts w:ascii="Times New Roman" w:hAnsi="Times New Roman" w:cs="Times New Roman" w:hint="default"/>
      <w:sz w:val="22"/>
      <w:szCs w:val="22"/>
    </w:rPr>
  </w:style>
  <w:style w:type="character" w:customStyle="1" w:styleId="bold-text">
    <w:name w:val="bold-text"/>
    <w:rsid w:val="00D625B6"/>
  </w:style>
  <w:style w:type="paragraph" w:styleId="afffffffb">
    <w:name w:val="Block Text"/>
    <w:basedOn w:val="a"/>
    <w:unhideWhenUsed/>
    <w:rsid w:val="00D625B6"/>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character" w:customStyle="1" w:styleId="2f5">
    <w:name w:val="Основной текст (2) + Курсив"/>
    <w:rsid w:val="00D625B6"/>
    <w:rPr>
      <w:rFonts w:ascii="Century Schoolbook" w:eastAsia="Times New Roman" w:hAnsi="Century Schoolbook" w:cs="Century Schoolbook"/>
      <w:i/>
      <w:iCs/>
      <w:color w:val="231F20"/>
      <w:spacing w:val="0"/>
      <w:w w:val="100"/>
      <w:position w:val="0"/>
      <w:sz w:val="21"/>
      <w:szCs w:val="21"/>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1084;&#1086;&#1080;&#1092;&#1080;&#1085;&#1072;&#1085;&#1089;&#1099;.&#1088;&#1092;/" TargetMode="External"/><Relationship Id="rId18" Type="http://schemas.openxmlformats.org/officeDocument/2006/relationships/hyperlink" Target="http://iurr.ranepa.ru/centry/finl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pfr.gov.ru" TargetMode="External"/><Relationship Id="rId17"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yperlink" Target="https://&#1096;&#1082;&#1086;&#1083;&#1072;.&#1074;&#1072;&#1096;&#1080;&#1092;&#1080;&#1085;&#1072;&#1085;&#1089;&#1099;.&#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pacc.ru" TargetMode="External"/><Relationship Id="rId5" Type="http://schemas.openxmlformats.org/officeDocument/2006/relationships/footnotes" Target="footnotes.xml"/><Relationship Id="rId15" Type="http://schemas.openxmlformats.org/officeDocument/2006/relationships/hyperlink" Target="http://www.fmc.hse.ru" TargetMode="External"/><Relationship Id="rId10" Type="http://schemas.openxmlformats.org/officeDocument/2006/relationships/hyperlink" Target="https://minfin.gov.ru/" TargetMode="External"/><Relationship Id="rId19" Type="http://schemas.openxmlformats.org/officeDocument/2006/relationships/hyperlink" Target="https://fincult.info/" TargetMode="External"/><Relationship Id="rId4" Type="http://schemas.openxmlformats.org/officeDocument/2006/relationships/webSettings" Target="webSettings.xml"/><Relationship Id="rId9" Type="http://schemas.openxmlformats.org/officeDocument/2006/relationships/hyperlink" Target="https://urait.ru/bcode/518212" TargetMode="External"/><Relationship Id="rId14" Type="http://schemas.openxmlformats.org/officeDocument/2006/relationships/hyperlink" Target="http://www.rospotrebnadz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2024-02-05T07:27:00Z</dcterms:created>
  <dcterms:modified xsi:type="dcterms:W3CDTF">2024-11-20T13:29:00Z</dcterms:modified>
</cp:coreProperties>
</file>