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7375" w:rsidRDefault="0052060E" w:rsidP="0052060E">
      <w:pPr>
        <w:pStyle w:val="a9"/>
        <w:ind w:firstLine="567"/>
        <w:rPr>
          <w:rFonts w:ascii="Times New Roman" w:hAnsi="Times New Roman"/>
          <w:b/>
          <w:sz w:val="28"/>
          <w:szCs w:val="28"/>
        </w:rPr>
        <w:sectPr w:rsidR="00F17375" w:rsidSect="0052060E">
          <w:headerReference w:type="default" r:id="rId8"/>
          <w:footerReference w:type="default" r:id="rId9"/>
          <w:pgSz w:w="11910" w:h="16840"/>
          <w:pgMar w:top="851" w:right="853" w:bottom="851" w:left="1140" w:header="749" w:footer="0" w:gutter="0"/>
          <w:pgNumType w:start="2"/>
          <w:cols w:space="720"/>
          <w:titlePg/>
          <w:docGrid w:linePitch="299"/>
        </w:sectPr>
      </w:pPr>
      <w:r w:rsidRPr="0052060E">
        <w:rPr>
          <w:rFonts w:ascii="Times New Roman" w:hAnsi="Times New Roman"/>
          <w:b/>
          <w:noProof/>
          <w:sz w:val="28"/>
          <w:szCs w:val="28"/>
        </w:rPr>
        <w:drawing>
          <wp:anchor distT="0" distB="0" distL="114300" distR="114300" simplePos="0" relativeHeight="251658240" behindDoc="0" locked="0" layoutInCell="1" allowOverlap="1">
            <wp:simplePos x="0" y="0"/>
            <wp:positionH relativeFrom="column">
              <wp:posOffset>-9525</wp:posOffset>
            </wp:positionH>
            <wp:positionV relativeFrom="page">
              <wp:posOffset>542925</wp:posOffset>
            </wp:positionV>
            <wp:extent cx="6394450" cy="9197975"/>
            <wp:effectExtent l="0" t="0" r="0" b="0"/>
            <wp:wrapNone/>
            <wp:docPr id="1" name="Рисунок 1" descr="Z:\Андреева\Со сканера\коллективный-догов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ндреева\Со сканера\коллективный-договор.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4450" cy="9197975"/>
                    </a:xfrm>
                    <a:prstGeom prst="rect">
                      <a:avLst/>
                    </a:prstGeom>
                    <a:noFill/>
                    <a:ln>
                      <a:noFill/>
                    </a:ln>
                  </pic:spPr>
                </pic:pic>
              </a:graphicData>
            </a:graphic>
          </wp:anchor>
        </w:drawing>
      </w:r>
    </w:p>
    <w:p w:rsidR="00F17375" w:rsidRDefault="00F17375" w:rsidP="00A074E9">
      <w:pPr>
        <w:pStyle w:val="11"/>
        <w:numPr>
          <w:ilvl w:val="0"/>
          <w:numId w:val="20"/>
        </w:numPr>
        <w:tabs>
          <w:tab w:val="left" w:pos="3932"/>
        </w:tabs>
        <w:spacing w:after="120"/>
        <w:ind w:left="3935" w:hanging="249"/>
        <w:jc w:val="left"/>
      </w:pPr>
      <w:r>
        <w:lastRenderedPageBreak/>
        <w:t>ОБЩИЕ ПОЛОЖЕНИЯ</w:t>
      </w:r>
    </w:p>
    <w:p w:rsidR="00FA5FBB" w:rsidRPr="00A74ABA" w:rsidRDefault="00C844F4" w:rsidP="00A74ABA">
      <w:pPr>
        <w:pStyle w:val="a9"/>
        <w:ind w:firstLine="567"/>
        <w:jc w:val="both"/>
        <w:rPr>
          <w:rFonts w:ascii="Times New Roman" w:hAnsi="Times New Roman"/>
          <w:sz w:val="24"/>
          <w:szCs w:val="24"/>
        </w:rPr>
      </w:pPr>
      <w:r>
        <w:rPr>
          <w:rFonts w:ascii="Times New Roman" w:hAnsi="Times New Roman"/>
          <w:sz w:val="24"/>
          <w:szCs w:val="24"/>
        </w:rPr>
        <w:t xml:space="preserve">1.1. </w:t>
      </w:r>
      <w:r w:rsidR="00FA5FBB" w:rsidRPr="00A74ABA">
        <w:rPr>
          <w:rFonts w:ascii="Times New Roman" w:hAnsi="Times New Roman"/>
          <w:sz w:val="24"/>
          <w:szCs w:val="24"/>
        </w:rPr>
        <w:t xml:space="preserve">Настоящий коллективный договор заключен между ГПОУ ЯО Даниловским политехническим колледжем, именуемым далее </w:t>
      </w:r>
      <w:r w:rsidR="00FA5FBB" w:rsidRPr="00A74ABA">
        <w:rPr>
          <w:rFonts w:ascii="Times New Roman" w:hAnsi="Times New Roman"/>
          <w:b/>
          <w:sz w:val="24"/>
          <w:szCs w:val="24"/>
        </w:rPr>
        <w:t>«Работодатель»</w:t>
      </w:r>
      <w:r w:rsidR="00FA5FBB" w:rsidRPr="00A74ABA">
        <w:rPr>
          <w:rFonts w:ascii="Times New Roman" w:hAnsi="Times New Roman"/>
          <w:sz w:val="24"/>
          <w:szCs w:val="24"/>
        </w:rPr>
        <w:t xml:space="preserve"> в лице директора Богомолова Николая Алексеевича, представляющего интересы работодателя, с одной стороны</w:t>
      </w:r>
      <w:r w:rsidR="005A110B">
        <w:rPr>
          <w:rFonts w:ascii="Times New Roman" w:hAnsi="Times New Roman"/>
          <w:sz w:val="24"/>
          <w:szCs w:val="24"/>
        </w:rPr>
        <w:t>,</w:t>
      </w:r>
      <w:r w:rsidR="00FA5FBB" w:rsidRPr="00A74ABA">
        <w:rPr>
          <w:rFonts w:ascii="Times New Roman" w:hAnsi="Times New Roman"/>
          <w:sz w:val="24"/>
          <w:szCs w:val="24"/>
        </w:rPr>
        <w:t xml:space="preserve"> и работниками ГПОУ ЯО Даниловского политехнического колледжа, интересы которых представляет первичная профсоюзная организация колледжа и ее профсоюзный комитет, именуемый в дальнейшем </w:t>
      </w:r>
      <w:r w:rsidR="00FA5FBB" w:rsidRPr="00A74ABA">
        <w:rPr>
          <w:rFonts w:ascii="Times New Roman" w:hAnsi="Times New Roman"/>
          <w:b/>
          <w:sz w:val="24"/>
          <w:szCs w:val="24"/>
        </w:rPr>
        <w:t>«Профсоюзный комитет»</w:t>
      </w:r>
      <w:r w:rsidR="00AC34D1">
        <w:rPr>
          <w:rFonts w:ascii="Times New Roman" w:hAnsi="Times New Roman"/>
          <w:b/>
          <w:sz w:val="24"/>
          <w:szCs w:val="24"/>
        </w:rPr>
        <w:t>, «Профком»</w:t>
      </w:r>
      <w:r w:rsidR="00FA5FBB" w:rsidRPr="00A74ABA">
        <w:rPr>
          <w:rFonts w:ascii="Times New Roman" w:hAnsi="Times New Roman"/>
          <w:sz w:val="24"/>
          <w:szCs w:val="24"/>
        </w:rPr>
        <w:t xml:space="preserve"> в лице Председателя профсоюзного комитета </w:t>
      </w:r>
      <w:r w:rsidR="009E1C08">
        <w:rPr>
          <w:rFonts w:ascii="Times New Roman" w:hAnsi="Times New Roman"/>
          <w:sz w:val="24"/>
          <w:szCs w:val="24"/>
        </w:rPr>
        <w:t>Вебер Ольги Геннадьевны</w:t>
      </w:r>
      <w:r w:rsidR="00FA5FBB" w:rsidRPr="00A74ABA">
        <w:rPr>
          <w:rFonts w:ascii="Times New Roman" w:hAnsi="Times New Roman"/>
          <w:sz w:val="24"/>
          <w:szCs w:val="24"/>
        </w:rPr>
        <w:t xml:space="preserve">, с другой стороны. </w:t>
      </w:r>
    </w:p>
    <w:p w:rsidR="00FA5FBB" w:rsidRPr="00A74ABA" w:rsidRDefault="00C844F4" w:rsidP="00A074E9">
      <w:pPr>
        <w:pStyle w:val="a5"/>
        <w:numPr>
          <w:ilvl w:val="1"/>
          <w:numId w:val="19"/>
        </w:numPr>
        <w:tabs>
          <w:tab w:val="left" w:pos="709"/>
        </w:tabs>
        <w:ind w:right="151" w:firstLine="567"/>
        <w:rPr>
          <w:sz w:val="24"/>
          <w:szCs w:val="24"/>
        </w:rPr>
      </w:pPr>
      <w:r>
        <w:rPr>
          <w:sz w:val="24"/>
          <w:szCs w:val="24"/>
        </w:rPr>
        <w:t xml:space="preserve">1.2. </w:t>
      </w:r>
      <w:r w:rsidR="00FA5FBB" w:rsidRPr="00A74ABA">
        <w:rPr>
          <w:sz w:val="24"/>
          <w:szCs w:val="24"/>
        </w:rPr>
        <w:t>Действие настоящего коллективного договора распространяется на всех работников профессиональной образовательной организации, в том числе заключивших трудовой договор о работе по</w:t>
      </w:r>
      <w:r w:rsidR="00FE6DAC">
        <w:rPr>
          <w:sz w:val="24"/>
          <w:szCs w:val="24"/>
        </w:rPr>
        <w:t xml:space="preserve"> </w:t>
      </w:r>
      <w:r w:rsidR="00FA5FBB" w:rsidRPr="00A74ABA">
        <w:rPr>
          <w:sz w:val="24"/>
          <w:szCs w:val="24"/>
        </w:rPr>
        <w:t>совместительству.</w:t>
      </w:r>
    </w:p>
    <w:p w:rsidR="00FA5FBB" w:rsidRPr="00A74ABA" w:rsidRDefault="00C844F4" w:rsidP="00A074E9">
      <w:pPr>
        <w:pStyle w:val="a5"/>
        <w:numPr>
          <w:ilvl w:val="1"/>
          <w:numId w:val="19"/>
        </w:numPr>
        <w:tabs>
          <w:tab w:val="left" w:pos="709"/>
          <w:tab w:val="left" w:pos="1387"/>
        </w:tabs>
        <w:ind w:right="145" w:firstLine="567"/>
        <w:rPr>
          <w:sz w:val="24"/>
          <w:szCs w:val="24"/>
        </w:rPr>
      </w:pPr>
      <w:r>
        <w:rPr>
          <w:sz w:val="24"/>
          <w:szCs w:val="24"/>
        </w:rPr>
        <w:t xml:space="preserve">1.3. </w:t>
      </w:r>
      <w:r w:rsidR="00FA5FBB" w:rsidRPr="00A74ABA">
        <w:rPr>
          <w:sz w:val="24"/>
          <w:szCs w:val="24"/>
        </w:rPr>
        <w:t xml:space="preserve">Коллективный договор сохраняет свое действие в случае изменения наименования профессиональной образовательной организации, реорганизации в форме преобразования, </w:t>
      </w:r>
      <w:r w:rsidR="00FA5FBB" w:rsidRPr="0064321D">
        <w:rPr>
          <w:sz w:val="24"/>
          <w:szCs w:val="24"/>
        </w:rPr>
        <w:t>а также расторжения трудового договора с руководителем профессиональной образовательной</w:t>
      </w:r>
      <w:r w:rsidR="002744BF" w:rsidRPr="0064321D">
        <w:rPr>
          <w:sz w:val="24"/>
          <w:szCs w:val="24"/>
        </w:rPr>
        <w:t xml:space="preserve"> </w:t>
      </w:r>
      <w:r w:rsidR="00FA5FBB" w:rsidRPr="0064321D">
        <w:rPr>
          <w:sz w:val="24"/>
          <w:szCs w:val="24"/>
        </w:rPr>
        <w:t>организации.</w:t>
      </w:r>
    </w:p>
    <w:p w:rsidR="00FA5FBB" w:rsidRPr="00A74ABA" w:rsidRDefault="00C844F4" w:rsidP="00A074E9">
      <w:pPr>
        <w:pStyle w:val="a5"/>
        <w:numPr>
          <w:ilvl w:val="1"/>
          <w:numId w:val="19"/>
        </w:numPr>
        <w:tabs>
          <w:tab w:val="left" w:pos="709"/>
          <w:tab w:val="left" w:pos="1351"/>
        </w:tabs>
        <w:ind w:right="144" w:firstLine="567"/>
        <w:rPr>
          <w:sz w:val="24"/>
          <w:szCs w:val="24"/>
        </w:rPr>
      </w:pPr>
      <w:r>
        <w:rPr>
          <w:sz w:val="24"/>
          <w:szCs w:val="24"/>
        </w:rPr>
        <w:t xml:space="preserve">1.4. </w:t>
      </w:r>
      <w:r w:rsidR="00FA5FBB" w:rsidRPr="00A74ABA">
        <w:rPr>
          <w:sz w:val="24"/>
          <w:szCs w:val="24"/>
        </w:rPr>
        <w:t>При реорганизации (слиянии, присоединении, разделении, выделении) профессиональной образовательной организации коллективный договор сохраняет свое действие в течение всего срока реорганизации. При ликвидации профессиональной образовательной организации коллективный договор сохраняет свое действие в течение всего срока проведения</w:t>
      </w:r>
      <w:r w:rsidR="002744BF">
        <w:rPr>
          <w:sz w:val="24"/>
          <w:szCs w:val="24"/>
        </w:rPr>
        <w:t xml:space="preserve"> </w:t>
      </w:r>
      <w:r w:rsidR="00FA5FBB" w:rsidRPr="00A74ABA">
        <w:rPr>
          <w:sz w:val="24"/>
          <w:szCs w:val="24"/>
        </w:rPr>
        <w:t>ликвидации.</w:t>
      </w:r>
    </w:p>
    <w:p w:rsidR="00FA5FBB" w:rsidRPr="00A74ABA" w:rsidRDefault="00C844F4" w:rsidP="00A074E9">
      <w:pPr>
        <w:pStyle w:val="a5"/>
        <w:numPr>
          <w:ilvl w:val="1"/>
          <w:numId w:val="19"/>
        </w:numPr>
        <w:tabs>
          <w:tab w:val="left" w:pos="709"/>
          <w:tab w:val="left" w:pos="1371"/>
        </w:tabs>
        <w:ind w:right="145" w:firstLine="567"/>
        <w:rPr>
          <w:sz w:val="24"/>
          <w:szCs w:val="24"/>
        </w:rPr>
      </w:pPr>
      <w:r>
        <w:rPr>
          <w:sz w:val="24"/>
          <w:szCs w:val="24"/>
        </w:rPr>
        <w:t xml:space="preserve">1.5. </w:t>
      </w:r>
      <w:r w:rsidR="00FA5FBB" w:rsidRPr="00A74ABA">
        <w:rPr>
          <w:sz w:val="24"/>
          <w:szCs w:val="24"/>
        </w:rPr>
        <w:t>При смене формы собственности профессиональной образовательной организации коллективный договор сохраняет свое действие в течение трех месяцев со дня перехода права</w:t>
      </w:r>
      <w:r w:rsidR="002744BF">
        <w:rPr>
          <w:sz w:val="24"/>
          <w:szCs w:val="24"/>
        </w:rPr>
        <w:t xml:space="preserve"> </w:t>
      </w:r>
      <w:r w:rsidR="00FA5FBB" w:rsidRPr="00A74ABA">
        <w:rPr>
          <w:sz w:val="24"/>
          <w:szCs w:val="24"/>
        </w:rPr>
        <w:t>собственности.</w:t>
      </w:r>
    </w:p>
    <w:p w:rsidR="00FA5FBB" w:rsidRPr="00A74ABA" w:rsidRDefault="00C844F4" w:rsidP="00A074E9">
      <w:pPr>
        <w:pStyle w:val="a5"/>
        <w:numPr>
          <w:ilvl w:val="1"/>
          <w:numId w:val="19"/>
        </w:numPr>
        <w:tabs>
          <w:tab w:val="left" w:pos="709"/>
          <w:tab w:val="left" w:pos="1359"/>
        </w:tabs>
        <w:ind w:right="151" w:firstLine="567"/>
        <w:rPr>
          <w:sz w:val="24"/>
          <w:szCs w:val="24"/>
        </w:rPr>
      </w:pPr>
      <w:r>
        <w:rPr>
          <w:sz w:val="24"/>
          <w:szCs w:val="24"/>
        </w:rPr>
        <w:t xml:space="preserve">1.6. </w:t>
      </w:r>
      <w:r w:rsidR="00FA5FBB" w:rsidRPr="00A74ABA">
        <w:rPr>
          <w:sz w:val="24"/>
          <w:szCs w:val="24"/>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w:t>
      </w:r>
      <w:r w:rsidR="007160DB">
        <w:rPr>
          <w:sz w:val="24"/>
          <w:szCs w:val="24"/>
        </w:rPr>
        <w:t xml:space="preserve"> </w:t>
      </w:r>
      <w:r w:rsidR="00FA5FBB" w:rsidRPr="00A74ABA">
        <w:rPr>
          <w:sz w:val="24"/>
          <w:szCs w:val="24"/>
        </w:rPr>
        <w:t>договор.</w:t>
      </w:r>
    </w:p>
    <w:p w:rsidR="00FA5FBB" w:rsidRPr="00A74ABA" w:rsidRDefault="00C844F4" w:rsidP="00A074E9">
      <w:pPr>
        <w:pStyle w:val="a5"/>
        <w:numPr>
          <w:ilvl w:val="1"/>
          <w:numId w:val="19"/>
        </w:numPr>
        <w:tabs>
          <w:tab w:val="left" w:pos="709"/>
          <w:tab w:val="left" w:pos="1488"/>
        </w:tabs>
        <w:ind w:right="147" w:firstLine="567"/>
        <w:rPr>
          <w:sz w:val="24"/>
          <w:szCs w:val="24"/>
        </w:rPr>
      </w:pPr>
      <w:r>
        <w:rPr>
          <w:sz w:val="24"/>
          <w:szCs w:val="24"/>
        </w:rPr>
        <w:t xml:space="preserve">1.7. </w:t>
      </w:r>
      <w:r w:rsidR="00FA5FBB" w:rsidRPr="00A74ABA">
        <w:rPr>
          <w:sz w:val="24"/>
          <w:szCs w:val="24"/>
        </w:rPr>
        <w:t>Стороны договорились, что изменения и дополнения в коллективный договор в течение срока его действия могут вноситься совместным решением представителей сторон в установленном ст.44 ТК РФ порядке. Вносимые изменения и дополнения в текст коллективного договора не могут ухудшать положение работников по сравнению с положениями прежнего коллективного договора в соответствии с действующим законодательством Российской Федерации.</w:t>
      </w:r>
    </w:p>
    <w:p w:rsidR="00FA5FBB" w:rsidRPr="0064321D" w:rsidRDefault="00C844F4" w:rsidP="00A074E9">
      <w:pPr>
        <w:pStyle w:val="a5"/>
        <w:numPr>
          <w:ilvl w:val="1"/>
          <w:numId w:val="19"/>
        </w:numPr>
        <w:tabs>
          <w:tab w:val="left" w:pos="709"/>
          <w:tab w:val="left" w:pos="1622"/>
        </w:tabs>
        <w:ind w:right="143" w:firstLine="567"/>
        <w:rPr>
          <w:sz w:val="24"/>
          <w:szCs w:val="24"/>
        </w:rPr>
      </w:pPr>
      <w:r>
        <w:rPr>
          <w:sz w:val="24"/>
          <w:szCs w:val="24"/>
        </w:rPr>
        <w:t xml:space="preserve">1.8. </w:t>
      </w:r>
      <w:r w:rsidR="00FA5FBB" w:rsidRPr="0064321D">
        <w:rPr>
          <w:sz w:val="24"/>
          <w:szCs w:val="24"/>
        </w:rPr>
        <w:t>В целях развития социального партнерства стороны признали необходимым создание на равноправной основе комиссии по регулированию социально-трудовых отношений для ведения переговоров по заключению коллективного договора, внесению в него дополнений и изменений, урегулированию возникающих разногласий и обеспечению постоянного (не  реже одного раза в полугодие) контроля за ходом выполнения коллективного договора. Все спорные вопросы по толкованию и реализации положений коллективного договора решаются сторонами и данной</w:t>
      </w:r>
      <w:r w:rsidR="002744BF" w:rsidRPr="0064321D">
        <w:rPr>
          <w:sz w:val="24"/>
          <w:szCs w:val="24"/>
        </w:rPr>
        <w:t xml:space="preserve"> </w:t>
      </w:r>
      <w:r w:rsidR="00FA5FBB" w:rsidRPr="0064321D">
        <w:rPr>
          <w:sz w:val="24"/>
          <w:szCs w:val="24"/>
        </w:rPr>
        <w:t>комиссией.</w:t>
      </w:r>
    </w:p>
    <w:p w:rsidR="00FA5FBB" w:rsidRPr="00A74ABA" w:rsidRDefault="00C844F4" w:rsidP="00A074E9">
      <w:pPr>
        <w:pStyle w:val="a5"/>
        <w:numPr>
          <w:ilvl w:val="1"/>
          <w:numId w:val="19"/>
        </w:numPr>
        <w:tabs>
          <w:tab w:val="left" w:pos="709"/>
          <w:tab w:val="left" w:pos="1642"/>
        </w:tabs>
        <w:ind w:right="147" w:firstLine="567"/>
        <w:rPr>
          <w:sz w:val="24"/>
          <w:szCs w:val="24"/>
        </w:rPr>
      </w:pPr>
      <w:r>
        <w:rPr>
          <w:sz w:val="24"/>
          <w:szCs w:val="24"/>
        </w:rPr>
        <w:t xml:space="preserve">1.9. </w:t>
      </w:r>
      <w:r w:rsidR="00FA5FBB" w:rsidRPr="00A74ABA">
        <w:rPr>
          <w:sz w:val="24"/>
          <w:szCs w:val="24"/>
        </w:rPr>
        <w:t>Работодатель обязуется обеспечивать гласность содержания и выполнения условий коллективного</w:t>
      </w:r>
      <w:r w:rsidR="002744BF">
        <w:rPr>
          <w:sz w:val="24"/>
          <w:szCs w:val="24"/>
        </w:rPr>
        <w:t xml:space="preserve"> </w:t>
      </w:r>
      <w:r w:rsidR="00FA5FBB" w:rsidRPr="00A74ABA">
        <w:rPr>
          <w:sz w:val="24"/>
          <w:szCs w:val="24"/>
        </w:rPr>
        <w:t>договора.</w:t>
      </w:r>
    </w:p>
    <w:p w:rsidR="00FA5FBB" w:rsidRPr="00A74ABA" w:rsidRDefault="00C844F4" w:rsidP="00A074E9">
      <w:pPr>
        <w:pStyle w:val="a5"/>
        <w:numPr>
          <w:ilvl w:val="1"/>
          <w:numId w:val="19"/>
        </w:numPr>
        <w:tabs>
          <w:tab w:val="left" w:pos="709"/>
          <w:tab w:val="left" w:pos="1519"/>
        </w:tabs>
        <w:ind w:right="154" w:firstLine="567"/>
        <w:rPr>
          <w:sz w:val="24"/>
          <w:szCs w:val="24"/>
        </w:rPr>
      </w:pPr>
      <w:r>
        <w:rPr>
          <w:sz w:val="24"/>
          <w:szCs w:val="24"/>
        </w:rPr>
        <w:t xml:space="preserve">1.10. </w:t>
      </w:r>
      <w:r w:rsidR="00FA5FBB" w:rsidRPr="00A74ABA">
        <w:rPr>
          <w:sz w:val="24"/>
          <w:szCs w:val="24"/>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w:t>
      </w:r>
      <w:r w:rsidR="002744BF">
        <w:rPr>
          <w:sz w:val="24"/>
          <w:szCs w:val="24"/>
        </w:rPr>
        <w:t xml:space="preserve"> </w:t>
      </w:r>
      <w:r w:rsidR="00FA5FBB" w:rsidRPr="00A74ABA">
        <w:rPr>
          <w:sz w:val="24"/>
          <w:szCs w:val="24"/>
        </w:rPr>
        <w:t>год.</w:t>
      </w:r>
    </w:p>
    <w:p w:rsidR="00FA5FBB" w:rsidRPr="00A74ABA" w:rsidRDefault="00C844F4" w:rsidP="00A074E9">
      <w:pPr>
        <w:pStyle w:val="a5"/>
        <w:numPr>
          <w:ilvl w:val="1"/>
          <w:numId w:val="19"/>
        </w:numPr>
        <w:tabs>
          <w:tab w:val="left" w:pos="709"/>
          <w:tab w:val="left" w:pos="1601"/>
        </w:tabs>
        <w:ind w:right="148" w:firstLine="567"/>
        <w:rPr>
          <w:sz w:val="24"/>
          <w:szCs w:val="24"/>
        </w:rPr>
      </w:pPr>
      <w:r>
        <w:rPr>
          <w:sz w:val="24"/>
          <w:szCs w:val="24"/>
        </w:rPr>
        <w:t xml:space="preserve">1.11. </w:t>
      </w:r>
      <w:r w:rsidR="00FA5FBB" w:rsidRPr="00A74ABA">
        <w:rPr>
          <w:sz w:val="24"/>
          <w:szCs w:val="24"/>
        </w:rPr>
        <w:t>Стороны определяют следующие формы участия в управлении профессиональной образовательной организацией непосредственно работников и через</w:t>
      </w:r>
      <w:r w:rsidR="00FE6DAC">
        <w:rPr>
          <w:sz w:val="24"/>
          <w:szCs w:val="24"/>
        </w:rPr>
        <w:t xml:space="preserve"> </w:t>
      </w:r>
      <w:r w:rsidR="00FA5FBB" w:rsidRPr="00A74ABA">
        <w:rPr>
          <w:sz w:val="24"/>
          <w:szCs w:val="24"/>
        </w:rPr>
        <w:t>профком:</w:t>
      </w:r>
    </w:p>
    <w:p w:rsidR="00FA5FBB" w:rsidRPr="00A74ABA" w:rsidRDefault="00FA5FBB" w:rsidP="00A074E9">
      <w:pPr>
        <w:pStyle w:val="a5"/>
        <w:numPr>
          <w:ilvl w:val="0"/>
          <w:numId w:val="18"/>
        </w:numPr>
        <w:tabs>
          <w:tab w:val="left" w:pos="709"/>
          <w:tab w:val="left" w:pos="1054"/>
        </w:tabs>
        <w:ind w:right="147" w:firstLine="567"/>
        <w:rPr>
          <w:sz w:val="24"/>
          <w:szCs w:val="24"/>
        </w:rPr>
      </w:pPr>
      <w:r w:rsidRPr="00A74ABA">
        <w:rPr>
          <w:sz w:val="24"/>
          <w:szCs w:val="24"/>
        </w:rPr>
        <w:t xml:space="preserve">учет мотивированного мнения (или согласование) профкома в случаях, предусмотренных </w:t>
      </w:r>
      <w:r w:rsidRPr="00A74ABA">
        <w:rPr>
          <w:spacing w:val="-3"/>
          <w:sz w:val="24"/>
          <w:szCs w:val="24"/>
        </w:rPr>
        <w:t xml:space="preserve">ТК </w:t>
      </w:r>
      <w:r w:rsidRPr="00A74ABA">
        <w:rPr>
          <w:sz w:val="24"/>
          <w:szCs w:val="24"/>
        </w:rPr>
        <w:t>РФ, соглашениями, настоящим коллективным</w:t>
      </w:r>
      <w:r w:rsidR="002744BF">
        <w:rPr>
          <w:sz w:val="24"/>
          <w:szCs w:val="24"/>
        </w:rPr>
        <w:t xml:space="preserve"> </w:t>
      </w:r>
      <w:r w:rsidRPr="00A74ABA">
        <w:rPr>
          <w:sz w:val="24"/>
          <w:szCs w:val="24"/>
        </w:rPr>
        <w:t>договором;</w:t>
      </w:r>
    </w:p>
    <w:p w:rsidR="00FA5FBB" w:rsidRPr="00A74ABA" w:rsidRDefault="00FA5FBB" w:rsidP="00A074E9">
      <w:pPr>
        <w:pStyle w:val="a5"/>
        <w:numPr>
          <w:ilvl w:val="0"/>
          <w:numId w:val="18"/>
        </w:numPr>
        <w:tabs>
          <w:tab w:val="left" w:pos="709"/>
          <w:tab w:val="left" w:pos="1119"/>
        </w:tabs>
        <w:ind w:right="152" w:firstLine="567"/>
        <w:rPr>
          <w:sz w:val="24"/>
          <w:szCs w:val="24"/>
        </w:rPr>
      </w:pPr>
      <w:r w:rsidRPr="00A74ABA">
        <w:rPr>
          <w:sz w:val="24"/>
          <w:szCs w:val="24"/>
        </w:rPr>
        <w:t>проведение профкомом консультаций с работодателем по вопросам принятия локальных нормативных</w:t>
      </w:r>
      <w:r w:rsidR="00673D27">
        <w:rPr>
          <w:sz w:val="24"/>
          <w:szCs w:val="24"/>
        </w:rPr>
        <w:t xml:space="preserve"> </w:t>
      </w:r>
      <w:r w:rsidRPr="00A74ABA">
        <w:rPr>
          <w:sz w:val="24"/>
          <w:szCs w:val="24"/>
        </w:rPr>
        <w:t>актов;</w:t>
      </w:r>
    </w:p>
    <w:p w:rsidR="00FA5FBB" w:rsidRPr="00A74ABA" w:rsidRDefault="00FA5FBB" w:rsidP="00A074E9">
      <w:pPr>
        <w:pStyle w:val="a5"/>
        <w:numPr>
          <w:ilvl w:val="0"/>
          <w:numId w:val="18"/>
        </w:numPr>
        <w:tabs>
          <w:tab w:val="left" w:pos="709"/>
          <w:tab w:val="left" w:pos="1057"/>
        </w:tabs>
        <w:ind w:right="147" w:firstLine="567"/>
        <w:rPr>
          <w:sz w:val="24"/>
          <w:szCs w:val="24"/>
        </w:rPr>
      </w:pPr>
      <w:r w:rsidRPr="00A74ABA">
        <w:rPr>
          <w:sz w:val="24"/>
          <w:szCs w:val="24"/>
        </w:rPr>
        <w:t xml:space="preserve">получение от работодателя информации по вопросам, непосредственно </w:t>
      </w:r>
      <w:r w:rsidRPr="00A74ABA">
        <w:rPr>
          <w:sz w:val="24"/>
          <w:szCs w:val="24"/>
        </w:rPr>
        <w:lastRenderedPageBreak/>
        <w:t>затрагивающим интересы работников (ч.2 ст.53 ТК РФ), а также по иным вопросам, предусмотренным в настоящем коллективном</w:t>
      </w:r>
      <w:r w:rsidR="002744BF">
        <w:rPr>
          <w:sz w:val="24"/>
          <w:szCs w:val="24"/>
        </w:rPr>
        <w:t xml:space="preserve"> </w:t>
      </w:r>
      <w:r w:rsidRPr="00A74ABA">
        <w:rPr>
          <w:sz w:val="24"/>
          <w:szCs w:val="24"/>
        </w:rPr>
        <w:t>договоре;</w:t>
      </w:r>
    </w:p>
    <w:p w:rsidR="00C844F4" w:rsidRDefault="00FA5FBB" w:rsidP="00A074E9">
      <w:pPr>
        <w:pStyle w:val="a5"/>
        <w:numPr>
          <w:ilvl w:val="0"/>
          <w:numId w:val="18"/>
        </w:numPr>
        <w:tabs>
          <w:tab w:val="left" w:pos="709"/>
          <w:tab w:val="left" w:pos="1134"/>
        </w:tabs>
        <w:ind w:right="147" w:firstLine="567"/>
        <w:rPr>
          <w:sz w:val="24"/>
          <w:szCs w:val="24"/>
        </w:rPr>
      </w:pPr>
      <w:r w:rsidRPr="00A74ABA">
        <w:rPr>
          <w:sz w:val="24"/>
          <w:szCs w:val="24"/>
        </w:rPr>
        <w:t>обсуждение с работодателем вопросов о работе профессиональной образовательной организации, ее планов развития, внесение предложений по ее совершенствованию;</w:t>
      </w:r>
    </w:p>
    <w:p w:rsidR="00C844F4" w:rsidRDefault="00FA5FBB" w:rsidP="00A074E9">
      <w:pPr>
        <w:pStyle w:val="a5"/>
        <w:numPr>
          <w:ilvl w:val="0"/>
          <w:numId w:val="18"/>
        </w:numPr>
        <w:tabs>
          <w:tab w:val="left" w:pos="709"/>
          <w:tab w:val="left" w:pos="1134"/>
        </w:tabs>
        <w:ind w:right="147" w:firstLine="567"/>
        <w:rPr>
          <w:sz w:val="24"/>
          <w:szCs w:val="24"/>
        </w:rPr>
      </w:pPr>
      <w:r w:rsidRPr="00C844F4">
        <w:rPr>
          <w:sz w:val="24"/>
          <w:szCs w:val="24"/>
        </w:rPr>
        <w:t>участие в разработке и принятии коллективного</w:t>
      </w:r>
      <w:r w:rsidR="002744BF" w:rsidRPr="00C844F4">
        <w:rPr>
          <w:sz w:val="24"/>
          <w:szCs w:val="24"/>
        </w:rPr>
        <w:t xml:space="preserve"> </w:t>
      </w:r>
      <w:r w:rsidR="00DF1610" w:rsidRPr="00C844F4">
        <w:rPr>
          <w:sz w:val="24"/>
          <w:szCs w:val="24"/>
        </w:rPr>
        <w:t>договора;</w:t>
      </w:r>
    </w:p>
    <w:p w:rsidR="00DF1610" w:rsidRPr="00C844F4" w:rsidRDefault="00DF1610" w:rsidP="00A074E9">
      <w:pPr>
        <w:pStyle w:val="a5"/>
        <w:numPr>
          <w:ilvl w:val="0"/>
          <w:numId w:val="18"/>
        </w:numPr>
        <w:tabs>
          <w:tab w:val="left" w:pos="709"/>
          <w:tab w:val="left" w:pos="1134"/>
        </w:tabs>
        <w:ind w:right="147" w:firstLine="567"/>
        <w:rPr>
          <w:sz w:val="24"/>
          <w:szCs w:val="24"/>
        </w:rPr>
      </w:pPr>
      <w:r w:rsidRPr="00C844F4">
        <w:rPr>
          <w:sz w:val="24"/>
          <w:szCs w:val="24"/>
        </w:rPr>
        <w:t>иные формы взаимодействия сторон.</w:t>
      </w:r>
    </w:p>
    <w:p w:rsidR="00FA5FBB" w:rsidRPr="00A74ABA" w:rsidRDefault="00C844F4" w:rsidP="00A074E9">
      <w:pPr>
        <w:pStyle w:val="a5"/>
        <w:numPr>
          <w:ilvl w:val="1"/>
          <w:numId w:val="19"/>
        </w:numPr>
        <w:tabs>
          <w:tab w:val="left" w:pos="709"/>
          <w:tab w:val="left" w:pos="1490"/>
        </w:tabs>
        <w:ind w:right="145" w:firstLine="567"/>
        <w:rPr>
          <w:sz w:val="24"/>
          <w:szCs w:val="24"/>
        </w:rPr>
      </w:pPr>
      <w:r>
        <w:rPr>
          <w:sz w:val="24"/>
          <w:szCs w:val="24"/>
        </w:rPr>
        <w:t xml:space="preserve">1.12. </w:t>
      </w:r>
      <w:r w:rsidR="00FA5FBB" w:rsidRPr="00A74ABA">
        <w:rPr>
          <w:sz w:val="24"/>
          <w:szCs w:val="24"/>
        </w:rPr>
        <w:t>Стороны договорили</w:t>
      </w:r>
      <w:r w:rsidR="00DF1610">
        <w:rPr>
          <w:sz w:val="24"/>
          <w:szCs w:val="24"/>
        </w:rPr>
        <w:t>сь, что в соответствии со ст.</w:t>
      </w:r>
      <w:r w:rsidR="00FA5FBB" w:rsidRPr="00A74ABA">
        <w:rPr>
          <w:sz w:val="24"/>
          <w:szCs w:val="24"/>
        </w:rPr>
        <w:t>371, 372 ТК РФ в случаях, предусмотренных ТК РФ, Законами РФ и другими нормативными правовыми актами, работодатель при принятии локальных нормативных актов, содержащих нормы трудового права, согласовывает их с выборным профсоюзным</w:t>
      </w:r>
      <w:r w:rsidR="00673D27">
        <w:rPr>
          <w:sz w:val="24"/>
          <w:szCs w:val="24"/>
        </w:rPr>
        <w:t xml:space="preserve"> </w:t>
      </w:r>
      <w:r w:rsidR="00FA5FBB" w:rsidRPr="00A74ABA">
        <w:rPr>
          <w:sz w:val="24"/>
          <w:szCs w:val="24"/>
        </w:rPr>
        <w:t>органом.</w:t>
      </w:r>
    </w:p>
    <w:p w:rsidR="00FA5FBB" w:rsidRDefault="00C844F4" w:rsidP="00A74ABA">
      <w:pPr>
        <w:pStyle w:val="a3"/>
        <w:tabs>
          <w:tab w:val="left" w:pos="709"/>
        </w:tabs>
        <w:ind w:right="146" w:firstLine="567"/>
        <w:rPr>
          <w:sz w:val="24"/>
          <w:szCs w:val="24"/>
        </w:rPr>
      </w:pPr>
      <w:r w:rsidRPr="00243593">
        <w:rPr>
          <w:sz w:val="24"/>
          <w:szCs w:val="24"/>
        </w:rPr>
        <w:t xml:space="preserve">1.13. </w:t>
      </w:r>
      <w:r w:rsidR="00FA5FBB" w:rsidRPr="00243593">
        <w:rPr>
          <w:sz w:val="24"/>
          <w:szCs w:val="24"/>
        </w:rPr>
        <w:t>Настоящий коллективный договор вступает в силу</w:t>
      </w:r>
      <w:r w:rsidR="00341EA4" w:rsidRPr="00243593">
        <w:rPr>
          <w:sz w:val="24"/>
          <w:szCs w:val="24"/>
        </w:rPr>
        <w:t xml:space="preserve"> с момента его подписания и действует в течение трех лет</w:t>
      </w:r>
      <w:r w:rsidR="00FA5FBB" w:rsidRPr="00243593">
        <w:rPr>
          <w:sz w:val="24"/>
          <w:szCs w:val="24"/>
        </w:rPr>
        <w:t xml:space="preserve"> с </w:t>
      </w:r>
      <w:r w:rsidR="00341EA4" w:rsidRPr="00243593">
        <w:rPr>
          <w:sz w:val="24"/>
          <w:szCs w:val="24"/>
        </w:rPr>
        <w:t>«</w:t>
      </w:r>
      <w:r w:rsidR="00243593" w:rsidRPr="00243593">
        <w:rPr>
          <w:sz w:val="24"/>
          <w:szCs w:val="24"/>
        </w:rPr>
        <w:t>20</w:t>
      </w:r>
      <w:r w:rsidR="00341EA4" w:rsidRPr="00243593">
        <w:rPr>
          <w:sz w:val="24"/>
          <w:szCs w:val="24"/>
        </w:rPr>
        <w:t xml:space="preserve">» </w:t>
      </w:r>
      <w:r w:rsidR="00243593" w:rsidRPr="00243593">
        <w:rPr>
          <w:sz w:val="24"/>
          <w:szCs w:val="24"/>
        </w:rPr>
        <w:t>сентябр</w:t>
      </w:r>
      <w:r w:rsidR="00341EA4" w:rsidRPr="00243593">
        <w:rPr>
          <w:sz w:val="24"/>
          <w:szCs w:val="24"/>
        </w:rPr>
        <w:t xml:space="preserve">я </w:t>
      </w:r>
      <w:r w:rsidR="00FA5FBB" w:rsidRPr="00243593">
        <w:rPr>
          <w:sz w:val="24"/>
          <w:szCs w:val="24"/>
        </w:rPr>
        <w:t>20</w:t>
      </w:r>
      <w:r w:rsidR="00341EA4" w:rsidRPr="00243593">
        <w:rPr>
          <w:sz w:val="24"/>
          <w:szCs w:val="24"/>
        </w:rPr>
        <w:t xml:space="preserve">23 </w:t>
      </w:r>
      <w:r w:rsidR="00FA5FBB" w:rsidRPr="00243593">
        <w:rPr>
          <w:sz w:val="24"/>
          <w:szCs w:val="24"/>
        </w:rPr>
        <w:t>года по</w:t>
      </w:r>
      <w:r w:rsidR="00341EA4" w:rsidRPr="00243593">
        <w:rPr>
          <w:sz w:val="24"/>
          <w:szCs w:val="24"/>
        </w:rPr>
        <w:t xml:space="preserve"> «</w:t>
      </w:r>
      <w:r w:rsidR="00243593" w:rsidRPr="00243593">
        <w:rPr>
          <w:sz w:val="24"/>
          <w:szCs w:val="24"/>
        </w:rPr>
        <w:t>20</w:t>
      </w:r>
      <w:r w:rsidR="00341EA4" w:rsidRPr="00243593">
        <w:rPr>
          <w:sz w:val="24"/>
          <w:szCs w:val="24"/>
        </w:rPr>
        <w:t xml:space="preserve">» </w:t>
      </w:r>
      <w:r w:rsidR="00243593" w:rsidRPr="00243593">
        <w:rPr>
          <w:sz w:val="24"/>
          <w:szCs w:val="24"/>
        </w:rPr>
        <w:t>сентябр</w:t>
      </w:r>
      <w:r w:rsidR="00341EA4" w:rsidRPr="00243593">
        <w:rPr>
          <w:sz w:val="24"/>
          <w:szCs w:val="24"/>
        </w:rPr>
        <w:t xml:space="preserve">я </w:t>
      </w:r>
      <w:r w:rsidR="00FA5FBB" w:rsidRPr="00243593">
        <w:rPr>
          <w:sz w:val="24"/>
          <w:szCs w:val="24"/>
        </w:rPr>
        <w:t>20</w:t>
      </w:r>
      <w:r w:rsidR="00341EA4" w:rsidRPr="00243593">
        <w:rPr>
          <w:sz w:val="24"/>
          <w:szCs w:val="24"/>
        </w:rPr>
        <w:t>26</w:t>
      </w:r>
      <w:r w:rsidR="00FA5FBB" w:rsidRPr="00243593">
        <w:rPr>
          <w:sz w:val="24"/>
          <w:szCs w:val="24"/>
        </w:rPr>
        <w:t xml:space="preserve"> года включительно.</w:t>
      </w:r>
    </w:p>
    <w:p w:rsidR="00FA5FBB" w:rsidRPr="00A74ABA" w:rsidRDefault="00C844F4" w:rsidP="00AC34D1">
      <w:pPr>
        <w:pStyle w:val="a3"/>
        <w:tabs>
          <w:tab w:val="left" w:pos="709"/>
        </w:tabs>
        <w:ind w:right="146" w:firstLine="567"/>
        <w:rPr>
          <w:sz w:val="24"/>
          <w:szCs w:val="24"/>
        </w:rPr>
      </w:pPr>
      <w:r>
        <w:rPr>
          <w:sz w:val="24"/>
          <w:szCs w:val="24"/>
        </w:rPr>
        <w:t xml:space="preserve">1.14. </w:t>
      </w:r>
      <w:r w:rsidR="008769F0" w:rsidRPr="0064321D">
        <w:rPr>
          <w:sz w:val="24"/>
          <w:szCs w:val="24"/>
        </w:rPr>
        <w:t>Настоящий коллективный договор</w:t>
      </w:r>
      <w:r w:rsidR="00341EA4" w:rsidRPr="0064321D">
        <w:rPr>
          <w:sz w:val="24"/>
          <w:szCs w:val="24"/>
        </w:rPr>
        <w:t xml:space="preserve"> в трех экземплярах</w:t>
      </w:r>
      <w:r w:rsidR="008769F0" w:rsidRPr="0064321D">
        <w:rPr>
          <w:sz w:val="24"/>
          <w:szCs w:val="24"/>
        </w:rPr>
        <w:t xml:space="preserve"> в течение семи дней с момента его подписания сторонами направляется работодателем на уведомительную регистрацию в Управление социальной защиты населения и труда администрации Даниловского муниципального района.</w:t>
      </w:r>
    </w:p>
    <w:p w:rsidR="00FA5FBB" w:rsidRPr="00A74ABA" w:rsidRDefault="00FA5FBB" w:rsidP="00A074E9">
      <w:pPr>
        <w:pStyle w:val="11"/>
        <w:numPr>
          <w:ilvl w:val="0"/>
          <w:numId w:val="20"/>
        </w:numPr>
        <w:spacing w:before="120" w:after="120"/>
        <w:ind w:left="0" w:right="-1" w:firstLine="709"/>
        <w:jc w:val="center"/>
        <w:rPr>
          <w:sz w:val="24"/>
          <w:szCs w:val="24"/>
        </w:rPr>
      </w:pPr>
      <w:r w:rsidRPr="00A74ABA">
        <w:rPr>
          <w:sz w:val="24"/>
          <w:szCs w:val="24"/>
        </w:rPr>
        <w:t xml:space="preserve">ГАРАНТИИ ПРИ ЗАКЛЮЧЕНИИ, </w:t>
      </w:r>
      <w:r w:rsidR="002128A5">
        <w:rPr>
          <w:sz w:val="24"/>
          <w:szCs w:val="24"/>
        </w:rPr>
        <w:t>ИЗ</w:t>
      </w:r>
      <w:r w:rsidRPr="00A74ABA">
        <w:rPr>
          <w:sz w:val="24"/>
          <w:szCs w:val="24"/>
        </w:rPr>
        <w:t>МЕНЕНИИ И РАСТОРЖЕНИИ ТРУДОВОГО</w:t>
      </w:r>
      <w:r w:rsidR="00C34685">
        <w:rPr>
          <w:sz w:val="24"/>
          <w:szCs w:val="24"/>
        </w:rPr>
        <w:t xml:space="preserve"> </w:t>
      </w:r>
      <w:r w:rsidRPr="00A74ABA">
        <w:rPr>
          <w:sz w:val="24"/>
          <w:szCs w:val="24"/>
        </w:rPr>
        <w:t>ДОГОВОРА</w:t>
      </w:r>
    </w:p>
    <w:p w:rsidR="005A110B" w:rsidRDefault="00C844F4" w:rsidP="005A110B">
      <w:pPr>
        <w:pStyle w:val="a5"/>
        <w:tabs>
          <w:tab w:val="left" w:pos="142"/>
          <w:tab w:val="left" w:pos="851"/>
        </w:tabs>
        <w:ind w:left="0" w:firstLine="567"/>
        <w:rPr>
          <w:sz w:val="24"/>
          <w:szCs w:val="24"/>
        </w:rPr>
      </w:pPr>
      <w:r>
        <w:rPr>
          <w:sz w:val="24"/>
          <w:szCs w:val="24"/>
        </w:rPr>
        <w:t>2.</w:t>
      </w:r>
      <w:r w:rsidR="009E1C08">
        <w:rPr>
          <w:sz w:val="24"/>
          <w:szCs w:val="24"/>
        </w:rPr>
        <w:t>1.</w:t>
      </w:r>
      <w:r w:rsidR="009E1C08" w:rsidRPr="00A74ABA">
        <w:rPr>
          <w:sz w:val="24"/>
          <w:szCs w:val="24"/>
        </w:rPr>
        <w:t xml:space="preserve"> Стороны</w:t>
      </w:r>
      <w:r w:rsidR="00FA5FBB" w:rsidRPr="00A74ABA">
        <w:rPr>
          <w:sz w:val="24"/>
          <w:szCs w:val="24"/>
        </w:rPr>
        <w:t xml:space="preserve"> договорились,</w:t>
      </w:r>
      <w:r w:rsidR="002744BF">
        <w:rPr>
          <w:sz w:val="24"/>
          <w:szCs w:val="24"/>
        </w:rPr>
        <w:t xml:space="preserve"> </w:t>
      </w:r>
      <w:r>
        <w:rPr>
          <w:sz w:val="24"/>
          <w:szCs w:val="24"/>
        </w:rPr>
        <w:t xml:space="preserve">что </w:t>
      </w:r>
      <w:r w:rsidR="000871D1" w:rsidRPr="00C844F4">
        <w:rPr>
          <w:sz w:val="24"/>
          <w:szCs w:val="24"/>
        </w:rPr>
        <w:t>р</w:t>
      </w:r>
      <w:r w:rsidR="00FA5FBB" w:rsidRPr="00C844F4">
        <w:rPr>
          <w:sz w:val="24"/>
          <w:szCs w:val="24"/>
        </w:rPr>
        <w:t xml:space="preserve">аботодатель не вправе требовать от работника выполнения работы, не обусловленной трудовым договором, условия трудового договора не могут ухудшать </w:t>
      </w:r>
      <w:r w:rsidR="00FA5FBB" w:rsidRPr="00AC34D1">
        <w:rPr>
          <w:sz w:val="24"/>
          <w:szCs w:val="24"/>
        </w:rPr>
        <w:t>положение работника по сравнению с действующим трудовым законодательством.</w:t>
      </w:r>
    </w:p>
    <w:p w:rsidR="00FA5FBB" w:rsidRPr="00AC34D1" w:rsidRDefault="00C844F4" w:rsidP="005A110B">
      <w:pPr>
        <w:pStyle w:val="a5"/>
        <w:tabs>
          <w:tab w:val="left" w:pos="142"/>
          <w:tab w:val="left" w:pos="851"/>
        </w:tabs>
        <w:ind w:left="0" w:firstLine="567"/>
        <w:rPr>
          <w:sz w:val="24"/>
          <w:szCs w:val="24"/>
        </w:rPr>
      </w:pPr>
      <w:r w:rsidRPr="00AC34D1">
        <w:rPr>
          <w:sz w:val="24"/>
          <w:szCs w:val="24"/>
        </w:rPr>
        <w:t xml:space="preserve">2.2. </w:t>
      </w:r>
      <w:r w:rsidR="00FA5FBB" w:rsidRPr="00AC34D1">
        <w:rPr>
          <w:sz w:val="24"/>
          <w:szCs w:val="24"/>
        </w:rPr>
        <w:t>Работодатель</w:t>
      </w:r>
      <w:r w:rsidR="00FE6DAC" w:rsidRPr="00AC34D1">
        <w:rPr>
          <w:sz w:val="24"/>
          <w:szCs w:val="24"/>
        </w:rPr>
        <w:t xml:space="preserve"> </w:t>
      </w:r>
      <w:r w:rsidR="00FA5FBB" w:rsidRPr="00AC34D1">
        <w:rPr>
          <w:sz w:val="24"/>
          <w:szCs w:val="24"/>
        </w:rPr>
        <w:t>обязуется:</w:t>
      </w:r>
    </w:p>
    <w:p w:rsidR="00FA5FBB" w:rsidRPr="00A74ABA" w:rsidRDefault="00C844F4" w:rsidP="00A074E9">
      <w:pPr>
        <w:pStyle w:val="a5"/>
        <w:numPr>
          <w:ilvl w:val="2"/>
          <w:numId w:val="17"/>
        </w:numPr>
        <w:tabs>
          <w:tab w:val="left" w:pos="851"/>
          <w:tab w:val="left" w:pos="1554"/>
        </w:tabs>
        <w:ind w:left="0" w:right="149" w:firstLine="567"/>
        <w:rPr>
          <w:sz w:val="24"/>
          <w:szCs w:val="24"/>
        </w:rPr>
      </w:pPr>
      <w:r w:rsidRPr="00AC34D1">
        <w:rPr>
          <w:sz w:val="24"/>
          <w:szCs w:val="24"/>
        </w:rPr>
        <w:t>2.2.1.</w:t>
      </w:r>
      <w:r w:rsidRPr="00C844F4">
        <w:rPr>
          <w:sz w:val="24"/>
          <w:szCs w:val="24"/>
        </w:rPr>
        <w:t xml:space="preserve"> </w:t>
      </w:r>
      <w:r>
        <w:rPr>
          <w:sz w:val="24"/>
          <w:szCs w:val="24"/>
        </w:rPr>
        <w:t>З</w:t>
      </w:r>
      <w:r w:rsidR="00FA5FBB" w:rsidRPr="00A74ABA">
        <w:rPr>
          <w:sz w:val="24"/>
          <w:szCs w:val="24"/>
        </w:rPr>
        <w:t>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w:t>
      </w:r>
      <w:r w:rsidR="00AD0CBB">
        <w:rPr>
          <w:sz w:val="24"/>
          <w:szCs w:val="24"/>
        </w:rPr>
        <w:t xml:space="preserve"> </w:t>
      </w:r>
      <w:r w:rsidR="00FA5FBB" w:rsidRPr="00A74ABA">
        <w:rPr>
          <w:sz w:val="24"/>
          <w:szCs w:val="24"/>
        </w:rPr>
        <w:t>заключения.</w:t>
      </w:r>
    </w:p>
    <w:p w:rsidR="00FA5FBB" w:rsidRPr="00A74ABA" w:rsidRDefault="00C844F4" w:rsidP="00A074E9">
      <w:pPr>
        <w:pStyle w:val="a5"/>
        <w:numPr>
          <w:ilvl w:val="2"/>
          <w:numId w:val="17"/>
        </w:numPr>
        <w:tabs>
          <w:tab w:val="left" w:pos="851"/>
          <w:tab w:val="left" w:pos="1622"/>
        </w:tabs>
        <w:ind w:left="0" w:right="145" w:firstLine="567"/>
        <w:rPr>
          <w:sz w:val="24"/>
          <w:szCs w:val="24"/>
        </w:rPr>
      </w:pPr>
      <w:r w:rsidRPr="00C844F4">
        <w:rPr>
          <w:sz w:val="24"/>
          <w:szCs w:val="24"/>
        </w:rPr>
        <w:t>2.2.</w:t>
      </w:r>
      <w:r>
        <w:rPr>
          <w:sz w:val="24"/>
          <w:szCs w:val="24"/>
        </w:rPr>
        <w:t>2.</w:t>
      </w:r>
      <w:r w:rsidRPr="00C844F4">
        <w:rPr>
          <w:sz w:val="24"/>
          <w:szCs w:val="24"/>
        </w:rPr>
        <w:t xml:space="preserve"> </w:t>
      </w:r>
      <w:r>
        <w:rPr>
          <w:sz w:val="24"/>
          <w:szCs w:val="24"/>
        </w:rPr>
        <w:t>З</w:t>
      </w:r>
      <w:r w:rsidR="00FA5FBB" w:rsidRPr="00A74ABA">
        <w:rPr>
          <w:sz w:val="24"/>
          <w:szCs w:val="24"/>
        </w:rPr>
        <w:t xml:space="preserve">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w:t>
      </w:r>
      <w:r w:rsidR="009D4C2C" w:rsidRPr="00A74ABA">
        <w:rPr>
          <w:sz w:val="24"/>
          <w:szCs w:val="24"/>
        </w:rPr>
        <w:t>сроком не более 5 лет, а также на время выполнения определенной работы</w:t>
      </w:r>
      <w:r w:rsidR="00FA5FBB" w:rsidRPr="00A74ABA">
        <w:rPr>
          <w:sz w:val="24"/>
          <w:szCs w:val="24"/>
        </w:rPr>
        <w:t>, предусмотренных ст.59 ТК РФ. Если в трудовом договоре не оговорен срок его действия, то договор считается заключенным на неопределенный</w:t>
      </w:r>
      <w:r w:rsidR="00AD0CBB">
        <w:rPr>
          <w:sz w:val="24"/>
          <w:szCs w:val="24"/>
        </w:rPr>
        <w:t xml:space="preserve"> </w:t>
      </w:r>
      <w:r w:rsidR="00FA5FBB" w:rsidRPr="00A74ABA">
        <w:rPr>
          <w:sz w:val="24"/>
          <w:szCs w:val="24"/>
        </w:rPr>
        <w:t>срок.</w:t>
      </w:r>
    </w:p>
    <w:p w:rsidR="00FA5FBB" w:rsidRPr="00A74ABA" w:rsidRDefault="00C844F4" w:rsidP="00A074E9">
      <w:pPr>
        <w:pStyle w:val="a5"/>
        <w:numPr>
          <w:ilvl w:val="2"/>
          <w:numId w:val="17"/>
        </w:numPr>
        <w:tabs>
          <w:tab w:val="left" w:pos="851"/>
          <w:tab w:val="left" w:pos="1677"/>
        </w:tabs>
        <w:ind w:left="0" w:right="145" w:firstLine="567"/>
        <w:rPr>
          <w:sz w:val="24"/>
          <w:szCs w:val="24"/>
        </w:rPr>
      </w:pPr>
      <w:r>
        <w:rPr>
          <w:sz w:val="24"/>
          <w:szCs w:val="24"/>
        </w:rPr>
        <w:t xml:space="preserve">2.2.3. </w:t>
      </w:r>
      <w:r w:rsidR="00FA5FBB" w:rsidRPr="00A74ABA">
        <w:rPr>
          <w:sz w:val="24"/>
          <w:szCs w:val="24"/>
        </w:rPr>
        <w:t>Знакомить работников при приеме на работу (до подписания трудового договора) с настоящим коллективным договором, Уставом профессиональной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под роспись, а также знакомить работников под роспись с принимаемыми в</w:t>
      </w:r>
      <w:r w:rsidR="007877F9">
        <w:rPr>
          <w:sz w:val="24"/>
          <w:szCs w:val="24"/>
        </w:rPr>
        <w:t xml:space="preserve"> </w:t>
      </w:r>
      <w:r w:rsidR="00FA5FBB" w:rsidRPr="00A74ABA">
        <w:rPr>
          <w:sz w:val="24"/>
          <w:szCs w:val="24"/>
        </w:rPr>
        <w:t>последствии локальными нормативными актами, непосредственно связанными с их трудовой деятельностью.</w:t>
      </w:r>
    </w:p>
    <w:p w:rsidR="002F637E" w:rsidRDefault="00C844F4" w:rsidP="002F637E">
      <w:pPr>
        <w:pStyle w:val="a3"/>
        <w:tabs>
          <w:tab w:val="left" w:pos="851"/>
        </w:tabs>
        <w:ind w:left="0" w:right="149" w:firstLine="851"/>
        <w:rPr>
          <w:sz w:val="24"/>
          <w:szCs w:val="24"/>
        </w:rPr>
      </w:pPr>
      <w:r>
        <w:rPr>
          <w:sz w:val="24"/>
          <w:szCs w:val="24"/>
        </w:rPr>
        <w:t xml:space="preserve">2.2.4. </w:t>
      </w:r>
      <w:r w:rsidR="00FA5FBB" w:rsidRPr="00A74ABA">
        <w:rPr>
          <w:sz w:val="24"/>
          <w:szCs w:val="24"/>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2F637E" w:rsidRDefault="00C844F4" w:rsidP="002F637E">
      <w:pPr>
        <w:pStyle w:val="a3"/>
        <w:tabs>
          <w:tab w:val="left" w:pos="851"/>
        </w:tabs>
        <w:ind w:left="0" w:right="149" w:firstLine="851"/>
        <w:rPr>
          <w:sz w:val="24"/>
          <w:szCs w:val="24"/>
        </w:rPr>
      </w:pPr>
      <w:r>
        <w:rPr>
          <w:sz w:val="24"/>
          <w:szCs w:val="24"/>
        </w:rPr>
        <w:t>2.2.5. У</w:t>
      </w:r>
      <w:r w:rsidR="00FA5FBB" w:rsidRPr="00A74ABA">
        <w:rPr>
          <w:sz w:val="24"/>
          <w:szCs w:val="24"/>
        </w:rPr>
        <w:t>ведомлять работника при изменении определенных сторонами условий трудового договора в письменной форме не позднее, чем за два месяца (ст.74 ТК РФ).</w:t>
      </w:r>
    </w:p>
    <w:p w:rsidR="00FA5FBB" w:rsidRPr="00C844F4" w:rsidRDefault="00C844F4" w:rsidP="002F637E">
      <w:pPr>
        <w:pStyle w:val="a3"/>
        <w:tabs>
          <w:tab w:val="left" w:pos="851"/>
        </w:tabs>
        <w:ind w:left="0" w:right="149" w:firstLine="851"/>
        <w:rPr>
          <w:sz w:val="24"/>
          <w:szCs w:val="24"/>
        </w:rPr>
      </w:pPr>
      <w:r>
        <w:rPr>
          <w:sz w:val="24"/>
          <w:szCs w:val="24"/>
        </w:rPr>
        <w:t xml:space="preserve">2.2.6. </w:t>
      </w:r>
      <w:r w:rsidR="00FA5FBB" w:rsidRPr="00C844F4">
        <w:rPr>
          <w:sz w:val="24"/>
          <w:szCs w:val="24"/>
        </w:rPr>
        <w:t>Производить изменение определенных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ч.ч.2 и 3 ст.72.2 и ст.74 ТКРФ.</w:t>
      </w:r>
    </w:p>
    <w:p w:rsidR="002F637E" w:rsidRDefault="00C844F4" w:rsidP="002F637E">
      <w:pPr>
        <w:pStyle w:val="a3"/>
        <w:tabs>
          <w:tab w:val="left" w:pos="709"/>
        </w:tabs>
        <w:ind w:left="0" w:right="149" w:firstLine="567"/>
        <w:rPr>
          <w:sz w:val="24"/>
          <w:szCs w:val="24"/>
        </w:rPr>
      </w:pPr>
      <w:r>
        <w:rPr>
          <w:sz w:val="24"/>
          <w:szCs w:val="24"/>
        </w:rPr>
        <w:t xml:space="preserve">2.2.7. </w:t>
      </w:r>
      <w:r w:rsidR="00FA5FBB" w:rsidRPr="0064321D">
        <w:rPr>
          <w:sz w:val="24"/>
          <w:szCs w:val="24"/>
        </w:rPr>
        <w:t>Если работник не согласен с продолжением работы в новых условиях, то работодатель обязан в письменной форме предложить ему иную имеющуюся в профессиональной образовательной организации работу, соответствующую его квалификации и состоянию здоровья.</w:t>
      </w:r>
    </w:p>
    <w:p w:rsidR="002F637E" w:rsidRDefault="00C844F4" w:rsidP="002F637E">
      <w:pPr>
        <w:pStyle w:val="a3"/>
        <w:tabs>
          <w:tab w:val="left" w:pos="709"/>
        </w:tabs>
        <w:ind w:left="0" w:right="149" w:firstLine="567"/>
        <w:rPr>
          <w:sz w:val="24"/>
          <w:szCs w:val="24"/>
        </w:rPr>
      </w:pPr>
      <w:r>
        <w:rPr>
          <w:sz w:val="24"/>
          <w:szCs w:val="24"/>
        </w:rPr>
        <w:lastRenderedPageBreak/>
        <w:t xml:space="preserve">2.2.8. </w:t>
      </w:r>
      <w:r w:rsidR="00FA5FBB" w:rsidRPr="0064321D">
        <w:rPr>
          <w:sz w:val="24"/>
          <w:szCs w:val="24"/>
        </w:rPr>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2F637E" w:rsidRDefault="00C844F4" w:rsidP="002F637E">
      <w:pPr>
        <w:pStyle w:val="a3"/>
        <w:tabs>
          <w:tab w:val="left" w:pos="709"/>
        </w:tabs>
        <w:ind w:left="0" w:right="149" w:firstLine="567"/>
        <w:rPr>
          <w:sz w:val="24"/>
          <w:szCs w:val="24"/>
        </w:rPr>
      </w:pPr>
      <w:r>
        <w:rPr>
          <w:sz w:val="24"/>
          <w:szCs w:val="24"/>
        </w:rPr>
        <w:t xml:space="preserve">2.2.9. </w:t>
      </w:r>
      <w:r w:rsidR="00FA5FBB" w:rsidRPr="00A74ABA">
        <w:rPr>
          <w:sz w:val="24"/>
          <w:szCs w:val="24"/>
        </w:rPr>
        <w:t>Осуществлять прекращение трудового договора с работником только по основаниям, предусмотренным ТК РФ и иными федеральными</w:t>
      </w:r>
      <w:r w:rsidR="00BC2CF7">
        <w:rPr>
          <w:sz w:val="24"/>
          <w:szCs w:val="24"/>
        </w:rPr>
        <w:t xml:space="preserve"> </w:t>
      </w:r>
      <w:r w:rsidR="00FA5FBB" w:rsidRPr="00A74ABA">
        <w:rPr>
          <w:sz w:val="24"/>
          <w:szCs w:val="24"/>
        </w:rPr>
        <w:t>законами.</w:t>
      </w:r>
    </w:p>
    <w:p w:rsidR="002F637E" w:rsidRDefault="00C844F4" w:rsidP="002F637E">
      <w:pPr>
        <w:pStyle w:val="a3"/>
        <w:tabs>
          <w:tab w:val="left" w:pos="709"/>
        </w:tabs>
        <w:ind w:left="0" w:right="149" w:firstLine="567"/>
        <w:rPr>
          <w:sz w:val="24"/>
          <w:szCs w:val="24"/>
        </w:rPr>
      </w:pPr>
      <w:r>
        <w:rPr>
          <w:sz w:val="24"/>
          <w:szCs w:val="24"/>
        </w:rPr>
        <w:t xml:space="preserve">2.2.10. </w:t>
      </w:r>
      <w:r w:rsidR="00FA5FBB" w:rsidRPr="00A74ABA">
        <w:rPr>
          <w:sz w:val="24"/>
          <w:szCs w:val="24"/>
        </w:rPr>
        <w:t>Не допускать экономически и социально необоснованных сокращений рабочих мест, нарушений правовых гарантий работников при сокращении штата, реорганизации и ликвидации профессиональной образовательной организации. Проведение данных мероприятий начинать в конце учебного года.</w:t>
      </w:r>
    </w:p>
    <w:p w:rsidR="002F637E" w:rsidRDefault="00C844F4" w:rsidP="002F637E">
      <w:pPr>
        <w:pStyle w:val="a3"/>
        <w:tabs>
          <w:tab w:val="left" w:pos="709"/>
        </w:tabs>
        <w:ind w:left="0" w:right="149" w:firstLine="567"/>
        <w:rPr>
          <w:sz w:val="24"/>
          <w:szCs w:val="24"/>
        </w:rPr>
      </w:pPr>
      <w:r>
        <w:rPr>
          <w:sz w:val="24"/>
          <w:szCs w:val="24"/>
        </w:rPr>
        <w:t xml:space="preserve">2.2.11. </w:t>
      </w:r>
      <w:r w:rsidR="00FA5FBB" w:rsidRPr="00A74ABA">
        <w:rPr>
          <w:sz w:val="24"/>
          <w:szCs w:val="24"/>
        </w:rPr>
        <w:t>Рассматривать все вопросы, связанные с изменением структуры профессиональной образовательной организации, ее реорганизацией с участием профсоюзного комитета.</w:t>
      </w:r>
    </w:p>
    <w:p w:rsidR="00FA5FBB" w:rsidRPr="00A74ABA" w:rsidRDefault="00C844F4" w:rsidP="002F637E">
      <w:pPr>
        <w:pStyle w:val="a3"/>
        <w:tabs>
          <w:tab w:val="left" w:pos="709"/>
        </w:tabs>
        <w:ind w:left="0" w:right="149" w:firstLine="567"/>
        <w:rPr>
          <w:sz w:val="24"/>
          <w:szCs w:val="24"/>
        </w:rPr>
      </w:pPr>
      <w:r>
        <w:rPr>
          <w:sz w:val="24"/>
          <w:szCs w:val="24"/>
        </w:rPr>
        <w:t xml:space="preserve">2.2.12. </w:t>
      </w:r>
      <w:r w:rsidR="00FA5FBB" w:rsidRPr="00A74ABA">
        <w:rPr>
          <w:sz w:val="24"/>
          <w:szCs w:val="24"/>
        </w:rPr>
        <w:t>Обеспечить преимущественное право на оставление на работе при сокращении штата работников с более высокой производительностью труда и квалификацией. Кроме перечисленных в ст.179 ТК РФ и иных законах РФ при равной производительности и квалификации преимущественное право на оставление на работе имеют</w:t>
      </w:r>
      <w:r w:rsidR="002744BF">
        <w:rPr>
          <w:sz w:val="24"/>
          <w:szCs w:val="24"/>
        </w:rPr>
        <w:t xml:space="preserve"> </w:t>
      </w:r>
      <w:r w:rsidR="00FA5FBB" w:rsidRPr="00A74ABA">
        <w:rPr>
          <w:sz w:val="24"/>
          <w:szCs w:val="24"/>
        </w:rPr>
        <w:t>работники:</w:t>
      </w:r>
    </w:p>
    <w:p w:rsidR="00FA5FBB" w:rsidRPr="00A74ABA" w:rsidRDefault="00FA5FBB" w:rsidP="00A074E9">
      <w:pPr>
        <w:pStyle w:val="a5"/>
        <w:numPr>
          <w:ilvl w:val="0"/>
          <w:numId w:val="18"/>
        </w:numPr>
        <w:tabs>
          <w:tab w:val="left" w:pos="709"/>
          <w:tab w:val="left" w:pos="1009"/>
        </w:tabs>
        <w:ind w:left="0" w:firstLine="567"/>
        <w:jc w:val="left"/>
        <w:rPr>
          <w:sz w:val="24"/>
          <w:szCs w:val="24"/>
        </w:rPr>
      </w:pPr>
      <w:r w:rsidRPr="00A74ABA">
        <w:rPr>
          <w:sz w:val="24"/>
          <w:szCs w:val="24"/>
        </w:rPr>
        <w:t>одинокие матери (отцы), воспитывающие ребенка в возрасте до 16</w:t>
      </w:r>
      <w:r w:rsidR="00B703F8">
        <w:rPr>
          <w:sz w:val="24"/>
          <w:szCs w:val="24"/>
        </w:rPr>
        <w:t xml:space="preserve"> </w:t>
      </w:r>
      <w:r w:rsidRPr="00A74ABA">
        <w:rPr>
          <w:sz w:val="24"/>
          <w:szCs w:val="24"/>
        </w:rPr>
        <w:t>лет;</w:t>
      </w:r>
    </w:p>
    <w:p w:rsidR="00FA5FBB" w:rsidRPr="00A74ABA" w:rsidRDefault="00FA5FBB" w:rsidP="00A074E9">
      <w:pPr>
        <w:pStyle w:val="a5"/>
        <w:numPr>
          <w:ilvl w:val="0"/>
          <w:numId w:val="18"/>
        </w:numPr>
        <w:tabs>
          <w:tab w:val="left" w:pos="709"/>
          <w:tab w:val="left" w:pos="1009"/>
        </w:tabs>
        <w:ind w:left="0" w:firstLine="567"/>
        <w:jc w:val="left"/>
        <w:rPr>
          <w:sz w:val="24"/>
          <w:szCs w:val="24"/>
        </w:rPr>
      </w:pPr>
      <w:r w:rsidRPr="00A74ABA">
        <w:rPr>
          <w:sz w:val="24"/>
          <w:szCs w:val="24"/>
        </w:rPr>
        <w:t>родители, имеющие ребенка – инвалида в возрасте до 18</w:t>
      </w:r>
      <w:r w:rsidR="00BC2CF7">
        <w:rPr>
          <w:sz w:val="24"/>
          <w:szCs w:val="24"/>
        </w:rPr>
        <w:t xml:space="preserve"> </w:t>
      </w:r>
      <w:r w:rsidRPr="00A74ABA">
        <w:rPr>
          <w:sz w:val="24"/>
          <w:szCs w:val="24"/>
        </w:rPr>
        <w:t>лет;</w:t>
      </w:r>
    </w:p>
    <w:p w:rsidR="00FA5FBB" w:rsidRPr="00A74ABA" w:rsidRDefault="00FA5FBB" w:rsidP="00A074E9">
      <w:pPr>
        <w:pStyle w:val="a5"/>
        <w:numPr>
          <w:ilvl w:val="0"/>
          <w:numId w:val="18"/>
        </w:numPr>
        <w:tabs>
          <w:tab w:val="left" w:pos="709"/>
          <w:tab w:val="left" w:pos="1009"/>
        </w:tabs>
        <w:ind w:left="0" w:firstLine="567"/>
        <w:jc w:val="left"/>
        <w:rPr>
          <w:sz w:val="24"/>
          <w:szCs w:val="24"/>
        </w:rPr>
      </w:pPr>
      <w:r w:rsidRPr="00A74ABA">
        <w:rPr>
          <w:sz w:val="24"/>
          <w:szCs w:val="24"/>
        </w:rPr>
        <w:t>имеющие почетные</w:t>
      </w:r>
      <w:r w:rsidR="00BC2CF7">
        <w:rPr>
          <w:sz w:val="24"/>
          <w:szCs w:val="24"/>
        </w:rPr>
        <w:t xml:space="preserve"> </w:t>
      </w:r>
      <w:r w:rsidRPr="00A74ABA">
        <w:rPr>
          <w:sz w:val="24"/>
          <w:szCs w:val="24"/>
        </w:rPr>
        <w:t>звания;</w:t>
      </w:r>
    </w:p>
    <w:p w:rsidR="00FA5FBB" w:rsidRPr="00A74ABA" w:rsidRDefault="00FA5FBB" w:rsidP="00A074E9">
      <w:pPr>
        <w:pStyle w:val="a5"/>
        <w:numPr>
          <w:ilvl w:val="0"/>
          <w:numId w:val="18"/>
        </w:numPr>
        <w:tabs>
          <w:tab w:val="left" w:pos="709"/>
          <w:tab w:val="left" w:pos="1237"/>
        </w:tabs>
        <w:ind w:left="0" w:right="154" w:firstLine="567"/>
        <w:rPr>
          <w:sz w:val="24"/>
          <w:szCs w:val="24"/>
        </w:rPr>
      </w:pPr>
      <w:r w:rsidRPr="00A74ABA">
        <w:rPr>
          <w:sz w:val="24"/>
          <w:szCs w:val="24"/>
        </w:rPr>
        <w:t>награжденные ведомственными знаками отличия и почетными грамотами;</w:t>
      </w:r>
    </w:p>
    <w:p w:rsidR="002F637E" w:rsidRDefault="00FA5FBB" w:rsidP="00A074E9">
      <w:pPr>
        <w:pStyle w:val="a5"/>
        <w:numPr>
          <w:ilvl w:val="2"/>
          <w:numId w:val="16"/>
        </w:numPr>
        <w:tabs>
          <w:tab w:val="left" w:pos="709"/>
          <w:tab w:val="left" w:pos="1141"/>
        </w:tabs>
        <w:ind w:left="0" w:right="154" w:firstLine="567"/>
        <w:rPr>
          <w:sz w:val="24"/>
          <w:szCs w:val="24"/>
        </w:rPr>
      </w:pPr>
      <w:r w:rsidRPr="002F637E">
        <w:rPr>
          <w:sz w:val="24"/>
          <w:szCs w:val="24"/>
        </w:rPr>
        <w:t>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w:t>
      </w:r>
      <w:r w:rsidR="00BC2CF7" w:rsidRPr="002F637E">
        <w:rPr>
          <w:sz w:val="24"/>
          <w:szCs w:val="24"/>
        </w:rPr>
        <w:t xml:space="preserve"> </w:t>
      </w:r>
      <w:r w:rsidRPr="002F637E">
        <w:rPr>
          <w:sz w:val="24"/>
          <w:szCs w:val="24"/>
        </w:rPr>
        <w:t>года.</w:t>
      </w:r>
    </w:p>
    <w:p w:rsidR="00FA5FBB" w:rsidRPr="002F637E" w:rsidRDefault="00C844F4" w:rsidP="00A074E9">
      <w:pPr>
        <w:pStyle w:val="a5"/>
        <w:numPr>
          <w:ilvl w:val="2"/>
          <w:numId w:val="16"/>
        </w:numPr>
        <w:tabs>
          <w:tab w:val="left" w:pos="709"/>
          <w:tab w:val="left" w:pos="1141"/>
        </w:tabs>
        <w:ind w:left="0" w:right="154" w:firstLine="567"/>
        <w:rPr>
          <w:sz w:val="24"/>
          <w:szCs w:val="24"/>
        </w:rPr>
      </w:pPr>
      <w:r w:rsidRPr="002F637E">
        <w:rPr>
          <w:sz w:val="24"/>
          <w:szCs w:val="24"/>
        </w:rPr>
        <w:t xml:space="preserve">2.2.13. </w:t>
      </w:r>
      <w:r w:rsidR="00FA5FBB" w:rsidRPr="002F637E">
        <w:rPr>
          <w:sz w:val="24"/>
          <w:szCs w:val="24"/>
        </w:rPr>
        <w:t>Не допускать увольнения одновременно двух работников из одной семьи.</w:t>
      </w:r>
    </w:p>
    <w:p w:rsidR="00FA5FBB" w:rsidRPr="00A74ABA" w:rsidRDefault="00902810" w:rsidP="00A074E9">
      <w:pPr>
        <w:pStyle w:val="a5"/>
        <w:numPr>
          <w:ilvl w:val="1"/>
          <w:numId w:val="15"/>
        </w:numPr>
        <w:tabs>
          <w:tab w:val="left" w:pos="709"/>
          <w:tab w:val="left" w:pos="1500"/>
        </w:tabs>
        <w:ind w:left="0" w:right="145" w:firstLine="567"/>
        <w:rPr>
          <w:sz w:val="24"/>
          <w:szCs w:val="24"/>
        </w:rPr>
      </w:pPr>
      <w:r>
        <w:rPr>
          <w:sz w:val="24"/>
          <w:szCs w:val="24"/>
        </w:rPr>
        <w:t xml:space="preserve">2.2.14. </w:t>
      </w:r>
      <w:r w:rsidR="00FA5FBB" w:rsidRPr="00A74ABA">
        <w:rPr>
          <w:sz w:val="24"/>
          <w:szCs w:val="24"/>
        </w:rPr>
        <w:t>При расторжении трудового договора в связи с ликвидацией организации (п.1 ст.81 ТК РФ) выплату среднемесячной заработной платы производить в течение 4-х месяцев на период трудоустройства следующим категориям</w:t>
      </w:r>
      <w:r w:rsidR="00DC01BF">
        <w:rPr>
          <w:sz w:val="24"/>
          <w:szCs w:val="24"/>
        </w:rPr>
        <w:t xml:space="preserve"> </w:t>
      </w:r>
      <w:r w:rsidR="00FA5FBB" w:rsidRPr="00A74ABA">
        <w:rPr>
          <w:sz w:val="24"/>
          <w:szCs w:val="24"/>
        </w:rPr>
        <w:t>работников:</w:t>
      </w:r>
    </w:p>
    <w:p w:rsidR="00FA5FBB" w:rsidRPr="00A74ABA" w:rsidRDefault="00FA5FBB" w:rsidP="00A074E9">
      <w:pPr>
        <w:pStyle w:val="a5"/>
        <w:numPr>
          <w:ilvl w:val="0"/>
          <w:numId w:val="14"/>
        </w:numPr>
        <w:tabs>
          <w:tab w:val="left" w:pos="306"/>
          <w:tab w:val="left" w:pos="709"/>
        </w:tabs>
        <w:ind w:left="0" w:right="152" w:firstLine="567"/>
        <w:jc w:val="left"/>
        <w:rPr>
          <w:sz w:val="24"/>
          <w:szCs w:val="24"/>
        </w:rPr>
      </w:pPr>
      <w:r w:rsidRPr="00A74ABA">
        <w:rPr>
          <w:sz w:val="24"/>
          <w:szCs w:val="24"/>
        </w:rPr>
        <w:t>женщинам, имеющим на своём иждивении 2-х или более</w:t>
      </w:r>
      <w:r w:rsidR="00DC01BF">
        <w:rPr>
          <w:sz w:val="24"/>
          <w:szCs w:val="24"/>
        </w:rPr>
        <w:t xml:space="preserve"> </w:t>
      </w:r>
      <w:r w:rsidRPr="00A74ABA">
        <w:rPr>
          <w:sz w:val="24"/>
          <w:szCs w:val="24"/>
        </w:rPr>
        <w:t>детей</w:t>
      </w:r>
      <w:r w:rsidR="00DC01BF">
        <w:rPr>
          <w:sz w:val="24"/>
          <w:szCs w:val="24"/>
        </w:rPr>
        <w:t xml:space="preserve"> </w:t>
      </w:r>
      <w:r w:rsidRPr="00A74ABA">
        <w:rPr>
          <w:sz w:val="24"/>
          <w:szCs w:val="24"/>
        </w:rPr>
        <w:t>в</w:t>
      </w:r>
      <w:r w:rsidR="00DC01BF">
        <w:rPr>
          <w:sz w:val="24"/>
          <w:szCs w:val="24"/>
        </w:rPr>
        <w:t xml:space="preserve"> </w:t>
      </w:r>
      <w:r w:rsidRPr="00A74ABA">
        <w:rPr>
          <w:sz w:val="24"/>
          <w:szCs w:val="24"/>
        </w:rPr>
        <w:t xml:space="preserve">возрасте от </w:t>
      </w:r>
      <w:r w:rsidRPr="00A74ABA">
        <w:rPr>
          <w:spacing w:val="-12"/>
          <w:sz w:val="24"/>
          <w:szCs w:val="24"/>
        </w:rPr>
        <w:t xml:space="preserve">3 </w:t>
      </w:r>
      <w:r w:rsidRPr="00A74ABA">
        <w:rPr>
          <w:sz w:val="24"/>
          <w:szCs w:val="24"/>
        </w:rPr>
        <w:t>до 14лет;</w:t>
      </w:r>
    </w:p>
    <w:p w:rsidR="00FA5FBB" w:rsidRPr="00A74ABA" w:rsidRDefault="00FA5FBB" w:rsidP="00A074E9">
      <w:pPr>
        <w:pStyle w:val="a5"/>
        <w:numPr>
          <w:ilvl w:val="0"/>
          <w:numId w:val="14"/>
        </w:numPr>
        <w:tabs>
          <w:tab w:val="left" w:pos="301"/>
          <w:tab w:val="left" w:pos="709"/>
        </w:tabs>
        <w:ind w:left="0" w:firstLine="567"/>
        <w:jc w:val="left"/>
        <w:rPr>
          <w:sz w:val="24"/>
          <w:szCs w:val="24"/>
        </w:rPr>
      </w:pPr>
      <w:r w:rsidRPr="00A74ABA">
        <w:rPr>
          <w:sz w:val="24"/>
          <w:szCs w:val="24"/>
        </w:rPr>
        <w:t>одиноким матерям (отцам), имеющим на своём иждивении ребёнка до 16лет;</w:t>
      </w:r>
    </w:p>
    <w:p w:rsidR="005A110B" w:rsidRPr="005A110B" w:rsidRDefault="00FA5FBB" w:rsidP="00A074E9">
      <w:pPr>
        <w:pStyle w:val="a5"/>
        <w:numPr>
          <w:ilvl w:val="1"/>
          <w:numId w:val="15"/>
        </w:numPr>
        <w:tabs>
          <w:tab w:val="left" w:pos="301"/>
          <w:tab w:val="left" w:pos="709"/>
        </w:tabs>
        <w:ind w:left="0" w:firstLine="567"/>
        <w:jc w:val="left"/>
        <w:rPr>
          <w:sz w:val="24"/>
          <w:szCs w:val="24"/>
        </w:rPr>
      </w:pPr>
      <w:r w:rsidRPr="005A110B">
        <w:rPr>
          <w:sz w:val="24"/>
          <w:szCs w:val="24"/>
        </w:rPr>
        <w:t>беременным женщинам и женщинам, имеющим детей в возрасте до 3-хлет</w:t>
      </w:r>
      <w:r w:rsidRPr="005A110B">
        <w:rPr>
          <w:b/>
          <w:sz w:val="24"/>
          <w:szCs w:val="24"/>
        </w:rPr>
        <w:t>.</w:t>
      </w:r>
    </w:p>
    <w:p w:rsidR="00902810" w:rsidRPr="005A110B" w:rsidRDefault="00902810" w:rsidP="00A074E9">
      <w:pPr>
        <w:pStyle w:val="a5"/>
        <w:numPr>
          <w:ilvl w:val="1"/>
          <w:numId w:val="15"/>
        </w:numPr>
        <w:tabs>
          <w:tab w:val="left" w:pos="301"/>
          <w:tab w:val="left" w:pos="709"/>
        </w:tabs>
        <w:ind w:left="0" w:firstLine="284"/>
        <w:jc w:val="left"/>
        <w:rPr>
          <w:sz w:val="24"/>
          <w:szCs w:val="24"/>
        </w:rPr>
      </w:pPr>
      <w:r w:rsidRPr="005A110B">
        <w:rPr>
          <w:sz w:val="24"/>
          <w:szCs w:val="24"/>
        </w:rPr>
        <w:t xml:space="preserve">2.3. </w:t>
      </w:r>
      <w:r w:rsidR="00FA5FBB" w:rsidRPr="005A110B">
        <w:rPr>
          <w:sz w:val="24"/>
          <w:szCs w:val="24"/>
        </w:rPr>
        <w:t>Профсоюзный комитет</w:t>
      </w:r>
      <w:r w:rsidR="00DC01BF" w:rsidRPr="005A110B">
        <w:rPr>
          <w:sz w:val="24"/>
          <w:szCs w:val="24"/>
        </w:rPr>
        <w:t xml:space="preserve"> </w:t>
      </w:r>
      <w:r w:rsidR="00FA5FBB" w:rsidRPr="005A110B">
        <w:rPr>
          <w:sz w:val="24"/>
          <w:szCs w:val="24"/>
        </w:rPr>
        <w:t>обязуется:</w:t>
      </w:r>
    </w:p>
    <w:p w:rsidR="00902810" w:rsidRDefault="00902810" w:rsidP="00A074E9">
      <w:pPr>
        <w:pStyle w:val="a5"/>
        <w:numPr>
          <w:ilvl w:val="1"/>
          <w:numId w:val="15"/>
        </w:numPr>
        <w:tabs>
          <w:tab w:val="left" w:pos="709"/>
          <w:tab w:val="left" w:pos="1338"/>
        </w:tabs>
        <w:ind w:left="0" w:firstLine="567"/>
        <w:rPr>
          <w:sz w:val="24"/>
          <w:szCs w:val="24"/>
        </w:rPr>
      </w:pPr>
      <w:r>
        <w:rPr>
          <w:sz w:val="24"/>
          <w:szCs w:val="24"/>
        </w:rPr>
        <w:t>2.3.1. О</w:t>
      </w:r>
      <w:r w:rsidR="00FA5FBB" w:rsidRPr="00902810">
        <w:rPr>
          <w:sz w:val="24"/>
          <w:szCs w:val="24"/>
        </w:rPr>
        <w:t xml:space="preserve">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w:t>
      </w:r>
      <w:r w:rsidR="009E1C08" w:rsidRPr="00902810">
        <w:rPr>
          <w:sz w:val="24"/>
          <w:szCs w:val="24"/>
        </w:rPr>
        <w:t>изменении и</w:t>
      </w:r>
      <w:r w:rsidR="00FA5FBB" w:rsidRPr="00902810">
        <w:rPr>
          <w:sz w:val="24"/>
          <w:szCs w:val="24"/>
        </w:rPr>
        <w:t xml:space="preserve"> расторжении трудовых договоров с</w:t>
      </w:r>
      <w:r w:rsidR="00620728" w:rsidRPr="00902810">
        <w:rPr>
          <w:sz w:val="24"/>
          <w:szCs w:val="24"/>
        </w:rPr>
        <w:t xml:space="preserve"> </w:t>
      </w:r>
      <w:r w:rsidR="00FA5FBB" w:rsidRPr="00902810">
        <w:rPr>
          <w:sz w:val="24"/>
          <w:szCs w:val="24"/>
        </w:rPr>
        <w:t>работниками;</w:t>
      </w:r>
    </w:p>
    <w:p w:rsidR="00902810" w:rsidRDefault="00902810" w:rsidP="00A074E9">
      <w:pPr>
        <w:pStyle w:val="a5"/>
        <w:numPr>
          <w:ilvl w:val="1"/>
          <w:numId w:val="15"/>
        </w:numPr>
        <w:tabs>
          <w:tab w:val="left" w:pos="709"/>
          <w:tab w:val="left" w:pos="1338"/>
        </w:tabs>
        <w:ind w:left="0" w:firstLine="567"/>
        <w:rPr>
          <w:sz w:val="24"/>
          <w:szCs w:val="24"/>
        </w:rPr>
      </w:pPr>
      <w:r>
        <w:rPr>
          <w:sz w:val="24"/>
          <w:szCs w:val="24"/>
        </w:rPr>
        <w:t>2.3.2. П</w:t>
      </w:r>
      <w:r w:rsidR="00FA5FBB" w:rsidRPr="00902810">
        <w:rPr>
          <w:sz w:val="24"/>
          <w:szCs w:val="24"/>
        </w:rPr>
        <w:t>редставлять в установленные сроки свое мотивированное мнение при расторжении работодателем трудовых договоров с работниками – членами профсоюза (ст. 373 ТКРФ);</w:t>
      </w:r>
    </w:p>
    <w:p w:rsidR="00FA5FBB" w:rsidRPr="00AC34D1" w:rsidRDefault="00902810" w:rsidP="00A074E9">
      <w:pPr>
        <w:pStyle w:val="a5"/>
        <w:numPr>
          <w:ilvl w:val="1"/>
          <w:numId w:val="15"/>
        </w:numPr>
        <w:tabs>
          <w:tab w:val="left" w:pos="709"/>
          <w:tab w:val="left" w:pos="1338"/>
        </w:tabs>
        <w:ind w:left="0" w:firstLine="567"/>
        <w:rPr>
          <w:sz w:val="24"/>
          <w:szCs w:val="24"/>
        </w:rPr>
      </w:pPr>
      <w:r>
        <w:rPr>
          <w:sz w:val="24"/>
          <w:szCs w:val="24"/>
        </w:rPr>
        <w:t>2.3.3. О</w:t>
      </w:r>
      <w:r w:rsidR="00FA5FBB" w:rsidRPr="00902810">
        <w:rPr>
          <w:sz w:val="24"/>
          <w:szCs w:val="24"/>
        </w:rPr>
        <w:t xml:space="preserve">беспечивать защиту и представительство работников – членов </w:t>
      </w:r>
      <w:r w:rsidR="00D60B4D" w:rsidRPr="00902810">
        <w:rPr>
          <w:sz w:val="24"/>
          <w:szCs w:val="24"/>
        </w:rPr>
        <w:t>п</w:t>
      </w:r>
      <w:r w:rsidR="00FA5FBB" w:rsidRPr="00902810">
        <w:rPr>
          <w:sz w:val="24"/>
          <w:szCs w:val="24"/>
        </w:rPr>
        <w:t>рофсоюза</w:t>
      </w:r>
      <w:r w:rsidR="00DC01BF" w:rsidRPr="00902810">
        <w:rPr>
          <w:sz w:val="24"/>
          <w:szCs w:val="24"/>
        </w:rPr>
        <w:t xml:space="preserve"> </w:t>
      </w:r>
      <w:r w:rsidR="00FA5FBB" w:rsidRPr="00902810">
        <w:rPr>
          <w:sz w:val="24"/>
          <w:szCs w:val="24"/>
        </w:rPr>
        <w:t>при</w:t>
      </w:r>
      <w:r w:rsidR="00DC01BF" w:rsidRPr="00902810">
        <w:rPr>
          <w:sz w:val="24"/>
          <w:szCs w:val="24"/>
        </w:rPr>
        <w:t xml:space="preserve"> </w:t>
      </w:r>
      <w:r w:rsidR="00FA5FBB" w:rsidRPr="00902810">
        <w:rPr>
          <w:sz w:val="24"/>
          <w:szCs w:val="24"/>
        </w:rPr>
        <w:t>рассмотрении</w:t>
      </w:r>
      <w:r w:rsidR="00DC01BF" w:rsidRPr="00902810">
        <w:rPr>
          <w:sz w:val="24"/>
          <w:szCs w:val="24"/>
        </w:rPr>
        <w:t xml:space="preserve"> </w:t>
      </w:r>
      <w:r w:rsidR="00FA5FBB" w:rsidRPr="00902810">
        <w:rPr>
          <w:sz w:val="24"/>
          <w:szCs w:val="24"/>
        </w:rPr>
        <w:t>вопросов,</w:t>
      </w:r>
      <w:r w:rsidR="00DC01BF" w:rsidRPr="00902810">
        <w:rPr>
          <w:sz w:val="24"/>
          <w:szCs w:val="24"/>
        </w:rPr>
        <w:t xml:space="preserve"> </w:t>
      </w:r>
      <w:r w:rsidR="00FA5FBB" w:rsidRPr="00902810">
        <w:rPr>
          <w:sz w:val="24"/>
          <w:szCs w:val="24"/>
        </w:rPr>
        <w:t>связанных</w:t>
      </w:r>
      <w:r w:rsidR="00DC01BF" w:rsidRPr="00902810">
        <w:rPr>
          <w:sz w:val="24"/>
          <w:szCs w:val="24"/>
        </w:rPr>
        <w:t xml:space="preserve"> </w:t>
      </w:r>
      <w:r w:rsidR="00FA5FBB" w:rsidRPr="00902810">
        <w:rPr>
          <w:sz w:val="24"/>
          <w:szCs w:val="24"/>
        </w:rPr>
        <w:t>с</w:t>
      </w:r>
      <w:r w:rsidR="00DC01BF" w:rsidRPr="00902810">
        <w:rPr>
          <w:sz w:val="24"/>
          <w:szCs w:val="24"/>
        </w:rPr>
        <w:t xml:space="preserve"> </w:t>
      </w:r>
      <w:r w:rsidR="00FA5FBB" w:rsidRPr="00902810">
        <w:rPr>
          <w:sz w:val="24"/>
          <w:szCs w:val="24"/>
        </w:rPr>
        <w:t>заключением,</w:t>
      </w:r>
      <w:r w:rsidR="00DC01BF" w:rsidRPr="00902810">
        <w:rPr>
          <w:sz w:val="24"/>
          <w:szCs w:val="24"/>
        </w:rPr>
        <w:t xml:space="preserve"> </w:t>
      </w:r>
      <w:r w:rsidR="00FA5FBB" w:rsidRPr="00902810">
        <w:rPr>
          <w:sz w:val="24"/>
          <w:szCs w:val="24"/>
        </w:rPr>
        <w:t>изменением</w:t>
      </w:r>
      <w:r w:rsidR="00DC01BF" w:rsidRPr="00902810">
        <w:rPr>
          <w:sz w:val="24"/>
          <w:szCs w:val="24"/>
        </w:rPr>
        <w:t xml:space="preserve"> </w:t>
      </w:r>
      <w:r w:rsidR="00FA5FBB" w:rsidRPr="00902810">
        <w:rPr>
          <w:sz w:val="24"/>
          <w:szCs w:val="24"/>
        </w:rPr>
        <w:t>или расторжением трудовых договоров, в том числе в комиссии по трудовым спорам, в суде.</w:t>
      </w:r>
    </w:p>
    <w:p w:rsidR="00FA5FBB" w:rsidRPr="00A74ABA" w:rsidRDefault="00FA5FBB" w:rsidP="00FC6F22">
      <w:pPr>
        <w:pStyle w:val="11"/>
        <w:spacing w:before="120" w:after="120"/>
        <w:jc w:val="center"/>
        <w:rPr>
          <w:sz w:val="24"/>
          <w:szCs w:val="24"/>
        </w:rPr>
      </w:pPr>
      <w:r w:rsidRPr="00A74ABA">
        <w:rPr>
          <w:sz w:val="24"/>
          <w:szCs w:val="24"/>
        </w:rPr>
        <w:t>III. РАБОЧЕЕ ВРЕМЯ И ВРЕМЯ ОТДЫХА</w:t>
      </w:r>
    </w:p>
    <w:p w:rsidR="002F637E" w:rsidRDefault="00902810" w:rsidP="002F637E">
      <w:pPr>
        <w:tabs>
          <w:tab w:val="left" w:pos="70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3.1. </w:t>
      </w:r>
      <w:r w:rsidR="00FA5FBB" w:rsidRPr="00902810">
        <w:rPr>
          <w:rFonts w:ascii="Times New Roman" w:hAnsi="Times New Roman" w:cs="Times New Roman"/>
          <w:sz w:val="24"/>
          <w:szCs w:val="24"/>
        </w:rPr>
        <w:t>Стороны пришли к соглашению о том,</w:t>
      </w:r>
      <w:r w:rsidR="00620728" w:rsidRPr="00902810">
        <w:rPr>
          <w:rFonts w:ascii="Times New Roman" w:hAnsi="Times New Roman" w:cs="Times New Roman"/>
          <w:sz w:val="24"/>
          <w:szCs w:val="24"/>
        </w:rPr>
        <w:t xml:space="preserve"> </w:t>
      </w:r>
      <w:r w:rsidRPr="00902810">
        <w:rPr>
          <w:rFonts w:ascii="Times New Roman" w:hAnsi="Times New Roman" w:cs="Times New Roman"/>
          <w:sz w:val="24"/>
          <w:szCs w:val="24"/>
        </w:rPr>
        <w:t xml:space="preserve">что </w:t>
      </w:r>
      <w:r>
        <w:rPr>
          <w:rFonts w:ascii="Times New Roman" w:hAnsi="Times New Roman" w:cs="Times New Roman"/>
          <w:sz w:val="24"/>
          <w:szCs w:val="24"/>
        </w:rPr>
        <w:t>в</w:t>
      </w:r>
      <w:r w:rsidR="00FA5FBB" w:rsidRPr="00902810">
        <w:rPr>
          <w:rFonts w:ascii="Times New Roman" w:hAnsi="Times New Roman" w:cs="Times New Roman"/>
          <w:sz w:val="24"/>
          <w:szCs w:val="24"/>
        </w:rPr>
        <w:t xml:space="preserve"> соответствии с требованиями трудового законодательства и иных нормативных правовых актов, содержащих нормы трудового права, соглашений по регулированию социально-трудовых отношений режим рабочего времени и времени отдыха работников профессиональной образовательной организации определяется настоящим коллективным договором, правилами внутреннего трудового распорядка, иными </w:t>
      </w:r>
      <w:r w:rsidR="00FA5FBB" w:rsidRPr="002F637E">
        <w:rPr>
          <w:rFonts w:ascii="Times New Roman" w:hAnsi="Times New Roman" w:cs="Times New Roman"/>
          <w:sz w:val="24"/>
          <w:szCs w:val="24"/>
        </w:rPr>
        <w:t>локальными нормативными актами, трудовыми договорами, расписанием занятий, календарным учебным графиком, графиками работы (графиками сменности), согласованными с профсоюзным</w:t>
      </w:r>
      <w:r w:rsidR="00DC01BF" w:rsidRPr="002F637E">
        <w:rPr>
          <w:rFonts w:ascii="Times New Roman" w:hAnsi="Times New Roman" w:cs="Times New Roman"/>
          <w:sz w:val="24"/>
          <w:szCs w:val="24"/>
        </w:rPr>
        <w:t xml:space="preserve"> </w:t>
      </w:r>
      <w:r w:rsidR="00FA5FBB" w:rsidRPr="002F637E">
        <w:rPr>
          <w:rFonts w:ascii="Times New Roman" w:hAnsi="Times New Roman" w:cs="Times New Roman"/>
          <w:sz w:val="24"/>
          <w:szCs w:val="24"/>
        </w:rPr>
        <w:t>комитетом.</w:t>
      </w:r>
    </w:p>
    <w:p w:rsidR="00FA5FBB" w:rsidRPr="002F637E" w:rsidRDefault="002F637E" w:rsidP="002F637E">
      <w:pPr>
        <w:tabs>
          <w:tab w:val="left" w:pos="709"/>
        </w:tabs>
        <w:spacing w:after="0" w:line="240" w:lineRule="auto"/>
        <w:ind w:firstLine="567"/>
        <w:jc w:val="both"/>
        <w:rPr>
          <w:rFonts w:ascii="Times New Roman" w:hAnsi="Times New Roman" w:cs="Times New Roman"/>
          <w:i/>
          <w:iCs/>
          <w:sz w:val="24"/>
          <w:szCs w:val="24"/>
          <w:highlight w:val="yellow"/>
        </w:rPr>
      </w:pPr>
      <w:r w:rsidRPr="002F637E">
        <w:rPr>
          <w:rFonts w:ascii="Times New Roman" w:hAnsi="Times New Roman" w:cs="Times New Roman"/>
          <w:sz w:val="24"/>
          <w:szCs w:val="24"/>
        </w:rPr>
        <w:t>3.2.</w:t>
      </w:r>
      <w:r w:rsidR="00FA5FBB" w:rsidRPr="002F637E">
        <w:rPr>
          <w:rFonts w:ascii="Times New Roman" w:hAnsi="Times New Roman" w:cs="Times New Roman"/>
          <w:sz w:val="24"/>
          <w:szCs w:val="24"/>
        </w:rPr>
        <w:t>Объем учебной нагрузки педагогических работников устанавливается в соответствии с приказом Министерства образования и науки РФ от 22 декабря 2014</w:t>
      </w:r>
      <w:r>
        <w:rPr>
          <w:rFonts w:ascii="Times New Roman" w:hAnsi="Times New Roman" w:cs="Times New Roman"/>
          <w:sz w:val="24"/>
          <w:szCs w:val="24"/>
        </w:rPr>
        <w:t xml:space="preserve"> </w:t>
      </w:r>
      <w:r w:rsidR="00FA5FBB" w:rsidRPr="002F637E">
        <w:rPr>
          <w:rFonts w:ascii="Times New Roman" w:hAnsi="Times New Roman" w:cs="Times New Roman"/>
          <w:sz w:val="24"/>
          <w:szCs w:val="24"/>
        </w:rPr>
        <w:t xml:space="preserve">г. №1601 «О </w:t>
      </w:r>
      <w:r w:rsidR="00FA5FBB" w:rsidRPr="002F637E">
        <w:rPr>
          <w:rFonts w:ascii="Times New Roman" w:hAnsi="Times New Roman" w:cs="Times New Roman"/>
          <w:sz w:val="24"/>
          <w:szCs w:val="24"/>
        </w:rPr>
        <w:lastRenderedPageBreak/>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w:t>
      </w:r>
      <w:r w:rsidR="00620728" w:rsidRPr="002F637E">
        <w:rPr>
          <w:rFonts w:ascii="Times New Roman" w:hAnsi="Times New Roman" w:cs="Times New Roman"/>
          <w:sz w:val="24"/>
          <w:szCs w:val="24"/>
        </w:rPr>
        <w:t xml:space="preserve"> </w:t>
      </w:r>
      <w:r w:rsidR="00FA5FBB" w:rsidRPr="002F637E">
        <w:rPr>
          <w:rFonts w:ascii="Times New Roman" w:hAnsi="Times New Roman" w:cs="Times New Roman"/>
          <w:sz w:val="24"/>
          <w:szCs w:val="24"/>
        </w:rPr>
        <w:t>договоре».</w:t>
      </w:r>
      <w:r w:rsidR="005F2A4B" w:rsidRPr="002F637E">
        <w:rPr>
          <w:rFonts w:ascii="Times New Roman" w:hAnsi="Times New Roman" w:cs="Times New Roman"/>
        </w:rPr>
        <w:t xml:space="preserve"> </w:t>
      </w:r>
      <w:r w:rsidR="005F2A4B" w:rsidRPr="002F637E">
        <w:rPr>
          <w:rFonts w:ascii="Times New Roman" w:hAnsi="Times New Roman" w:cs="Times New Roman"/>
          <w:sz w:val="24"/>
          <w:szCs w:val="24"/>
        </w:rPr>
        <w:t xml:space="preserve">Объем годовой педагогической нагрузки каждого преподавателя устанавливается </w:t>
      </w:r>
      <w:r w:rsidRPr="002F637E">
        <w:rPr>
          <w:rFonts w:ascii="Times New Roman" w:hAnsi="Times New Roman" w:cs="Times New Roman"/>
          <w:sz w:val="24"/>
          <w:szCs w:val="24"/>
        </w:rPr>
        <w:t xml:space="preserve">в соответствии с Положением о порядке расчета учебной нагрузки и тарификации педагогических работников ГПОУ ЯО Даниловского политехнического колледжа </w:t>
      </w:r>
      <w:r w:rsidRPr="00243593">
        <w:rPr>
          <w:rFonts w:ascii="Times New Roman" w:hAnsi="Times New Roman" w:cs="Times New Roman"/>
          <w:i/>
          <w:iCs/>
          <w:sz w:val="24"/>
          <w:szCs w:val="24"/>
        </w:rPr>
        <w:t>(Приложение</w:t>
      </w:r>
      <w:r w:rsidR="004E62E3" w:rsidRPr="00243593">
        <w:rPr>
          <w:rFonts w:ascii="Times New Roman" w:hAnsi="Times New Roman" w:cs="Times New Roman"/>
          <w:i/>
          <w:iCs/>
          <w:sz w:val="24"/>
          <w:szCs w:val="24"/>
        </w:rPr>
        <w:t xml:space="preserve"> 1</w:t>
      </w:r>
      <w:r w:rsidRPr="00243593">
        <w:rPr>
          <w:rFonts w:ascii="Times New Roman" w:hAnsi="Times New Roman" w:cs="Times New Roman"/>
          <w:i/>
          <w:iCs/>
          <w:sz w:val="24"/>
          <w:szCs w:val="24"/>
        </w:rPr>
        <w:t>)</w:t>
      </w:r>
      <w:r w:rsidR="005F2A4B" w:rsidRPr="00243593">
        <w:rPr>
          <w:rFonts w:ascii="Times New Roman" w:hAnsi="Times New Roman" w:cs="Times New Roman"/>
          <w:i/>
          <w:iCs/>
          <w:sz w:val="24"/>
          <w:szCs w:val="24"/>
        </w:rPr>
        <w:t>.</w:t>
      </w:r>
    </w:p>
    <w:p w:rsidR="00902810" w:rsidRDefault="00902810" w:rsidP="00A074E9">
      <w:pPr>
        <w:pStyle w:val="a5"/>
        <w:numPr>
          <w:ilvl w:val="1"/>
          <w:numId w:val="17"/>
        </w:numPr>
        <w:tabs>
          <w:tab w:val="left" w:pos="709"/>
        </w:tabs>
        <w:ind w:left="0" w:right="143" w:firstLine="567"/>
        <w:rPr>
          <w:sz w:val="24"/>
          <w:szCs w:val="24"/>
        </w:rPr>
      </w:pPr>
      <w:r>
        <w:rPr>
          <w:sz w:val="24"/>
          <w:szCs w:val="24"/>
        </w:rPr>
        <w:t xml:space="preserve">3.3. </w:t>
      </w:r>
      <w:r w:rsidR="00FA5FBB" w:rsidRPr="00A74ABA">
        <w:rPr>
          <w:sz w:val="24"/>
          <w:szCs w:val="24"/>
        </w:rPr>
        <w:t>Для руководителя, заместителей руководителя, руководителей структурных подразделений, работников из числа административно-хозяйственного, учебно-вспомогательного и обслуживающего персонала профессиональной образовательной организации устанавливается нормальная продолжительность рабочего времени, которая не может превышать 40 часов в неделю.</w:t>
      </w:r>
    </w:p>
    <w:p w:rsidR="00902810" w:rsidRPr="00902810" w:rsidRDefault="00902810" w:rsidP="00A074E9">
      <w:pPr>
        <w:pStyle w:val="a5"/>
        <w:numPr>
          <w:ilvl w:val="1"/>
          <w:numId w:val="17"/>
        </w:numPr>
        <w:tabs>
          <w:tab w:val="left" w:pos="709"/>
        </w:tabs>
        <w:ind w:left="0" w:right="143" w:firstLine="567"/>
        <w:rPr>
          <w:sz w:val="24"/>
          <w:szCs w:val="24"/>
        </w:rPr>
      </w:pPr>
      <w:r>
        <w:rPr>
          <w:sz w:val="24"/>
          <w:szCs w:val="24"/>
        </w:rPr>
        <w:t xml:space="preserve">3.4. </w:t>
      </w:r>
      <w:r w:rsidR="000C5679" w:rsidRPr="00902810">
        <w:rPr>
          <w:sz w:val="24"/>
          <w:szCs w:val="24"/>
        </w:rPr>
        <w:t>Д</w:t>
      </w:r>
      <w:r w:rsidR="00FA5FBB" w:rsidRPr="00902810">
        <w:rPr>
          <w:sz w:val="24"/>
          <w:szCs w:val="24"/>
        </w:rPr>
        <w:t xml:space="preserve">ля педагогических работников профессиональной образовательной организации устанавливается сокращённая продолжительность рабочего времени </w:t>
      </w:r>
      <w:r w:rsidR="00FA5FBB" w:rsidRPr="00902810">
        <w:rPr>
          <w:i/>
          <w:sz w:val="24"/>
          <w:szCs w:val="24"/>
        </w:rPr>
        <w:t xml:space="preserve">– </w:t>
      </w:r>
      <w:r w:rsidR="00FA5FBB" w:rsidRPr="00902810">
        <w:rPr>
          <w:sz w:val="24"/>
          <w:szCs w:val="24"/>
        </w:rPr>
        <w:t>не более 36 часов в неделю</w:t>
      </w:r>
      <w:r w:rsidR="00FA5FBB" w:rsidRPr="00902810">
        <w:rPr>
          <w:i/>
          <w:sz w:val="24"/>
          <w:szCs w:val="24"/>
        </w:rPr>
        <w:t>.</w:t>
      </w:r>
    </w:p>
    <w:p w:rsidR="005F2A4B" w:rsidRPr="00902810" w:rsidRDefault="00902810" w:rsidP="00A074E9">
      <w:pPr>
        <w:pStyle w:val="a5"/>
        <w:numPr>
          <w:ilvl w:val="1"/>
          <w:numId w:val="17"/>
        </w:numPr>
        <w:tabs>
          <w:tab w:val="left" w:pos="709"/>
        </w:tabs>
        <w:ind w:left="0" w:right="143" w:firstLine="567"/>
        <w:rPr>
          <w:sz w:val="24"/>
          <w:szCs w:val="24"/>
        </w:rPr>
      </w:pPr>
      <w:r w:rsidRPr="00902810">
        <w:rPr>
          <w:sz w:val="24"/>
          <w:szCs w:val="24"/>
        </w:rPr>
        <w:t xml:space="preserve">3.5. </w:t>
      </w:r>
      <w:r w:rsidR="005F2A4B" w:rsidRPr="00902810">
        <w:rPr>
          <w:sz w:val="24"/>
          <w:szCs w:val="24"/>
        </w:rPr>
        <w:t>Педагогическая нагрузка преподавателям на ставку заработной платы устанавливается в объеме 720 часов. Превышение нормы часов допускается с письменного согласия работника.</w:t>
      </w:r>
    </w:p>
    <w:p w:rsidR="00FA5FBB" w:rsidRPr="00AE462D" w:rsidRDefault="00902810" w:rsidP="00A074E9">
      <w:pPr>
        <w:pStyle w:val="a5"/>
        <w:numPr>
          <w:ilvl w:val="1"/>
          <w:numId w:val="17"/>
        </w:numPr>
        <w:tabs>
          <w:tab w:val="left" w:pos="709"/>
          <w:tab w:val="left" w:pos="1371"/>
        </w:tabs>
        <w:ind w:left="0" w:right="145" w:firstLine="567"/>
        <w:rPr>
          <w:sz w:val="24"/>
          <w:szCs w:val="24"/>
        </w:rPr>
      </w:pPr>
      <w:r>
        <w:rPr>
          <w:sz w:val="24"/>
          <w:szCs w:val="24"/>
        </w:rPr>
        <w:t xml:space="preserve">3.6. </w:t>
      </w:r>
      <w:r w:rsidR="00AE462D" w:rsidRPr="00AE5A85">
        <w:rPr>
          <w:sz w:val="24"/>
          <w:szCs w:val="24"/>
        </w:rPr>
        <w:t xml:space="preserve">Норма часов учебной (преподавательской) работы 720 часов в год за ставку заработной платы устанавливается преподавателям организации, осуществляющих образовательную деятельность по образовательным программам среднего профессионального образования, </w:t>
      </w:r>
      <w:r w:rsidR="00FA5FBB" w:rsidRPr="00AE5A85">
        <w:rPr>
          <w:sz w:val="24"/>
          <w:szCs w:val="24"/>
        </w:rPr>
        <w:t>в</w:t>
      </w:r>
      <w:r w:rsidR="00FA5FBB" w:rsidRPr="00AE462D">
        <w:rPr>
          <w:sz w:val="24"/>
          <w:szCs w:val="24"/>
        </w:rPr>
        <w:t xml:space="preserve"> соответствии с должностью</w:t>
      </w:r>
      <w:r w:rsidR="00FA5FBB" w:rsidRPr="00AE462D">
        <w:rPr>
          <w:i/>
          <w:sz w:val="24"/>
          <w:szCs w:val="24"/>
        </w:rPr>
        <w:t xml:space="preserve">, </w:t>
      </w:r>
      <w:r w:rsidR="00FA5FBB" w:rsidRPr="00AE462D">
        <w:rPr>
          <w:sz w:val="24"/>
          <w:szCs w:val="24"/>
        </w:rPr>
        <w:t xml:space="preserve">правилами внутреннего трудового распорядка, а также время проведения мероприятий (педсоветов, совещаний и др.), присутствие на которых для работников обязательно. </w:t>
      </w:r>
    </w:p>
    <w:p w:rsidR="00FA5FBB" w:rsidRPr="00A74ABA" w:rsidRDefault="00902810" w:rsidP="00A074E9">
      <w:pPr>
        <w:pStyle w:val="a5"/>
        <w:numPr>
          <w:ilvl w:val="1"/>
          <w:numId w:val="17"/>
        </w:numPr>
        <w:tabs>
          <w:tab w:val="left" w:pos="709"/>
        </w:tabs>
        <w:ind w:left="0" w:right="146" w:firstLine="567"/>
        <w:rPr>
          <w:sz w:val="24"/>
          <w:szCs w:val="24"/>
        </w:rPr>
      </w:pPr>
      <w:r>
        <w:rPr>
          <w:sz w:val="24"/>
          <w:szCs w:val="24"/>
        </w:rPr>
        <w:t xml:space="preserve">3.7. </w:t>
      </w:r>
      <w:r w:rsidR="00FA5FBB" w:rsidRPr="00A74ABA">
        <w:rPr>
          <w:sz w:val="24"/>
          <w:szCs w:val="24"/>
        </w:rPr>
        <w:t>В зависимости от занимаемой должности в рабочее время педагогических работников включается учебная (преподавательская) работа,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w:t>
      </w:r>
      <w:r w:rsidR="00620728">
        <w:rPr>
          <w:sz w:val="24"/>
          <w:szCs w:val="24"/>
        </w:rPr>
        <w:t xml:space="preserve"> </w:t>
      </w:r>
      <w:r w:rsidR="00FA5FBB" w:rsidRPr="00A74ABA">
        <w:rPr>
          <w:sz w:val="24"/>
          <w:szCs w:val="24"/>
        </w:rPr>
        <w:t>обучающимися.</w:t>
      </w:r>
    </w:p>
    <w:p w:rsidR="00FA5FBB" w:rsidRPr="00A74ABA" w:rsidRDefault="00902810" w:rsidP="00A074E9">
      <w:pPr>
        <w:pStyle w:val="a5"/>
        <w:numPr>
          <w:ilvl w:val="1"/>
          <w:numId w:val="17"/>
        </w:numPr>
        <w:tabs>
          <w:tab w:val="left" w:pos="709"/>
          <w:tab w:val="left" w:pos="1350"/>
        </w:tabs>
        <w:ind w:left="0" w:right="149" w:firstLine="567"/>
        <w:rPr>
          <w:sz w:val="24"/>
          <w:szCs w:val="24"/>
        </w:rPr>
      </w:pPr>
      <w:r>
        <w:rPr>
          <w:sz w:val="24"/>
          <w:szCs w:val="24"/>
        </w:rPr>
        <w:t xml:space="preserve">3.8. </w:t>
      </w:r>
      <w:r w:rsidR="00FA5FBB" w:rsidRPr="00A74ABA">
        <w:rPr>
          <w:sz w:val="24"/>
          <w:szCs w:val="24"/>
        </w:rPr>
        <w:t>Сокращенная продолжительность рабочего времени устанавливается в следующих случаях:</w:t>
      </w:r>
    </w:p>
    <w:p w:rsidR="00FA5FBB" w:rsidRPr="003E03CA" w:rsidRDefault="00902810" w:rsidP="00A074E9">
      <w:pPr>
        <w:pStyle w:val="a5"/>
        <w:numPr>
          <w:ilvl w:val="1"/>
          <w:numId w:val="14"/>
        </w:numPr>
        <w:tabs>
          <w:tab w:val="left" w:pos="709"/>
          <w:tab w:val="left" w:pos="1059"/>
        </w:tabs>
        <w:ind w:left="0" w:firstLine="567"/>
        <w:jc w:val="left"/>
        <w:rPr>
          <w:sz w:val="24"/>
          <w:szCs w:val="24"/>
        </w:rPr>
      </w:pPr>
      <w:r>
        <w:rPr>
          <w:sz w:val="24"/>
          <w:szCs w:val="24"/>
        </w:rPr>
        <w:t>д</w:t>
      </w:r>
      <w:r w:rsidR="00FA5FBB" w:rsidRPr="003E03CA">
        <w:rPr>
          <w:sz w:val="24"/>
          <w:szCs w:val="24"/>
        </w:rPr>
        <w:t>ля</w:t>
      </w:r>
      <w:r w:rsidR="007877F9" w:rsidRPr="003E03CA">
        <w:rPr>
          <w:sz w:val="24"/>
          <w:szCs w:val="24"/>
        </w:rPr>
        <w:t xml:space="preserve"> </w:t>
      </w:r>
      <w:r w:rsidR="00FA5FBB" w:rsidRPr="003E03CA">
        <w:rPr>
          <w:sz w:val="24"/>
          <w:szCs w:val="24"/>
        </w:rPr>
        <w:t>медицинских</w:t>
      </w:r>
      <w:r w:rsidR="007160DB" w:rsidRPr="003E03CA">
        <w:rPr>
          <w:sz w:val="24"/>
          <w:szCs w:val="24"/>
        </w:rPr>
        <w:t xml:space="preserve"> работников - </w:t>
      </w:r>
      <w:r w:rsidR="00FA5FBB" w:rsidRPr="003E03CA">
        <w:rPr>
          <w:sz w:val="24"/>
          <w:szCs w:val="24"/>
        </w:rPr>
        <w:t>не</w:t>
      </w:r>
      <w:r w:rsidR="007160DB" w:rsidRPr="003E03CA">
        <w:rPr>
          <w:sz w:val="24"/>
          <w:szCs w:val="24"/>
        </w:rPr>
        <w:t xml:space="preserve"> </w:t>
      </w:r>
      <w:r w:rsidR="00FA5FBB" w:rsidRPr="003E03CA">
        <w:rPr>
          <w:sz w:val="24"/>
          <w:szCs w:val="24"/>
        </w:rPr>
        <w:t>более</w:t>
      </w:r>
      <w:r w:rsidR="007160DB" w:rsidRPr="003E03CA">
        <w:rPr>
          <w:sz w:val="24"/>
          <w:szCs w:val="24"/>
        </w:rPr>
        <w:t xml:space="preserve"> </w:t>
      </w:r>
      <w:r w:rsidR="00FA5FBB" w:rsidRPr="003E03CA">
        <w:rPr>
          <w:sz w:val="24"/>
          <w:szCs w:val="24"/>
        </w:rPr>
        <w:t>39</w:t>
      </w:r>
      <w:r w:rsidR="007160DB" w:rsidRPr="003E03CA">
        <w:rPr>
          <w:sz w:val="24"/>
          <w:szCs w:val="24"/>
        </w:rPr>
        <w:t xml:space="preserve"> </w:t>
      </w:r>
      <w:r w:rsidR="00FA5FBB" w:rsidRPr="003E03CA">
        <w:rPr>
          <w:sz w:val="24"/>
          <w:szCs w:val="24"/>
        </w:rPr>
        <w:t>часов</w:t>
      </w:r>
      <w:r w:rsidR="007160DB" w:rsidRPr="003E03CA">
        <w:rPr>
          <w:sz w:val="24"/>
          <w:szCs w:val="24"/>
        </w:rPr>
        <w:t xml:space="preserve"> </w:t>
      </w:r>
      <w:r w:rsidR="00FA5FBB" w:rsidRPr="003E03CA">
        <w:rPr>
          <w:sz w:val="24"/>
          <w:szCs w:val="24"/>
        </w:rPr>
        <w:t>в</w:t>
      </w:r>
      <w:r w:rsidR="007160DB" w:rsidRPr="003E03CA">
        <w:rPr>
          <w:sz w:val="24"/>
          <w:szCs w:val="24"/>
        </w:rPr>
        <w:t xml:space="preserve"> </w:t>
      </w:r>
      <w:r w:rsidR="00FA5FBB" w:rsidRPr="003E03CA">
        <w:rPr>
          <w:sz w:val="24"/>
          <w:szCs w:val="24"/>
        </w:rPr>
        <w:t>неделю</w:t>
      </w:r>
      <w:r w:rsidR="007160DB" w:rsidRPr="003E03CA">
        <w:rPr>
          <w:sz w:val="24"/>
          <w:szCs w:val="24"/>
        </w:rPr>
        <w:t xml:space="preserve"> </w:t>
      </w:r>
      <w:r w:rsidR="00FA5FBB" w:rsidRPr="003E03CA">
        <w:rPr>
          <w:sz w:val="24"/>
          <w:szCs w:val="24"/>
        </w:rPr>
        <w:t>(</w:t>
      </w:r>
      <w:hyperlink r:id="rId11">
        <w:r w:rsidR="00FA5FBB" w:rsidRPr="003E03CA">
          <w:rPr>
            <w:sz w:val="24"/>
            <w:szCs w:val="24"/>
          </w:rPr>
          <w:t xml:space="preserve">ст.350 </w:t>
        </w:r>
      </w:hyperlink>
      <w:r w:rsidR="00FA5FBB" w:rsidRPr="003E03CA">
        <w:rPr>
          <w:sz w:val="24"/>
          <w:szCs w:val="24"/>
        </w:rPr>
        <w:t>ТК</w:t>
      </w:r>
      <w:r w:rsidR="007160DB" w:rsidRPr="003E03CA">
        <w:rPr>
          <w:sz w:val="24"/>
          <w:szCs w:val="24"/>
        </w:rPr>
        <w:t xml:space="preserve"> </w:t>
      </w:r>
      <w:r w:rsidR="00FA5FBB" w:rsidRPr="003E03CA">
        <w:rPr>
          <w:sz w:val="24"/>
          <w:szCs w:val="24"/>
        </w:rPr>
        <w:t>РФ);</w:t>
      </w:r>
    </w:p>
    <w:p w:rsidR="00FA5FBB" w:rsidRPr="003E03CA" w:rsidRDefault="00FA5FBB" w:rsidP="00A074E9">
      <w:pPr>
        <w:pStyle w:val="a5"/>
        <w:numPr>
          <w:ilvl w:val="1"/>
          <w:numId w:val="14"/>
        </w:numPr>
        <w:tabs>
          <w:tab w:val="left" w:pos="709"/>
          <w:tab w:val="left" w:pos="1045"/>
        </w:tabs>
        <w:ind w:left="0" w:firstLine="567"/>
        <w:jc w:val="left"/>
        <w:rPr>
          <w:sz w:val="24"/>
          <w:szCs w:val="24"/>
        </w:rPr>
      </w:pPr>
      <w:r w:rsidRPr="003E03CA">
        <w:rPr>
          <w:sz w:val="24"/>
          <w:szCs w:val="24"/>
        </w:rPr>
        <w:t>для</w:t>
      </w:r>
      <w:r w:rsidR="007877F9" w:rsidRPr="003E03CA">
        <w:rPr>
          <w:sz w:val="24"/>
          <w:szCs w:val="24"/>
        </w:rPr>
        <w:t xml:space="preserve"> </w:t>
      </w:r>
      <w:r w:rsidRPr="003E03CA">
        <w:rPr>
          <w:sz w:val="24"/>
          <w:szCs w:val="24"/>
        </w:rPr>
        <w:t>работников,</w:t>
      </w:r>
      <w:r w:rsidR="007877F9" w:rsidRPr="003E03CA">
        <w:rPr>
          <w:sz w:val="24"/>
          <w:szCs w:val="24"/>
        </w:rPr>
        <w:t xml:space="preserve"> </w:t>
      </w:r>
      <w:r w:rsidRPr="003E03CA">
        <w:rPr>
          <w:sz w:val="24"/>
          <w:szCs w:val="24"/>
        </w:rPr>
        <w:t>являющихся</w:t>
      </w:r>
      <w:r w:rsidR="007160DB" w:rsidRPr="003E03CA">
        <w:rPr>
          <w:sz w:val="24"/>
          <w:szCs w:val="24"/>
        </w:rPr>
        <w:t xml:space="preserve"> </w:t>
      </w:r>
      <w:r w:rsidRPr="003E03CA">
        <w:rPr>
          <w:sz w:val="24"/>
          <w:szCs w:val="24"/>
        </w:rPr>
        <w:t>инвалидами</w:t>
      </w:r>
      <w:r w:rsidR="007160DB" w:rsidRPr="003E03CA">
        <w:rPr>
          <w:sz w:val="24"/>
          <w:szCs w:val="24"/>
        </w:rPr>
        <w:t xml:space="preserve"> </w:t>
      </w:r>
      <w:r w:rsidRPr="003E03CA">
        <w:rPr>
          <w:sz w:val="24"/>
          <w:szCs w:val="24"/>
        </w:rPr>
        <w:t>I</w:t>
      </w:r>
      <w:r w:rsidR="007160DB" w:rsidRPr="003E03CA">
        <w:rPr>
          <w:sz w:val="24"/>
          <w:szCs w:val="24"/>
        </w:rPr>
        <w:t xml:space="preserve"> </w:t>
      </w:r>
      <w:r w:rsidRPr="003E03CA">
        <w:rPr>
          <w:sz w:val="24"/>
          <w:szCs w:val="24"/>
        </w:rPr>
        <w:t>или</w:t>
      </w:r>
      <w:r w:rsidR="007160DB" w:rsidRPr="003E03CA">
        <w:rPr>
          <w:sz w:val="24"/>
          <w:szCs w:val="24"/>
        </w:rPr>
        <w:t xml:space="preserve"> </w:t>
      </w:r>
      <w:r w:rsidRPr="003E03CA">
        <w:rPr>
          <w:sz w:val="24"/>
          <w:szCs w:val="24"/>
        </w:rPr>
        <w:t>II</w:t>
      </w:r>
      <w:r w:rsidR="007160DB" w:rsidRPr="003E03CA">
        <w:rPr>
          <w:sz w:val="24"/>
          <w:szCs w:val="24"/>
        </w:rPr>
        <w:t xml:space="preserve"> </w:t>
      </w:r>
      <w:r w:rsidRPr="003E03CA">
        <w:rPr>
          <w:sz w:val="24"/>
          <w:szCs w:val="24"/>
        </w:rPr>
        <w:t>группы</w:t>
      </w:r>
      <w:r w:rsidR="007160DB" w:rsidRPr="003E03CA">
        <w:rPr>
          <w:sz w:val="24"/>
          <w:szCs w:val="24"/>
        </w:rPr>
        <w:t xml:space="preserve"> – </w:t>
      </w:r>
      <w:r w:rsidRPr="003E03CA">
        <w:rPr>
          <w:sz w:val="24"/>
          <w:szCs w:val="24"/>
        </w:rPr>
        <w:t>не</w:t>
      </w:r>
      <w:r w:rsidR="007160DB" w:rsidRPr="003E03CA">
        <w:rPr>
          <w:sz w:val="24"/>
          <w:szCs w:val="24"/>
        </w:rPr>
        <w:t xml:space="preserve"> </w:t>
      </w:r>
      <w:r w:rsidRPr="003E03CA">
        <w:rPr>
          <w:sz w:val="24"/>
          <w:szCs w:val="24"/>
        </w:rPr>
        <w:t>более</w:t>
      </w:r>
      <w:r w:rsidR="007160DB" w:rsidRPr="003E03CA">
        <w:rPr>
          <w:sz w:val="24"/>
          <w:szCs w:val="24"/>
        </w:rPr>
        <w:t xml:space="preserve"> </w:t>
      </w:r>
      <w:r w:rsidRPr="003E03CA">
        <w:rPr>
          <w:sz w:val="24"/>
          <w:szCs w:val="24"/>
        </w:rPr>
        <w:t>35</w:t>
      </w:r>
      <w:r w:rsidR="007160DB" w:rsidRPr="003E03CA">
        <w:rPr>
          <w:sz w:val="24"/>
          <w:szCs w:val="24"/>
        </w:rPr>
        <w:t xml:space="preserve"> </w:t>
      </w:r>
      <w:r w:rsidRPr="003E03CA">
        <w:rPr>
          <w:sz w:val="24"/>
          <w:szCs w:val="24"/>
        </w:rPr>
        <w:t>часов в неделю с сохранением полной оплаты труда.</w:t>
      </w:r>
    </w:p>
    <w:p w:rsidR="00FA5FBB" w:rsidRPr="00A74ABA" w:rsidRDefault="00902810" w:rsidP="00A074E9">
      <w:pPr>
        <w:pStyle w:val="a5"/>
        <w:numPr>
          <w:ilvl w:val="1"/>
          <w:numId w:val="17"/>
        </w:numPr>
        <w:tabs>
          <w:tab w:val="left" w:pos="709"/>
          <w:tab w:val="left" w:pos="1616"/>
        </w:tabs>
        <w:ind w:left="0" w:right="144" w:firstLine="567"/>
        <w:rPr>
          <w:sz w:val="24"/>
          <w:szCs w:val="24"/>
        </w:rPr>
      </w:pPr>
      <w:r>
        <w:rPr>
          <w:sz w:val="24"/>
          <w:szCs w:val="24"/>
        </w:rPr>
        <w:t xml:space="preserve">3.9. </w:t>
      </w:r>
      <w:r w:rsidR="00FA5FBB" w:rsidRPr="00A74ABA">
        <w:rPr>
          <w:sz w:val="24"/>
          <w:szCs w:val="24"/>
        </w:rPr>
        <w:t>В профессиональной образовательной</w:t>
      </w:r>
      <w:r w:rsidR="007877F9">
        <w:rPr>
          <w:sz w:val="24"/>
          <w:szCs w:val="24"/>
        </w:rPr>
        <w:t xml:space="preserve"> </w:t>
      </w:r>
      <w:r w:rsidR="00FA5FBB" w:rsidRPr="00A74ABA">
        <w:rPr>
          <w:sz w:val="24"/>
          <w:szCs w:val="24"/>
        </w:rPr>
        <w:t>организации учебная (преподавательская) нагрузка на новый учебный год педагогическим работникам устанавливается, исходя из количества часов по федеральному государственному образовательному стандарту, учебному плану и программам, обеспеченности кадрами, других конкретных условий в профессиональной образовательной организации с учетом мнения профсоюзного</w:t>
      </w:r>
      <w:r w:rsidR="00620728">
        <w:rPr>
          <w:sz w:val="24"/>
          <w:szCs w:val="24"/>
        </w:rPr>
        <w:t xml:space="preserve"> </w:t>
      </w:r>
      <w:r w:rsidR="00FA5FBB" w:rsidRPr="00A74ABA">
        <w:rPr>
          <w:sz w:val="24"/>
          <w:szCs w:val="24"/>
        </w:rPr>
        <w:t>комитета.</w:t>
      </w:r>
    </w:p>
    <w:p w:rsidR="0064321D" w:rsidRDefault="00902810" w:rsidP="0064321D">
      <w:pPr>
        <w:pStyle w:val="a3"/>
        <w:tabs>
          <w:tab w:val="left" w:pos="709"/>
        </w:tabs>
        <w:ind w:left="0" w:right="150" w:firstLine="567"/>
        <w:rPr>
          <w:sz w:val="24"/>
          <w:szCs w:val="24"/>
        </w:rPr>
      </w:pPr>
      <w:r>
        <w:rPr>
          <w:sz w:val="24"/>
          <w:szCs w:val="24"/>
        </w:rPr>
        <w:t xml:space="preserve">3.10. </w:t>
      </w:r>
      <w:r w:rsidR="00FA5FBB" w:rsidRPr="00A74ABA">
        <w:rPr>
          <w:sz w:val="24"/>
          <w:szCs w:val="24"/>
        </w:rPr>
        <w:t>В профессиональных образовательных организациях преподавателям, норма часов учебной (преподавательской) работы за ставку заработной платы которых составляет 720 часов в год, верхний предел учебной нагрузки устанавливается в объеме, не превышающем 1440 часов в учебном году.</w:t>
      </w:r>
    </w:p>
    <w:p w:rsidR="00007570" w:rsidRPr="007D587D" w:rsidRDefault="00902810" w:rsidP="007D587D">
      <w:pPr>
        <w:pStyle w:val="a3"/>
        <w:tabs>
          <w:tab w:val="left" w:pos="709"/>
        </w:tabs>
        <w:ind w:left="0" w:right="150" w:firstLine="567"/>
        <w:rPr>
          <w:sz w:val="24"/>
          <w:szCs w:val="24"/>
        </w:rPr>
      </w:pPr>
      <w:r>
        <w:rPr>
          <w:sz w:val="24"/>
          <w:szCs w:val="24"/>
        </w:rPr>
        <w:t xml:space="preserve">3.11. </w:t>
      </w:r>
      <w:r w:rsidR="00B16D68" w:rsidRPr="00AE5A85">
        <w:rPr>
          <w:sz w:val="24"/>
          <w:szCs w:val="24"/>
        </w:rPr>
        <w:t>Расчет педагогической нагрузки производится в соответствии с учебными планами, с учетом всех видов учебных занятий, планируемого количества обучающихся в каждой учебной группе по состоянию на 01 сентября планового учебного года.</w:t>
      </w:r>
    </w:p>
    <w:p w:rsidR="00FA5FBB" w:rsidRPr="00A74ABA" w:rsidRDefault="00902810" w:rsidP="00A074E9">
      <w:pPr>
        <w:pStyle w:val="a5"/>
        <w:numPr>
          <w:ilvl w:val="1"/>
          <w:numId w:val="17"/>
        </w:numPr>
        <w:tabs>
          <w:tab w:val="left" w:pos="709"/>
          <w:tab w:val="left" w:pos="1582"/>
          <w:tab w:val="left" w:pos="5420"/>
          <w:tab w:val="left" w:pos="7665"/>
        </w:tabs>
        <w:ind w:left="0" w:right="144" w:firstLine="567"/>
        <w:rPr>
          <w:sz w:val="24"/>
          <w:szCs w:val="24"/>
        </w:rPr>
      </w:pPr>
      <w:r>
        <w:rPr>
          <w:sz w:val="24"/>
          <w:szCs w:val="24"/>
        </w:rPr>
        <w:t xml:space="preserve">3.12. </w:t>
      </w:r>
      <w:r w:rsidR="00FA5FBB" w:rsidRPr="00A74ABA">
        <w:rPr>
          <w:sz w:val="24"/>
          <w:szCs w:val="24"/>
        </w:rPr>
        <w:t>Работодатель имеет право предоставлять педагогическую работу административно-управленческому</w:t>
      </w:r>
      <w:r w:rsidR="00007570">
        <w:rPr>
          <w:sz w:val="24"/>
          <w:szCs w:val="24"/>
        </w:rPr>
        <w:t xml:space="preserve"> </w:t>
      </w:r>
      <w:r w:rsidR="00FA5FBB" w:rsidRPr="00A74ABA">
        <w:rPr>
          <w:sz w:val="24"/>
          <w:szCs w:val="24"/>
        </w:rPr>
        <w:t>персоналу</w:t>
      </w:r>
      <w:r w:rsidR="00007570">
        <w:rPr>
          <w:sz w:val="24"/>
          <w:szCs w:val="24"/>
        </w:rPr>
        <w:t xml:space="preserve"> </w:t>
      </w:r>
      <w:r w:rsidR="00FA5FBB" w:rsidRPr="00A74ABA">
        <w:rPr>
          <w:spacing w:val="-1"/>
          <w:sz w:val="24"/>
          <w:szCs w:val="24"/>
        </w:rPr>
        <w:t xml:space="preserve">профессиональной </w:t>
      </w:r>
      <w:r w:rsidR="00FA5FBB" w:rsidRPr="00A74ABA">
        <w:rPr>
          <w:sz w:val="24"/>
          <w:szCs w:val="24"/>
        </w:rPr>
        <w:t>образовательной организации, педагогическим, руководящим и иным работникам других образовательных организаций, а также работникам учреждений и организаций (включая работников органов, осуществляющих управление</w:t>
      </w:r>
      <w:r w:rsidR="00007570">
        <w:rPr>
          <w:sz w:val="24"/>
          <w:szCs w:val="24"/>
        </w:rPr>
        <w:t xml:space="preserve"> </w:t>
      </w:r>
      <w:r w:rsidR="00FA5FBB" w:rsidRPr="00A74ABA">
        <w:rPr>
          <w:sz w:val="24"/>
          <w:szCs w:val="24"/>
        </w:rPr>
        <w:t>в</w:t>
      </w:r>
      <w:r w:rsidR="00007570">
        <w:rPr>
          <w:sz w:val="24"/>
          <w:szCs w:val="24"/>
        </w:rPr>
        <w:t xml:space="preserve"> </w:t>
      </w:r>
      <w:r w:rsidR="00FA5FBB" w:rsidRPr="00A74ABA">
        <w:rPr>
          <w:sz w:val="24"/>
          <w:szCs w:val="24"/>
        </w:rPr>
        <w:t>сфере</w:t>
      </w:r>
      <w:r w:rsidR="00007570">
        <w:rPr>
          <w:sz w:val="24"/>
          <w:szCs w:val="24"/>
        </w:rPr>
        <w:t xml:space="preserve"> </w:t>
      </w:r>
      <w:r w:rsidR="00FA5FBB" w:rsidRPr="00A74ABA">
        <w:rPr>
          <w:sz w:val="24"/>
          <w:szCs w:val="24"/>
        </w:rPr>
        <w:lastRenderedPageBreak/>
        <w:t>образования,</w:t>
      </w:r>
      <w:r w:rsidR="00007570">
        <w:rPr>
          <w:sz w:val="24"/>
          <w:szCs w:val="24"/>
        </w:rPr>
        <w:t xml:space="preserve"> </w:t>
      </w:r>
      <w:r w:rsidR="00FA5FBB" w:rsidRPr="00A74ABA">
        <w:rPr>
          <w:sz w:val="24"/>
          <w:szCs w:val="24"/>
        </w:rPr>
        <w:t>и</w:t>
      </w:r>
      <w:r w:rsidR="00007570">
        <w:rPr>
          <w:sz w:val="24"/>
          <w:szCs w:val="24"/>
        </w:rPr>
        <w:t xml:space="preserve"> </w:t>
      </w:r>
      <w:r w:rsidR="00FA5FBB" w:rsidRPr="00A74ABA">
        <w:rPr>
          <w:sz w:val="24"/>
          <w:szCs w:val="24"/>
        </w:rPr>
        <w:t>образовательных</w:t>
      </w:r>
      <w:r w:rsidR="00007570">
        <w:rPr>
          <w:sz w:val="24"/>
          <w:szCs w:val="24"/>
        </w:rPr>
        <w:t xml:space="preserve"> </w:t>
      </w:r>
      <w:r w:rsidR="00FA5FBB" w:rsidRPr="00A74ABA">
        <w:rPr>
          <w:sz w:val="24"/>
          <w:szCs w:val="24"/>
        </w:rPr>
        <w:t>организаций</w:t>
      </w:r>
      <w:r w:rsidR="00007570">
        <w:rPr>
          <w:sz w:val="24"/>
          <w:szCs w:val="24"/>
        </w:rPr>
        <w:t xml:space="preserve"> </w:t>
      </w:r>
      <w:r w:rsidR="00FA5FBB" w:rsidRPr="00A74ABA">
        <w:rPr>
          <w:sz w:val="24"/>
          <w:szCs w:val="24"/>
        </w:rPr>
        <w:t>системы</w:t>
      </w:r>
      <w:r w:rsidR="00007570">
        <w:rPr>
          <w:sz w:val="24"/>
          <w:szCs w:val="24"/>
        </w:rPr>
        <w:t xml:space="preserve"> </w:t>
      </w:r>
      <w:r w:rsidR="00FA5FBB" w:rsidRPr="00A74ABA">
        <w:rPr>
          <w:sz w:val="24"/>
          <w:szCs w:val="24"/>
        </w:rPr>
        <w:t>дополнительного профессионального образования), выполняющим её помимо основной работы, только при условии, если педагогические работники профессиональной образовательной организации обеспечены учебной (преподавательской) нагрузкой в объеме не менее чем на ставку заработной платы.</w:t>
      </w:r>
    </w:p>
    <w:p w:rsidR="00FA5FBB" w:rsidRPr="00A74ABA" w:rsidRDefault="00902810" w:rsidP="00A074E9">
      <w:pPr>
        <w:pStyle w:val="a5"/>
        <w:numPr>
          <w:ilvl w:val="1"/>
          <w:numId w:val="17"/>
        </w:numPr>
        <w:tabs>
          <w:tab w:val="left" w:pos="709"/>
          <w:tab w:val="left" w:pos="1613"/>
        </w:tabs>
        <w:ind w:left="0" w:right="144" w:firstLine="567"/>
        <w:rPr>
          <w:sz w:val="24"/>
          <w:szCs w:val="24"/>
        </w:rPr>
      </w:pPr>
      <w:r>
        <w:rPr>
          <w:sz w:val="24"/>
          <w:szCs w:val="24"/>
        </w:rPr>
        <w:t xml:space="preserve">3.13. </w:t>
      </w:r>
      <w:r w:rsidR="00FA5FBB" w:rsidRPr="00A74ABA">
        <w:rPr>
          <w:sz w:val="24"/>
          <w:szCs w:val="24"/>
        </w:rPr>
        <w:t>Педагогическим работникам, выполняющим функции классного руководителя (куратора</w:t>
      </w:r>
      <w:r w:rsidR="002F637E">
        <w:rPr>
          <w:sz w:val="24"/>
          <w:szCs w:val="24"/>
        </w:rPr>
        <w:t>)</w:t>
      </w:r>
      <w:r w:rsidR="00FA5FBB" w:rsidRPr="00A74ABA">
        <w:rPr>
          <w:sz w:val="24"/>
          <w:szCs w:val="24"/>
        </w:rPr>
        <w:t xml:space="preserve"> учебной группы,</w:t>
      </w:r>
      <w:r w:rsidR="007D587D">
        <w:rPr>
          <w:sz w:val="24"/>
          <w:szCs w:val="24"/>
        </w:rPr>
        <w:t xml:space="preserve"> </w:t>
      </w:r>
      <w:r w:rsidR="00FA5FBB" w:rsidRPr="00A74ABA">
        <w:rPr>
          <w:sz w:val="24"/>
          <w:szCs w:val="24"/>
        </w:rPr>
        <w:t>порядок работы определяется планами, графиками мероприятий, личными планами педагогического работника в зависимости от конкретных обстоятельств и проведения мероприятий, связанных с воспитательной</w:t>
      </w:r>
      <w:r w:rsidR="00007570">
        <w:rPr>
          <w:sz w:val="24"/>
          <w:szCs w:val="24"/>
        </w:rPr>
        <w:t xml:space="preserve"> </w:t>
      </w:r>
      <w:r w:rsidR="00FA5FBB" w:rsidRPr="00A74ABA">
        <w:rPr>
          <w:sz w:val="24"/>
          <w:szCs w:val="24"/>
        </w:rPr>
        <w:t>работой.</w:t>
      </w:r>
    </w:p>
    <w:p w:rsidR="00FA5FBB" w:rsidRPr="005A110B" w:rsidRDefault="00CF6E19" w:rsidP="00A074E9">
      <w:pPr>
        <w:pStyle w:val="a5"/>
        <w:numPr>
          <w:ilvl w:val="1"/>
          <w:numId w:val="17"/>
        </w:numPr>
        <w:tabs>
          <w:tab w:val="left" w:pos="709"/>
          <w:tab w:val="left" w:pos="1597"/>
        </w:tabs>
        <w:ind w:left="0" w:right="145" w:firstLine="567"/>
        <w:rPr>
          <w:sz w:val="24"/>
          <w:szCs w:val="24"/>
        </w:rPr>
      </w:pPr>
      <w:r w:rsidRPr="005A110B">
        <w:rPr>
          <w:sz w:val="24"/>
          <w:szCs w:val="24"/>
        </w:rPr>
        <w:t xml:space="preserve">3.14. </w:t>
      </w:r>
      <w:r w:rsidR="00FA5FBB" w:rsidRPr="005A110B">
        <w:rPr>
          <w:sz w:val="24"/>
          <w:szCs w:val="24"/>
        </w:rPr>
        <w:t>Продолжительность рабочей недели устанавливается для работников правилами внутреннего трудового распорядки и трудовыми договорами.</w:t>
      </w:r>
    </w:p>
    <w:p w:rsidR="00FA5FBB" w:rsidRPr="00A74ABA" w:rsidRDefault="00CF6E19" w:rsidP="00A74ABA">
      <w:pPr>
        <w:pStyle w:val="a3"/>
        <w:tabs>
          <w:tab w:val="left" w:pos="709"/>
        </w:tabs>
        <w:ind w:left="0" w:firstLine="567"/>
        <w:jc w:val="left"/>
        <w:rPr>
          <w:sz w:val="24"/>
          <w:szCs w:val="24"/>
        </w:rPr>
      </w:pPr>
      <w:r>
        <w:rPr>
          <w:sz w:val="24"/>
          <w:szCs w:val="24"/>
        </w:rPr>
        <w:t xml:space="preserve">3.15. </w:t>
      </w:r>
      <w:r w:rsidR="00FA5FBB" w:rsidRPr="007D587D">
        <w:rPr>
          <w:sz w:val="24"/>
          <w:szCs w:val="24"/>
        </w:rPr>
        <w:t>Общим выходным днем является воскресенье.</w:t>
      </w:r>
    </w:p>
    <w:p w:rsidR="00FA5FBB" w:rsidRPr="00A74ABA" w:rsidRDefault="00CF6E19" w:rsidP="00A074E9">
      <w:pPr>
        <w:pStyle w:val="a5"/>
        <w:numPr>
          <w:ilvl w:val="1"/>
          <w:numId w:val="17"/>
        </w:numPr>
        <w:tabs>
          <w:tab w:val="left" w:pos="709"/>
        </w:tabs>
        <w:ind w:left="0" w:right="143" w:firstLine="567"/>
        <w:rPr>
          <w:sz w:val="24"/>
          <w:szCs w:val="24"/>
        </w:rPr>
      </w:pPr>
      <w:r>
        <w:rPr>
          <w:sz w:val="24"/>
          <w:szCs w:val="24"/>
        </w:rPr>
        <w:t xml:space="preserve">3.16. </w:t>
      </w:r>
      <w:r w:rsidR="00FA5FBB" w:rsidRPr="00A74ABA">
        <w:rPr>
          <w:sz w:val="24"/>
          <w:szCs w:val="24"/>
        </w:rPr>
        <w:t xml:space="preserve">Составление расписания учебных (преподавательских) занятий осуществляется с учетом рационального использования рабочего времени педагогического работника, не допускающего перерывов между занятиями более двух часов подряд («окон»). При разделении рабочего дня на части у отдельных педагогических работников в соответствии с принятыми локальными нормативными документами с учетом мнения профкома устанавливается перерыв в дневное время не более двух часов; </w:t>
      </w:r>
      <w:r w:rsidR="00FA5FBB" w:rsidRPr="00C844F4">
        <w:rPr>
          <w:sz w:val="24"/>
          <w:szCs w:val="24"/>
        </w:rPr>
        <w:t>а общая продолжительность смены не должна превышать продолжительности ежедневной работы. Время перерыва между двумя частями рабочего дня не включается в рабочее</w:t>
      </w:r>
      <w:r w:rsidR="00007570" w:rsidRPr="00C844F4">
        <w:rPr>
          <w:sz w:val="24"/>
          <w:szCs w:val="24"/>
        </w:rPr>
        <w:t xml:space="preserve"> </w:t>
      </w:r>
      <w:r w:rsidR="00FA5FBB" w:rsidRPr="00C844F4">
        <w:rPr>
          <w:sz w:val="24"/>
          <w:szCs w:val="24"/>
        </w:rPr>
        <w:t>время.</w:t>
      </w:r>
    </w:p>
    <w:p w:rsidR="00FA5FBB" w:rsidRPr="00AA14B3" w:rsidRDefault="00CF6E19" w:rsidP="00A074E9">
      <w:pPr>
        <w:pStyle w:val="a5"/>
        <w:numPr>
          <w:ilvl w:val="1"/>
          <w:numId w:val="17"/>
        </w:numPr>
        <w:tabs>
          <w:tab w:val="left" w:pos="709"/>
          <w:tab w:val="left" w:pos="1606"/>
        </w:tabs>
        <w:ind w:left="0" w:right="145" w:firstLine="567"/>
        <w:rPr>
          <w:sz w:val="24"/>
          <w:szCs w:val="24"/>
        </w:rPr>
      </w:pPr>
      <w:r w:rsidRPr="00AA14B3">
        <w:rPr>
          <w:sz w:val="24"/>
          <w:szCs w:val="24"/>
        </w:rPr>
        <w:t xml:space="preserve">3.17. </w:t>
      </w:r>
      <w:r w:rsidR="00FA5FBB" w:rsidRPr="00AA14B3">
        <w:rPr>
          <w:sz w:val="24"/>
          <w:szCs w:val="24"/>
        </w:rPr>
        <w:t>В целях повышения профессионального уровня педагогических работников, руководитель профессиональной образовательной организации, по возможности, планирует для них в течение рабочей недели один из дней в качестве методического</w:t>
      </w:r>
      <w:r w:rsidR="00007570" w:rsidRPr="00AA14B3">
        <w:rPr>
          <w:sz w:val="24"/>
          <w:szCs w:val="24"/>
        </w:rPr>
        <w:t xml:space="preserve"> </w:t>
      </w:r>
      <w:r w:rsidR="00FA5FBB" w:rsidRPr="00AA14B3">
        <w:rPr>
          <w:sz w:val="24"/>
          <w:szCs w:val="24"/>
        </w:rPr>
        <w:t>дня.</w:t>
      </w:r>
    </w:p>
    <w:p w:rsidR="00FA5FBB" w:rsidRPr="00A74ABA" w:rsidRDefault="00CF6E19" w:rsidP="00A074E9">
      <w:pPr>
        <w:pStyle w:val="a5"/>
        <w:numPr>
          <w:ilvl w:val="1"/>
          <w:numId w:val="17"/>
        </w:numPr>
        <w:tabs>
          <w:tab w:val="left" w:pos="709"/>
        </w:tabs>
        <w:ind w:left="0" w:right="142" w:firstLine="567"/>
        <w:rPr>
          <w:sz w:val="24"/>
          <w:szCs w:val="24"/>
        </w:rPr>
      </w:pPr>
      <w:r>
        <w:rPr>
          <w:sz w:val="24"/>
          <w:szCs w:val="24"/>
        </w:rPr>
        <w:t xml:space="preserve">3.18. </w:t>
      </w:r>
      <w:r w:rsidR="00FA5FBB" w:rsidRPr="00A74ABA">
        <w:rPr>
          <w:sz w:val="24"/>
          <w:szCs w:val="24"/>
        </w:rPr>
        <w:t>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педагогические работники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(преподавательской) нагрузки), определенной им до начала каникул, с сохранением заработной</w:t>
      </w:r>
      <w:r w:rsidR="007D587D">
        <w:rPr>
          <w:sz w:val="24"/>
          <w:szCs w:val="24"/>
        </w:rPr>
        <w:t xml:space="preserve"> платы в установленном порядке.</w:t>
      </w:r>
    </w:p>
    <w:p w:rsidR="00FA5FBB" w:rsidRPr="00A74ABA" w:rsidRDefault="00CF6E19" w:rsidP="00A74ABA">
      <w:pPr>
        <w:pStyle w:val="a3"/>
        <w:tabs>
          <w:tab w:val="left" w:pos="709"/>
        </w:tabs>
        <w:ind w:left="0" w:right="147" w:firstLine="567"/>
        <w:rPr>
          <w:sz w:val="24"/>
          <w:szCs w:val="24"/>
        </w:rPr>
      </w:pPr>
      <w:r>
        <w:rPr>
          <w:sz w:val="24"/>
          <w:szCs w:val="24"/>
        </w:rPr>
        <w:t xml:space="preserve">3.19. </w:t>
      </w:r>
      <w:r w:rsidR="00FA5FBB" w:rsidRPr="00A74ABA">
        <w:rPr>
          <w:sz w:val="24"/>
          <w:szCs w:val="24"/>
        </w:rPr>
        <w:t>Вспомогательный и обслуживающий персонал в каникулярный период может привлекаться к выполнению хозяйственных работ, не требующих специальных знаний (мелкий ремонт после проведения целевого инструктажа; работа на территории; дежурство в профессиональной образовательной организации и др.), в пределах установленного им рабочего времени на основании локальных актов, графиков и инструкций выполнения соответствующих работ.</w:t>
      </w:r>
    </w:p>
    <w:p w:rsidR="00CF6E19" w:rsidRDefault="00CF6E19" w:rsidP="00CF6E19">
      <w:pPr>
        <w:pStyle w:val="a3"/>
        <w:tabs>
          <w:tab w:val="left" w:pos="709"/>
        </w:tabs>
        <w:ind w:left="0" w:right="143" w:firstLine="567"/>
        <w:rPr>
          <w:sz w:val="24"/>
          <w:szCs w:val="24"/>
        </w:rPr>
      </w:pPr>
      <w:r>
        <w:rPr>
          <w:sz w:val="24"/>
          <w:szCs w:val="24"/>
        </w:rPr>
        <w:t xml:space="preserve">3.20. </w:t>
      </w:r>
      <w:r w:rsidR="00FA5FBB" w:rsidRPr="00A74ABA">
        <w:rPr>
          <w:sz w:val="24"/>
          <w:szCs w:val="24"/>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CF6E19" w:rsidRDefault="00CF6E19" w:rsidP="00CF6E19">
      <w:pPr>
        <w:pStyle w:val="a3"/>
        <w:tabs>
          <w:tab w:val="left" w:pos="709"/>
        </w:tabs>
        <w:ind w:left="0" w:right="143" w:firstLine="567"/>
        <w:rPr>
          <w:sz w:val="24"/>
          <w:szCs w:val="24"/>
        </w:rPr>
      </w:pPr>
      <w:r w:rsidRPr="00CF6E19">
        <w:rPr>
          <w:sz w:val="24"/>
          <w:szCs w:val="24"/>
        </w:rPr>
        <w:t xml:space="preserve">3.21. </w:t>
      </w:r>
      <w:r w:rsidR="00FA5FBB" w:rsidRPr="00CF6E19">
        <w:rPr>
          <w:sz w:val="24"/>
          <w:szCs w:val="24"/>
        </w:rPr>
        <w:t>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w:t>
      </w:r>
      <w:r w:rsidR="0070218B" w:rsidRPr="00CF6E19">
        <w:rPr>
          <w:sz w:val="24"/>
          <w:szCs w:val="24"/>
        </w:rPr>
        <w:t xml:space="preserve"> </w:t>
      </w:r>
      <w:r w:rsidR="00FA5FBB" w:rsidRPr="00CF6E19">
        <w:rPr>
          <w:sz w:val="24"/>
          <w:szCs w:val="24"/>
        </w:rPr>
        <w:t>законодательством.</w:t>
      </w:r>
    </w:p>
    <w:p w:rsidR="0070218B" w:rsidRPr="00CF6E19" w:rsidRDefault="00CF6E19" w:rsidP="00CF6E19">
      <w:pPr>
        <w:pStyle w:val="a3"/>
        <w:tabs>
          <w:tab w:val="left" w:pos="709"/>
        </w:tabs>
        <w:ind w:left="0" w:right="143" w:firstLine="567"/>
        <w:rPr>
          <w:sz w:val="24"/>
          <w:szCs w:val="24"/>
        </w:rPr>
      </w:pPr>
      <w:r w:rsidRPr="00CF6E19">
        <w:rPr>
          <w:sz w:val="24"/>
          <w:szCs w:val="24"/>
        </w:rPr>
        <w:t xml:space="preserve">3.22. </w:t>
      </w:r>
      <w:r w:rsidR="00FA5FBB" w:rsidRPr="00CF6E19">
        <w:rPr>
          <w:sz w:val="24"/>
          <w:szCs w:val="24"/>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профессиональной образовательной</w:t>
      </w:r>
      <w:r w:rsidR="0070218B" w:rsidRPr="00CF6E19">
        <w:rPr>
          <w:sz w:val="24"/>
          <w:szCs w:val="24"/>
        </w:rPr>
        <w:t xml:space="preserve"> </w:t>
      </w:r>
      <w:r w:rsidR="00FA5FBB" w:rsidRPr="00CF6E19">
        <w:rPr>
          <w:sz w:val="24"/>
          <w:szCs w:val="24"/>
        </w:rPr>
        <w:t>организации.</w:t>
      </w:r>
    </w:p>
    <w:p w:rsidR="00FA5FBB" w:rsidRPr="00A74ABA" w:rsidRDefault="00CF6E19" w:rsidP="00A74ABA">
      <w:pPr>
        <w:pStyle w:val="a3"/>
        <w:tabs>
          <w:tab w:val="left" w:pos="709"/>
        </w:tabs>
        <w:ind w:left="0" w:right="148" w:firstLine="567"/>
        <w:rPr>
          <w:sz w:val="24"/>
          <w:szCs w:val="24"/>
        </w:rPr>
      </w:pPr>
      <w:r>
        <w:rPr>
          <w:sz w:val="24"/>
          <w:szCs w:val="24"/>
        </w:rPr>
        <w:t xml:space="preserve">3.23. </w:t>
      </w:r>
      <w:r w:rsidR="00FA5FBB" w:rsidRPr="00A74ABA">
        <w:rPr>
          <w:sz w:val="24"/>
          <w:szCs w:val="24"/>
        </w:rPr>
        <w:t>Без согласия работников допускается привлечение их к работе в случаях, предусмотренных ч.3 ст.113 ТК РФ.</w:t>
      </w:r>
    </w:p>
    <w:p w:rsidR="00FA5FBB" w:rsidRPr="00A74ABA" w:rsidRDefault="00CF6E19" w:rsidP="00A074E9">
      <w:pPr>
        <w:pStyle w:val="a5"/>
        <w:numPr>
          <w:ilvl w:val="1"/>
          <w:numId w:val="17"/>
        </w:numPr>
        <w:tabs>
          <w:tab w:val="left" w:pos="709"/>
        </w:tabs>
        <w:ind w:left="0" w:right="141" w:firstLine="567"/>
        <w:rPr>
          <w:sz w:val="24"/>
          <w:szCs w:val="24"/>
        </w:rPr>
      </w:pPr>
      <w:r>
        <w:rPr>
          <w:sz w:val="24"/>
          <w:szCs w:val="24"/>
        </w:rPr>
        <w:t xml:space="preserve">3.24. </w:t>
      </w:r>
      <w:r w:rsidR="00FA5FBB" w:rsidRPr="00A74ABA">
        <w:rPr>
          <w:sz w:val="24"/>
          <w:szCs w:val="24"/>
        </w:rPr>
        <w:t xml:space="preserve">В </w:t>
      </w:r>
      <w:r w:rsidR="00FA5FBB" w:rsidRPr="00A74ABA">
        <w:rPr>
          <w:spacing w:val="-6"/>
          <w:sz w:val="24"/>
          <w:szCs w:val="24"/>
        </w:rPr>
        <w:t xml:space="preserve">течение рабочего </w:t>
      </w:r>
      <w:r w:rsidR="00FA5FBB" w:rsidRPr="00A74ABA">
        <w:rPr>
          <w:spacing w:val="-4"/>
          <w:sz w:val="24"/>
          <w:szCs w:val="24"/>
        </w:rPr>
        <w:t xml:space="preserve">дня </w:t>
      </w:r>
      <w:r w:rsidR="00FA5FBB" w:rsidRPr="00A74ABA">
        <w:rPr>
          <w:spacing w:val="-6"/>
          <w:sz w:val="24"/>
          <w:szCs w:val="24"/>
        </w:rPr>
        <w:t xml:space="preserve">(смены) работнику </w:t>
      </w:r>
      <w:r w:rsidR="00FA5FBB" w:rsidRPr="00A74ABA">
        <w:rPr>
          <w:spacing w:val="-7"/>
          <w:sz w:val="24"/>
          <w:szCs w:val="24"/>
        </w:rPr>
        <w:t>предоставляется</w:t>
      </w:r>
      <w:r w:rsidR="0070218B">
        <w:rPr>
          <w:spacing w:val="-7"/>
          <w:sz w:val="24"/>
          <w:szCs w:val="24"/>
        </w:rPr>
        <w:t xml:space="preserve"> </w:t>
      </w:r>
      <w:r w:rsidR="00FA5FBB" w:rsidRPr="00A74ABA">
        <w:rPr>
          <w:spacing w:val="-6"/>
          <w:sz w:val="24"/>
          <w:szCs w:val="24"/>
        </w:rPr>
        <w:t>перерыв</w:t>
      </w:r>
      <w:r w:rsidR="0070218B">
        <w:rPr>
          <w:spacing w:val="-6"/>
          <w:sz w:val="24"/>
          <w:szCs w:val="24"/>
        </w:rPr>
        <w:t xml:space="preserve"> </w:t>
      </w:r>
      <w:r w:rsidR="00FA5FBB" w:rsidRPr="00A74ABA">
        <w:rPr>
          <w:spacing w:val="-6"/>
          <w:sz w:val="24"/>
          <w:szCs w:val="24"/>
        </w:rPr>
        <w:t>для</w:t>
      </w:r>
      <w:r w:rsidR="0070218B">
        <w:rPr>
          <w:spacing w:val="-6"/>
          <w:sz w:val="24"/>
          <w:szCs w:val="24"/>
        </w:rPr>
        <w:t xml:space="preserve"> </w:t>
      </w:r>
      <w:r w:rsidR="00FA5FBB" w:rsidRPr="00A74ABA">
        <w:rPr>
          <w:spacing w:val="-6"/>
          <w:sz w:val="24"/>
          <w:szCs w:val="24"/>
        </w:rPr>
        <w:t xml:space="preserve">отдыха </w:t>
      </w:r>
      <w:r w:rsidR="00FA5FBB" w:rsidRPr="00A74ABA">
        <w:rPr>
          <w:sz w:val="24"/>
          <w:szCs w:val="24"/>
        </w:rPr>
        <w:t xml:space="preserve">и </w:t>
      </w:r>
      <w:r w:rsidR="00FA5FBB" w:rsidRPr="00A74ABA">
        <w:rPr>
          <w:spacing w:val="-6"/>
          <w:sz w:val="24"/>
          <w:szCs w:val="24"/>
        </w:rPr>
        <w:t xml:space="preserve">питания, время </w:t>
      </w:r>
      <w:r w:rsidR="00FA5FBB" w:rsidRPr="00A74ABA">
        <w:rPr>
          <w:sz w:val="24"/>
          <w:szCs w:val="24"/>
        </w:rPr>
        <w:t xml:space="preserve">и </w:t>
      </w:r>
      <w:r w:rsidR="00FA5FBB" w:rsidRPr="00A74ABA">
        <w:rPr>
          <w:spacing w:val="-7"/>
          <w:sz w:val="24"/>
          <w:szCs w:val="24"/>
        </w:rPr>
        <w:t xml:space="preserve">продолжительность </w:t>
      </w:r>
      <w:r w:rsidR="00FA5FBB" w:rsidRPr="00A74ABA">
        <w:rPr>
          <w:spacing w:val="-6"/>
          <w:sz w:val="24"/>
          <w:szCs w:val="24"/>
        </w:rPr>
        <w:t>которого</w:t>
      </w:r>
      <w:r w:rsidR="0070218B">
        <w:rPr>
          <w:spacing w:val="-6"/>
          <w:sz w:val="24"/>
          <w:szCs w:val="24"/>
        </w:rPr>
        <w:t xml:space="preserve"> </w:t>
      </w:r>
      <w:r w:rsidR="00FA5FBB" w:rsidRPr="00A74ABA">
        <w:rPr>
          <w:spacing w:val="-7"/>
          <w:sz w:val="24"/>
          <w:szCs w:val="24"/>
        </w:rPr>
        <w:t>определяется</w:t>
      </w:r>
      <w:r w:rsidR="0070218B">
        <w:rPr>
          <w:spacing w:val="-7"/>
          <w:sz w:val="24"/>
          <w:szCs w:val="24"/>
        </w:rPr>
        <w:t xml:space="preserve"> </w:t>
      </w:r>
      <w:r w:rsidR="00FA5FBB" w:rsidRPr="00A74ABA">
        <w:rPr>
          <w:spacing w:val="-6"/>
          <w:sz w:val="24"/>
          <w:szCs w:val="24"/>
        </w:rPr>
        <w:t>правилами</w:t>
      </w:r>
      <w:r w:rsidR="0070218B">
        <w:rPr>
          <w:spacing w:val="-6"/>
          <w:sz w:val="24"/>
          <w:szCs w:val="24"/>
        </w:rPr>
        <w:t xml:space="preserve"> </w:t>
      </w:r>
      <w:r w:rsidR="00FA5FBB" w:rsidRPr="00A74ABA">
        <w:rPr>
          <w:spacing w:val="-7"/>
          <w:sz w:val="24"/>
          <w:szCs w:val="24"/>
        </w:rPr>
        <w:t xml:space="preserve">внутреннего </w:t>
      </w:r>
      <w:r w:rsidR="00FA5FBB" w:rsidRPr="00A74ABA">
        <w:rPr>
          <w:spacing w:val="-6"/>
          <w:sz w:val="24"/>
          <w:szCs w:val="24"/>
        </w:rPr>
        <w:t xml:space="preserve">трудового распорядка </w:t>
      </w:r>
      <w:r w:rsidR="00FA5FBB" w:rsidRPr="00A74ABA">
        <w:rPr>
          <w:spacing w:val="-7"/>
          <w:sz w:val="24"/>
          <w:szCs w:val="24"/>
        </w:rPr>
        <w:t>профессиональной образовательной</w:t>
      </w:r>
      <w:r w:rsidR="0070218B">
        <w:rPr>
          <w:spacing w:val="-7"/>
          <w:sz w:val="24"/>
          <w:szCs w:val="24"/>
        </w:rPr>
        <w:t xml:space="preserve"> </w:t>
      </w:r>
      <w:r w:rsidR="00FA5FBB" w:rsidRPr="00A74ABA">
        <w:rPr>
          <w:spacing w:val="-6"/>
          <w:sz w:val="24"/>
          <w:szCs w:val="24"/>
        </w:rPr>
        <w:t>организации.</w:t>
      </w:r>
    </w:p>
    <w:p w:rsidR="00FA5FBB" w:rsidRPr="00A74ABA" w:rsidRDefault="00CF6E19" w:rsidP="00A74ABA">
      <w:pPr>
        <w:pStyle w:val="a3"/>
        <w:tabs>
          <w:tab w:val="left" w:pos="709"/>
        </w:tabs>
        <w:ind w:left="0" w:right="140" w:firstLine="567"/>
        <w:rPr>
          <w:sz w:val="24"/>
          <w:szCs w:val="24"/>
        </w:rPr>
      </w:pPr>
      <w:r>
        <w:rPr>
          <w:spacing w:val="-6"/>
          <w:sz w:val="24"/>
          <w:szCs w:val="24"/>
        </w:rPr>
        <w:t xml:space="preserve">3.25. </w:t>
      </w:r>
      <w:r w:rsidR="00FA5FBB" w:rsidRPr="007D587D">
        <w:rPr>
          <w:spacing w:val="-6"/>
          <w:sz w:val="24"/>
          <w:szCs w:val="24"/>
        </w:rPr>
        <w:t xml:space="preserve">Для </w:t>
      </w:r>
      <w:r w:rsidR="00FA5FBB" w:rsidRPr="007D587D">
        <w:rPr>
          <w:spacing w:val="-7"/>
          <w:sz w:val="24"/>
          <w:szCs w:val="24"/>
        </w:rPr>
        <w:t xml:space="preserve">педагогических работников, выполняющих </w:t>
      </w:r>
      <w:r w:rsidR="00FA5FBB" w:rsidRPr="007D587D">
        <w:rPr>
          <w:spacing w:val="-5"/>
          <w:sz w:val="24"/>
          <w:szCs w:val="24"/>
        </w:rPr>
        <w:t xml:space="preserve">свои </w:t>
      </w:r>
      <w:r w:rsidR="00FA5FBB" w:rsidRPr="007D587D">
        <w:rPr>
          <w:spacing w:val="-7"/>
          <w:sz w:val="24"/>
          <w:szCs w:val="24"/>
        </w:rPr>
        <w:t xml:space="preserve">обязанности непрерывно </w:t>
      </w:r>
      <w:r w:rsidR="00FA5FBB" w:rsidRPr="007D587D">
        <w:rPr>
          <w:sz w:val="24"/>
          <w:szCs w:val="24"/>
        </w:rPr>
        <w:t xml:space="preserve">в </w:t>
      </w:r>
      <w:r w:rsidR="00FA5FBB" w:rsidRPr="007D587D">
        <w:rPr>
          <w:spacing w:val="-7"/>
          <w:sz w:val="24"/>
          <w:szCs w:val="24"/>
        </w:rPr>
        <w:t xml:space="preserve">течение </w:t>
      </w:r>
      <w:r w:rsidR="00FA5FBB" w:rsidRPr="007D587D">
        <w:rPr>
          <w:spacing w:val="-6"/>
          <w:sz w:val="24"/>
          <w:szCs w:val="24"/>
        </w:rPr>
        <w:t xml:space="preserve">рабочего </w:t>
      </w:r>
      <w:r w:rsidR="00FA5FBB" w:rsidRPr="007D587D">
        <w:rPr>
          <w:spacing w:val="-5"/>
          <w:sz w:val="24"/>
          <w:szCs w:val="24"/>
        </w:rPr>
        <w:t xml:space="preserve">дня, </w:t>
      </w:r>
      <w:r w:rsidR="00FA5FBB" w:rsidRPr="007D587D">
        <w:rPr>
          <w:spacing w:val="-6"/>
          <w:sz w:val="24"/>
          <w:szCs w:val="24"/>
        </w:rPr>
        <w:t xml:space="preserve">перерыв </w:t>
      </w:r>
      <w:r w:rsidR="00FA5FBB" w:rsidRPr="007D587D">
        <w:rPr>
          <w:spacing w:val="-5"/>
          <w:sz w:val="24"/>
          <w:szCs w:val="24"/>
        </w:rPr>
        <w:t xml:space="preserve">для </w:t>
      </w:r>
      <w:r w:rsidR="00FA5FBB" w:rsidRPr="007D587D">
        <w:rPr>
          <w:spacing w:val="-6"/>
          <w:sz w:val="24"/>
          <w:szCs w:val="24"/>
        </w:rPr>
        <w:t xml:space="preserve">приема пищи </w:t>
      </w:r>
      <w:r w:rsidR="00FA5FBB" w:rsidRPr="007D587D">
        <w:rPr>
          <w:spacing w:val="-4"/>
          <w:sz w:val="24"/>
          <w:szCs w:val="24"/>
        </w:rPr>
        <w:t xml:space="preserve">не </w:t>
      </w:r>
      <w:r w:rsidR="00FA5FBB" w:rsidRPr="007D587D">
        <w:rPr>
          <w:spacing w:val="-7"/>
          <w:sz w:val="24"/>
          <w:szCs w:val="24"/>
        </w:rPr>
        <w:t xml:space="preserve">устанавливается: возможность </w:t>
      </w:r>
      <w:r w:rsidR="00FA5FBB" w:rsidRPr="007D587D">
        <w:rPr>
          <w:spacing w:val="-6"/>
          <w:sz w:val="24"/>
          <w:szCs w:val="24"/>
        </w:rPr>
        <w:t xml:space="preserve">приема </w:t>
      </w:r>
      <w:r w:rsidR="00FA5FBB" w:rsidRPr="007D587D">
        <w:rPr>
          <w:spacing w:val="-5"/>
          <w:sz w:val="24"/>
          <w:szCs w:val="24"/>
        </w:rPr>
        <w:t xml:space="preserve">пищи </w:t>
      </w:r>
      <w:r w:rsidR="00FA5FBB" w:rsidRPr="007D587D">
        <w:rPr>
          <w:spacing w:val="-6"/>
          <w:sz w:val="24"/>
          <w:szCs w:val="24"/>
        </w:rPr>
        <w:lastRenderedPageBreak/>
        <w:t xml:space="preserve">обеспечивается одновременно вместе </w:t>
      </w:r>
      <w:r w:rsidR="00FA5FBB" w:rsidRPr="007D587D">
        <w:rPr>
          <w:sz w:val="24"/>
          <w:szCs w:val="24"/>
        </w:rPr>
        <w:t xml:space="preserve">с </w:t>
      </w:r>
      <w:r w:rsidR="00FA5FBB" w:rsidRPr="007D587D">
        <w:rPr>
          <w:spacing w:val="-7"/>
          <w:sz w:val="24"/>
          <w:szCs w:val="24"/>
        </w:rPr>
        <w:t xml:space="preserve">обучающимися </w:t>
      </w:r>
      <w:r w:rsidR="00FA5FBB" w:rsidRPr="007D587D">
        <w:rPr>
          <w:spacing w:val="-6"/>
          <w:sz w:val="24"/>
          <w:szCs w:val="24"/>
        </w:rPr>
        <w:t xml:space="preserve">(отдельно </w:t>
      </w:r>
      <w:r w:rsidR="00FA5FBB" w:rsidRPr="007D587D">
        <w:rPr>
          <w:sz w:val="24"/>
          <w:szCs w:val="24"/>
        </w:rPr>
        <w:t xml:space="preserve">в </w:t>
      </w:r>
      <w:r w:rsidR="00FA5FBB" w:rsidRPr="007D587D">
        <w:rPr>
          <w:spacing w:val="-7"/>
          <w:sz w:val="24"/>
          <w:szCs w:val="24"/>
        </w:rPr>
        <w:t xml:space="preserve">специально </w:t>
      </w:r>
      <w:r w:rsidR="00FA5FBB" w:rsidRPr="007D587D">
        <w:rPr>
          <w:spacing w:val="-6"/>
          <w:sz w:val="24"/>
          <w:szCs w:val="24"/>
        </w:rPr>
        <w:t xml:space="preserve">отведенном </w:t>
      </w:r>
      <w:r w:rsidR="00FA5FBB" w:rsidRPr="007D587D">
        <w:rPr>
          <w:spacing w:val="-5"/>
          <w:sz w:val="24"/>
          <w:szCs w:val="24"/>
        </w:rPr>
        <w:t xml:space="preserve">для </w:t>
      </w:r>
      <w:r w:rsidR="00FA5FBB" w:rsidRPr="007D587D">
        <w:rPr>
          <w:spacing w:val="-6"/>
          <w:sz w:val="24"/>
          <w:szCs w:val="24"/>
        </w:rPr>
        <w:t>этой цели</w:t>
      </w:r>
      <w:r w:rsidR="0070218B" w:rsidRPr="007D587D">
        <w:rPr>
          <w:spacing w:val="-6"/>
          <w:sz w:val="24"/>
          <w:szCs w:val="24"/>
        </w:rPr>
        <w:t xml:space="preserve"> </w:t>
      </w:r>
      <w:r w:rsidR="00FA5FBB" w:rsidRPr="007D587D">
        <w:rPr>
          <w:spacing w:val="-6"/>
          <w:sz w:val="24"/>
          <w:szCs w:val="24"/>
        </w:rPr>
        <w:t>помещении).</w:t>
      </w:r>
    </w:p>
    <w:p w:rsidR="00FA5FBB" w:rsidRPr="007D587D" w:rsidRDefault="00CF6E19" w:rsidP="00A074E9">
      <w:pPr>
        <w:pStyle w:val="a5"/>
        <w:numPr>
          <w:ilvl w:val="1"/>
          <w:numId w:val="17"/>
        </w:numPr>
        <w:tabs>
          <w:tab w:val="left" w:pos="709"/>
          <w:tab w:val="left" w:pos="8506"/>
        </w:tabs>
        <w:ind w:left="0" w:right="145" w:firstLine="567"/>
        <w:rPr>
          <w:sz w:val="24"/>
          <w:szCs w:val="24"/>
        </w:rPr>
      </w:pPr>
      <w:r>
        <w:rPr>
          <w:sz w:val="24"/>
          <w:szCs w:val="24"/>
        </w:rPr>
        <w:t xml:space="preserve">3.26. </w:t>
      </w:r>
      <w:r w:rsidR="00FA5FBB" w:rsidRPr="007D587D">
        <w:rPr>
          <w:sz w:val="24"/>
          <w:szCs w:val="24"/>
        </w:rPr>
        <w:t>Педагогическим работникам предоставляется ежегодный основной удлиненный оплачиваемый отпуск продолжительностью 56 дней, установленной Правительством       Российской Федерации, остальным</w:t>
      </w:r>
      <w:r w:rsidR="0070218B" w:rsidRPr="007D587D">
        <w:rPr>
          <w:sz w:val="24"/>
          <w:szCs w:val="24"/>
        </w:rPr>
        <w:t xml:space="preserve"> </w:t>
      </w:r>
      <w:r w:rsidR="00FA5FBB" w:rsidRPr="007D587D">
        <w:rPr>
          <w:sz w:val="24"/>
          <w:szCs w:val="24"/>
        </w:rPr>
        <w:t>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 Инвалидам предоставляется отпуск продолжительностью 31 календарный</w:t>
      </w:r>
      <w:r w:rsidR="00E50ECF" w:rsidRPr="007D587D">
        <w:rPr>
          <w:sz w:val="24"/>
          <w:szCs w:val="24"/>
        </w:rPr>
        <w:t xml:space="preserve"> </w:t>
      </w:r>
      <w:r w:rsidR="00FA5FBB" w:rsidRPr="007D587D">
        <w:rPr>
          <w:sz w:val="24"/>
          <w:szCs w:val="24"/>
        </w:rPr>
        <w:t>день.</w:t>
      </w:r>
    </w:p>
    <w:p w:rsidR="00FA5FBB" w:rsidRPr="00A74ABA" w:rsidRDefault="00CF6E19" w:rsidP="00CF6E19">
      <w:pPr>
        <w:pStyle w:val="a3"/>
        <w:tabs>
          <w:tab w:val="left" w:pos="709"/>
        </w:tabs>
        <w:ind w:left="0" w:right="150" w:firstLine="567"/>
        <w:rPr>
          <w:sz w:val="24"/>
          <w:szCs w:val="24"/>
        </w:rPr>
      </w:pPr>
      <w:r>
        <w:rPr>
          <w:sz w:val="24"/>
          <w:szCs w:val="24"/>
        </w:rPr>
        <w:t xml:space="preserve">3.27. </w:t>
      </w:r>
      <w:r w:rsidR="00FA5FBB" w:rsidRPr="00A74ABA">
        <w:rPr>
          <w:sz w:val="24"/>
          <w:szCs w:val="24"/>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r>
        <w:rPr>
          <w:sz w:val="24"/>
          <w:szCs w:val="24"/>
        </w:rPr>
        <w:t xml:space="preserve"> </w:t>
      </w:r>
      <w:r w:rsidR="00FA5FBB" w:rsidRPr="00A74ABA">
        <w:rPr>
          <w:sz w:val="24"/>
          <w:szCs w:val="24"/>
        </w:rPr>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FA5FBB" w:rsidRPr="00A74ABA" w:rsidRDefault="00CF6E19" w:rsidP="00A74ABA">
      <w:pPr>
        <w:pStyle w:val="a3"/>
        <w:tabs>
          <w:tab w:val="left" w:pos="709"/>
        </w:tabs>
        <w:ind w:left="0" w:right="150" w:firstLine="567"/>
        <w:rPr>
          <w:sz w:val="24"/>
          <w:szCs w:val="24"/>
        </w:rPr>
      </w:pPr>
      <w:r>
        <w:rPr>
          <w:sz w:val="24"/>
          <w:szCs w:val="24"/>
        </w:rPr>
        <w:t xml:space="preserve">3.28. </w:t>
      </w:r>
      <w:r w:rsidR="00FA5FBB" w:rsidRPr="00A74ABA">
        <w:rPr>
          <w:sz w:val="24"/>
          <w:szCs w:val="24"/>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FA5FBB" w:rsidRPr="00A74ABA" w:rsidRDefault="00CF6E19" w:rsidP="00A074E9">
      <w:pPr>
        <w:pStyle w:val="a5"/>
        <w:numPr>
          <w:ilvl w:val="1"/>
          <w:numId w:val="17"/>
        </w:numPr>
        <w:tabs>
          <w:tab w:val="left" w:pos="709"/>
        </w:tabs>
        <w:ind w:left="0" w:right="146" w:firstLine="567"/>
        <w:rPr>
          <w:sz w:val="24"/>
          <w:szCs w:val="24"/>
        </w:rPr>
      </w:pPr>
      <w:r>
        <w:rPr>
          <w:sz w:val="24"/>
          <w:szCs w:val="24"/>
        </w:rPr>
        <w:t xml:space="preserve">3.29. </w:t>
      </w:r>
      <w:r w:rsidR="00FA5FBB" w:rsidRPr="00A74ABA">
        <w:rPr>
          <w:sz w:val="24"/>
          <w:szCs w:val="24"/>
        </w:rPr>
        <w:t>Стороны договорились о предоставлении работникам профессиональной образовательной организации</w:t>
      </w:r>
      <w:r>
        <w:rPr>
          <w:sz w:val="24"/>
          <w:szCs w:val="24"/>
        </w:rPr>
        <w:t xml:space="preserve"> </w:t>
      </w:r>
      <w:r w:rsidR="002946A7">
        <w:rPr>
          <w:sz w:val="24"/>
          <w:szCs w:val="24"/>
        </w:rPr>
        <w:t>отпуск</w:t>
      </w:r>
      <w:r>
        <w:rPr>
          <w:sz w:val="24"/>
          <w:szCs w:val="24"/>
        </w:rPr>
        <w:t>а</w:t>
      </w:r>
      <w:r w:rsidR="002946A7">
        <w:rPr>
          <w:sz w:val="24"/>
          <w:szCs w:val="24"/>
        </w:rPr>
        <w:t xml:space="preserve"> </w:t>
      </w:r>
      <w:r w:rsidR="00FA5FBB" w:rsidRPr="00A74ABA">
        <w:rPr>
          <w:sz w:val="24"/>
          <w:szCs w:val="24"/>
        </w:rPr>
        <w:t>без сохранения заработной платы в следующих</w:t>
      </w:r>
      <w:r w:rsidR="002946A7">
        <w:rPr>
          <w:sz w:val="24"/>
          <w:szCs w:val="24"/>
        </w:rPr>
        <w:t xml:space="preserve"> </w:t>
      </w:r>
      <w:r w:rsidR="00FA5FBB" w:rsidRPr="00A74ABA">
        <w:rPr>
          <w:sz w:val="24"/>
          <w:szCs w:val="24"/>
        </w:rPr>
        <w:t>случаях:</w:t>
      </w:r>
    </w:p>
    <w:p w:rsidR="00FA5FBB" w:rsidRPr="00A74ABA" w:rsidRDefault="00FA5FBB" w:rsidP="00A074E9">
      <w:pPr>
        <w:pStyle w:val="a5"/>
        <w:numPr>
          <w:ilvl w:val="1"/>
          <w:numId w:val="14"/>
        </w:numPr>
        <w:tabs>
          <w:tab w:val="left" w:pos="709"/>
          <w:tab w:val="left" w:pos="1074"/>
        </w:tabs>
        <w:ind w:left="0" w:right="145" w:firstLine="567"/>
        <w:rPr>
          <w:sz w:val="24"/>
          <w:szCs w:val="24"/>
        </w:rPr>
      </w:pPr>
      <w:r w:rsidRPr="00A74ABA">
        <w:rPr>
          <w:sz w:val="24"/>
          <w:szCs w:val="24"/>
        </w:rPr>
        <w:t>для сопровождения 1 сентября детей младшего школьного возраста в школу – 1 календарный</w:t>
      </w:r>
      <w:r w:rsidR="002946A7">
        <w:rPr>
          <w:sz w:val="24"/>
          <w:szCs w:val="24"/>
        </w:rPr>
        <w:t xml:space="preserve"> </w:t>
      </w:r>
      <w:r w:rsidRPr="00A74ABA">
        <w:rPr>
          <w:sz w:val="24"/>
          <w:szCs w:val="24"/>
        </w:rPr>
        <w:t>день;</w:t>
      </w:r>
    </w:p>
    <w:p w:rsidR="00FA5FBB" w:rsidRPr="00A74ABA" w:rsidRDefault="00FA5FBB" w:rsidP="00A074E9">
      <w:pPr>
        <w:pStyle w:val="a5"/>
        <w:numPr>
          <w:ilvl w:val="1"/>
          <w:numId w:val="14"/>
        </w:numPr>
        <w:tabs>
          <w:tab w:val="left" w:pos="709"/>
          <w:tab w:val="left" w:pos="1009"/>
        </w:tabs>
        <w:ind w:left="0" w:firstLine="567"/>
        <w:jc w:val="left"/>
        <w:rPr>
          <w:sz w:val="24"/>
          <w:szCs w:val="24"/>
        </w:rPr>
      </w:pPr>
      <w:r w:rsidRPr="00A74ABA">
        <w:rPr>
          <w:sz w:val="24"/>
          <w:szCs w:val="24"/>
        </w:rPr>
        <w:t>рождения ребенка – 2 календарных</w:t>
      </w:r>
      <w:r w:rsidR="002946A7">
        <w:rPr>
          <w:sz w:val="24"/>
          <w:szCs w:val="24"/>
        </w:rPr>
        <w:t xml:space="preserve"> </w:t>
      </w:r>
      <w:r w:rsidRPr="00A74ABA">
        <w:rPr>
          <w:sz w:val="24"/>
          <w:szCs w:val="24"/>
        </w:rPr>
        <w:t>дня;</w:t>
      </w:r>
    </w:p>
    <w:p w:rsidR="00FA5FBB" w:rsidRPr="00A74ABA" w:rsidRDefault="00FA5FBB" w:rsidP="00A074E9">
      <w:pPr>
        <w:pStyle w:val="a5"/>
        <w:numPr>
          <w:ilvl w:val="1"/>
          <w:numId w:val="14"/>
        </w:numPr>
        <w:tabs>
          <w:tab w:val="left" w:pos="709"/>
          <w:tab w:val="left" w:pos="1009"/>
        </w:tabs>
        <w:ind w:left="0" w:firstLine="567"/>
        <w:jc w:val="left"/>
        <w:rPr>
          <w:sz w:val="24"/>
          <w:szCs w:val="24"/>
        </w:rPr>
      </w:pPr>
      <w:r w:rsidRPr="00A74ABA">
        <w:rPr>
          <w:sz w:val="24"/>
          <w:szCs w:val="24"/>
        </w:rPr>
        <w:t>бракосочетания детей работников – 2 календарных</w:t>
      </w:r>
      <w:r w:rsidR="002946A7">
        <w:rPr>
          <w:sz w:val="24"/>
          <w:szCs w:val="24"/>
        </w:rPr>
        <w:t xml:space="preserve"> </w:t>
      </w:r>
      <w:r w:rsidRPr="00A74ABA">
        <w:rPr>
          <w:sz w:val="24"/>
          <w:szCs w:val="24"/>
        </w:rPr>
        <w:t>дня;</w:t>
      </w:r>
    </w:p>
    <w:p w:rsidR="00FA5FBB" w:rsidRPr="00A74ABA" w:rsidRDefault="00FA5FBB" w:rsidP="00A074E9">
      <w:pPr>
        <w:pStyle w:val="a5"/>
        <w:numPr>
          <w:ilvl w:val="1"/>
          <w:numId w:val="14"/>
        </w:numPr>
        <w:tabs>
          <w:tab w:val="left" w:pos="709"/>
          <w:tab w:val="left" w:pos="1009"/>
        </w:tabs>
        <w:ind w:left="0" w:firstLine="567"/>
        <w:jc w:val="left"/>
        <w:rPr>
          <w:sz w:val="24"/>
          <w:szCs w:val="24"/>
        </w:rPr>
      </w:pPr>
      <w:r w:rsidRPr="00A74ABA">
        <w:rPr>
          <w:sz w:val="24"/>
          <w:szCs w:val="24"/>
        </w:rPr>
        <w:t>бракосочетания работника – не более 5 календарных</w:t>
      </w:r>
      <w:r w:rsidR="002946A7">
        <w:rPr>
          <w:sz w:val="24"/>
          <w:szCs w:val="24"/>
        </w:rPr>
        <w:t xml:space="preserve"> </w:t>
      </w:r>
      <w:r w:rsidRPr="00A74ABA">
        <w:rPr>
          <w:sz w:val="24"/>
          <w:szCs w:val="24"/>
        </w:rPr>
        <w:t>дней;</w:t>
      </w:r>
    </w:p>
    <w:p w:rsidR="00FA5FBB" w:rsidRPr="00A74ABA" w:rsidRDefault="00FA5FBB" w:rsidP="00A074E9">
      <w:pPr>
        <w:pStyle w:val="a5"/>
        <w:numPr>
          <w:ilvl w:val="1"/>
          <w:numId w:val="14"/>
        </w:numPr>
        <w:tabs>
          <w:tab w:val="left" w:pos="709"/>
          <w:tab w:val="left" w:pos="1009"/>
        </w:tabs>
        <w:ind w:left="0" w:firstLine="567"/>
        <w:jc w:val="left"/>
        <w:rPr>
          <w:sz w:val="24"/>
          <w:szCs w:val="24"/>
        </w:rPr>
      </w:pPr>
      <w:r w:rsidRPr="00A74ABA">
        <w:rPr>
          <w:sz w:val="24"/>
          <w:szCs w:val="24"/>
        </w:rPr>
        <w:t>похорон близких родственников – не более 5 календарных</w:t>
      </w:r>
      <w:r w:rsidR="002946A7">
        <w:rPr>
          <w:sz w:val="24"/>
          <w:szCs w:val="24"/>
        </w:rPr>
        <w:t xml:space="preserve"> </w:t>
      </w:r>
      <w:r w:rsidRPr="00A74ABA">
        <w:rPr>
          <w:sz w:val="24"/>
          <w:szCs w:val="24"/>
        </w:rPr>
        <w:t>дней;</w:t>
      </w:r>
    </w:p>
    <w:p w:rsidR="00FA5FBB" w:rsidRPr="00A74ABA" w:rsidRDefault="00FA5FBB" w:rsidP="00A074E9">
      <w:pPr>
        <w:pStyle w:val="a5"/>
        <w:numPr>
          <w:ilvl w:val="1"/>
          <w:numId w:val="14"/>
        </w:numPr>
        <w:tabs>
          <w:tab w:val="left" w:pos="709"/>
          <w:tab w:val="left" w:pos="1009"/>
        </w:tabs>
        <w:ind w:left="0" w:firstLine="567"/>
        <w:jc w:val="left"/>
        <w:rPr>
          <w:sz w:val="24"/>
          <w:szCs w:val="24"/>
        </w:rPr>
      </w:pPr>
      <w:r w:rsidRPr="00A74ABA">
        <w:rPr>
          <w:sz w:val="24"/>
          <w:szCs w:val="24"/>
        </w:rPr>
        <w:t>проводы детей в армию - 1 календарный</w:t>
      </w:r>
      <w:r w:rsidR="002946A7">
        <w:rPr>
          <w:sz w:val="24"/>
          <w:szCs w:val="24"/>
        </w:rPr>
        <w:t xml:space="preserve"> </w:t>
      </w:r>
      <w:r w:rsidRPr="00A74ABA">
        <w:rPr>
          <w:sz w:val="24"/>
          <w:szCs w:val="24"/>
        </w:rPr>
        <w:t>день;</w:t>
      </w:r>
    </w:p>
    <w:p w:rsidR="00FA5FBB" w:rsidRPr="00A74ABA" w:rsidRDefault="00FA5FBB" w:rsidP="00A074E9">
      <w:pPr>
        <w:pStyle w:val="a5"/>
        <w:numPr>
          <w:ilvl w:val="1"/>
          <w:numId w:val="14"/>
        </w:numPr>
        <w:tabs>
          <w:tab w:val="left" w:pos="709"/>
          <w:tab w:val="left" w:pos="1009"/>
        </w:tabs>
        <w:ind w:left="0" w:firstLine="567"/>
        <w:jc w:val="left"/>
        <w:rPr>
          <w:sz w:val="24"/>
          <w:szCs w:val="24"/>
        </w:rPr>
      </w:pPr>
      <w:r w:rsidRPr="00A74ABA">
        <w:rPr>
          <w:sz w:val="24"/>
          <w:szCs w:val="24"/>
        </w:rPr>
        <w:t>переезд на новое место жительства - 2 календарных</w:t>
      </w:r>
      <w:r w:rsidR="002946A7">
        <w:rPr>
          <w:sz w:val="24"/>
          <w:szCs w:val="24"/>
        </w:rPr>
        <w:t xml:space="preserve"> </w:t>
      </w:r>
      <w:r w:rsidRPr="00A74ABA">
        <w:rPr>
          <w:sz w:val="24"/>
          <w:szCs w:val="24"/>
        </w:rPr>
        <w:t>дня;</w:t>
      </w:r>
    </w:p>
    <w:p w:rsidR="00FA5FBB" w:rsidRDefault="00FA5FBB" w:rsidP="00A074E9">
      <w:pPr>
        <w:pStyle w:val="a5"/>
        <w:numPr>
          <w:ilvl w:val="1"/>
          <w:numId w:val="14"/>
        </w:numPr>
        <w:tabs>
          <w:tab w:val="left" w:pos="709"/>
          <w:tab w:val="left" w:pos="1009"/>
        </w:tabs>
        <w:ind w:left="0" w:firstLine="567"/>
        <w:jc w:val="left"/>
        <w:rPr>
          <w:sz w:val="24"/>
          <w:szCs w:val="24"/>
        </w:rPr>
      </w:pPr>
      <w:r w:rsidRPr="00A74ABA">
        <w:rPr>
          <w:sz w:val="24"/>
          <w:szCs w:val="24"/>
        </w:rPr>
        <w:t>работающим пенсионерам по старости – не более 14 календарных</w:t>
      </w:r>
      <w:r w:rsidR="002946A7">
        <w:rPr>
          <w:sz w:val="24"/>
          <w:szCs w:val="24"/>
        </w:rPr>
        <w:t xml:space="preserve"> </w:t>
      </w:r>
      <w:r w:rsidRPr="00A74ABA">
        <w:rPr>
          <w:sz w:val="24"/>
          <w:szCs w:val="24"/>
        </w:rPr>
        <w:t>дней;</w:t>
      </w:r>
    </w:p>
    <w:p w:rsidR="00C558F2" w:rsidRPr="00A74ABA" w:rsidRDefault="00C558F2" w:rsidP="00A074E9">
      <w:pPr>
        <w:pStyle w:val="a5"/>
        <w:numPr>
          <w:ilvl w:val="1"/>
          <w:numId w:val="14"/>
        </w:numPr>
        <w:tabs>
          <w:tab w:val="left" w:pos="709"/>
          <w:tab w:val="left" w:pos="1009"/>
        </w:tabs>
        <w:ind w:left="0" w:firstLine="567"/>
        <w:jc w:val="left"/>
        <w:rPr>
          <w:sz w:val="24"/>
          <w:szCs w:val="24"/>
        </w:rPr>
      </w:pPr>
      <w:r>
        <w:rPr>
          <w:sz w:val="24"/>
          <w:szCs w:val="24"/>
        </w:rPr>
        <w:t xml:space="preserve">для поездки в областную больницу –1 день </w:t>
      </w:r>
    </w:p>
    <w:p w:rsidR="002946A7" w:rsidRPr="00C844F4" w:rsidRDefault="00FA5FBB" w:rsidP="00A074E9">
      <w:pPr>
        <w:pStyle w:val="a5"/>
        <w:numPr>
          <w:ilvl w:val="1"/>
          <w:numId w:val="14"/>
        </w:numPr>
        <w:tabs>
          <w:tab w:val="left" w:pos="709"/>
          <w:tab w:val="left" w:pos="1009"/>
        </w:tabs>
        <w:ind w:left="0" w:firstLine="567"/>
        <w:jc w:val="left"/>
        <w:rPr>
          <w:sz w:val="24"/>
          <w:szCs w:val="24"/>
        </w:rPr>
      </w:pPr>
      <w:r w:rsidRPr="00A74ABA">
        <w:rPr>
          <w:sz w:val="24"/>
          <w:szCs w:val="24"/>
        </w:rPr>
        <w:t>работающим инвалидам – не более 60 календарных</w:t>
      </w:r>
      <w:r w:rsidR="002946A7">
        <w:rPr>
          <w:sz w:val="24"/>
          <w:szCs w:val="24"/>
        </w:rPr>
        <w:t xml:space="preserve"> </w:t>
      </w:r>
      <w:r w:rsidRPr="00A74ABA">
        <w:rPr>
          <w:sz w:val="24"/>
          <w:szCs w:val="24"/>
        </w:rPr>
        <w:t>дней;</w:t>
      </w:r>
    </w:p>
    <w:p w:rsidR="00FA5FBB" w:rsidRPr="00A74ABA" w:rsidRDefault="00FA5FBB" w:rsidP="00A074E9">
      <w:pPr>
        <w:pStyle w:val="a5"/>
        <w:numPr>
          <w:ilvl w:val="1"/>
          <w:numId w:val="14"/>
        </w:numPr>
        <w:tabs>
          <w:tab w:val="left" w:pos="709"/>
          <w:tab w:val="left" w:pos="1136"/>
        </w:tabs>
        <w:ind w:left="0" w:right="145" w:firstLine="567"/>
        <w:rPr>
          <w:sz w:val="24"/>
          <w:szCs w:val="24"/>
        </w:rPr>
      </w:pPr>
      <w:r w:rsidRPr="00A74ABA">
        <w:rPr>
          <w:sz w:val="24"/>
          <w:szCs w:val="24"/>
        </w:rPr>
        <w:t>родителям, воспитывающим детей в возрасте до 14 лет – до 14 календарных</w:t>
      </w:r>
      <w:r w:rsidR="002946A7">
        <w:rPr>
          <w:sz w:val="24"/>
          <w:szCs w:val="24"/>
        </w:rPr>
        <w:t xml:space="preserve"> </w:t>
      </w:r>
      <w:r w:rsidRPr="00A74ABA">
        <w:rPr>
          <w:sz w:val="24"/>
          <w:szCs w:val="24"/>
        </w:rPr>
        <w:t>дней;</w:t>
      </w:r>
    </w:p>
    <w:p w:rsidR="00FA5FBB" w:rsidRPr="00A74ABA" w:rsidRDefault="00FA5FBB" w:rsidP="00A074E9">
      <w:pPr>
        <w:pStyle w:val="a5"/>
        <w:numPr>
          <w:ilvl w:val="1"/>
          <w:numId w:val="14"/>
        </w:numPr>
        <w:tabs>
          <w:tab w:val="left" w:pos="709"/>
          <w:tab w:val="left" w:pos="1009"/>
        </w:tabs>
        <w:ind w:left="0" w:firstLine="567"/>
        <w:jc w:val="left"/>
        <w:rPr>
          <w:sz w:val="24"/>
          <w:szCs w:val="24"/>
        </w:rPr>
      </w:pPr>
      <w:r w:rsidRPr="00A74ABA">
        <w:rPr>
          <w:sz w:val="24"/>
          <w:szCs w:val="24"/>
        </w:rPr>
        <w:t>тяжелого заболевания близкого родственника – 14 календарных</w:t>
      </w:r>
      <w:r w:rsidR="002946A7">
        <w:rPr>
          <w:sz w:val="24"/>
          <w:szCs w:val="24"/>
        </w:rPr>
        <w:t xml:space="preserve"> </w:t>
      </w:r>
      <w:r w:rsidRPr="00A74ABA">
        <w:rPr>
          <w:sz w:val="24"/>
          <w:szCs w:val="24"/>
        </w:rPr>
        <w:t>дней;</w:t>
      </w:r>
    </w:p>
    <w:p w:rsidR="00FA5FBB" w:rsidRDefault="00FA5FBB" w:rsidP="00A074E9">
      <w:pPr>
        <w:pStyle w:val="a5"/>
        <w:numPr>
          <w:ilvl w:val="1"/>
          <w:numId w:val="14"/>
        </w:numPr>
        <w:tabs>
          <w:tab w:val="left" w:pos="709"/>
          <w:tab w:val="left" w:pos="1040"/>
        </w:tabs>
        <w:ind w:left="0" w:right="150" w:firstLine="567"/>
        <w:rPr>
          <w:sz w:val="24"/>
          <w:szCs w:val="24"/>
        </w:rPr>
      </w:pPr>
      <w:r w:rsidRPr="00A74ABA">
        <w:rPr>
          <w:sz w:val="24"/>
          <w:szCs w:val="24"/>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w:t>
      </w:r>
      <w:r w:rsidR="002946A7">
        <w:rPr>
          <w:sz w:val="24"/>
          <w:szCs w:val="24"/>
        </w:rPr>
        <w:t xml:space="preserve"> </w:t>
      </w:r>
      <w:r w:rsidRPr="00A74ABA">
        <w:rPr>
          <w:sz w:val="24"/>
          <w:szCs w:val="24"/>
        </w:rPr>
        <w:t>году,</w:t>
      </w:r>
      <w:r w:rsidR="002946A7">
        <w:rPr>
          <w:sz w:val="24"/>
          <w:szCs w:val="24"/>
        </w:rPr>
        <w:t xml:space="preserve"> </w:t>
      </w:r>
      <w:r w:rsidRPr="00A74ABA">
        <w:rPr>
          <w:sz w:val="24"/>
          <w:szCs w:val="24"/>
        </w:rPr>
        <w:t>а также и по иным уважительным причинам продолжительностью, определяемой по согласованию между работником и работодателем.</w:t>
      </w:r>
    </w:p>
    <w:p w:rsidR="00FA5FBB" w:rsidRPr="00C844F4" w:rsidRDefault="00CF6E19" w:rsidP="00A074E9">
      <w:pPr>
        <w:pStyle w:val="a5"/>
        <w:numPr>
          <w:ilvl w:val="1"/>
          <w:numId w:val="17"/>
        </w:numPr>
        <w:tabs>
          <w:tab w:val="left" w:pos="709"/>
        </w:tabs>
        <w:ind w:left="0" w:firstLine="567"/>
        <w:rPr>
          <w:sz w:val="24"/>
          <w:szCs w:val="24"/>
        </w:rPr>
      </w:pPr>
      <w:r>
        <w:rPr>
          <w:sz w:val="24"/>
          <w:szCs w:val="24"/>
        </w:rPr>
        <w:t xml:space="preserve">3.30. </w:t>
      </w:r>
      <w:r w:rsidR="00FA5FBB" w:rsidRPr="00C844F4">
        <w:rPr>
          <w:sz w:val="24"/>
          <w:szCs w:val="24"/>
        </w:rPr>
        <w:t>Профком</w:t>
      </w:r>
      <w:r w:rsidR="002744BF" w:rsidRPr="00C844F4">
        <w:rPr>
          <w:sz w:val="24"/>
          <w:szCs w:val="24"/>
        </w:rPr>
        <w:t xml:space="preserve"> </w:t>
      </w:r>
      <w:r w:rsidR="00FA5FBB" w:rsidRPr="00C844F4">
        <w:rPr>
          <w:sz w:val="24"/>
          <w:szCs w:val="24"/>
        </w:rPr>
        <w:t>обязуется:</w:t>
      </w:r>
    </w:p>
    <w:p w:rsidR="00FA5FBB" w:rsidRPr="00C844F4" w:rsidRDefault="00CF6E19" w:rsidP="00A074E9">
      <w:pPr>
        <w:pStyle w:val="a5"/>
        <w:numPr>
          <w:ilvl w:val="2"/>
          <w:numId w:val="17"/>
        </w:numPr>
        <w:tabs>
          <w:tab w:val="left" w:pos="709"/>
          <w:tab w:val="left" w:pos="1702"/>
        </w:tabs>
        <w:ind w:left="0" w:right="146" w:firstLine="567"/>
        <w:rPr>
          <w:sz w:val="24"/>
          <w:szCs w:val="24"/>
        </w:rPr>
      </w:pPr>
      <w:r>
        <w:rPr>
          <w:sz w:val="24"/>
          <w:szCs w:val="24"/>
        </w:rPr>
        <w:t xml:space="preserve">3.30.1. </w:t>
      </w:r>
      <w:r w:rsidR="00FA5FBB" w:rsidRPr="00C844F4">
        <w:rPr>
          <w:sz w:val="24"/>
          <w:szCs w:val="24"/>
        </w:rPr>
        <w:t>Осуществлять контроль</w:t>
      </w:r>
      <w:r w:rsidR="002744BF" w:rsidRPr="00C844F4">
        <w:rPr>
          <w:sz w:val="24"/>
          <w:szCs w:val="24"/>
        </w:rPr>
        <w:t xml:space="preserve"> </w:t>
      </w:r>
      <w:r w:rsidR="00FA5FBB" w:rsidRPr="00C844F4">
        <w:rPr>
          <w:sz w:val="24"/>
          <w:szCs w:val="24"/>
        </w:rPr>
        <w:t>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FA5FBB" w:rsidRPr="00C844F4" w:rsidRDefault="00CF6E19" w:rsidP="00A074E9">
      <w:pPr>
        <w:pStyle w:val="a5"/>
        <w:numPr>
          <w:ilvl w:val="2"/>
          <w:numId w:val="17"/>
        </w:numPr>
        <w:tabs>
          <w:tab w:val="left" w:pos="709"/>
          <w:tab w:val="left" w:pos="1743"/>
        </w:tabs>
        <w:ind w:left="0" w:right="153" w:firstLine="567"/>
        <w:rPr>
          <w:sz w:val="24"/>
          <w:szCs w:val="24"/>
        </w:rPr>
      </w:pPr>
      <w:r>
        <w:rPr>
          <w:sz w:val="24"/>
          <w:szCs w:val="24"/>
        </w:rPr>
        <w:t xml:space="preserve">3.30.2. </w:t>
      </w:r>
      <w:r w:rsidR="00FA5FBB" w:rsidRPr="00C844F4">
        <w:rPr>
          <w:sz w:val="24"/>
          <w:szCs w:val="24"/>
        </w:rPr>
        <w:t>Вносить работодателю представления об устранении выявленных нарушений.</w:t>
      </w:r>
    </w:p>
    <w:p w:rsidR="00FA5FBB" w:rsidRPr="00C844F4" w:rsidRDefault="00CF6E19" w:rsidP="00A074E9">
      <w:pPr>
        <w:pStyle w:val="a5"/>
        <w:numPr>
          <w:ilvl w:val="2"/>
          <w:numId w:val="17"/>
        </w:numPr>
        <w:tabs>
          <w:tab w:val="left" w:pos="709"/>
          <w:tab w:val="left" w:pos="1899"/>
        </w:tabs>
        <w:ind w:left="0" w:right="150" w:firstLine="567"/>
        <w:rPr>
          <w:sz w:val="24"/>
          <w:szCs w:val="24"/>
        </w:rPr>
      </w:pPr>
      <w:r>
        <w:rPr>
          <w:sz w:val="24"/>
          <w:szCs w:val="24"/>
        </w:rPr>
        <w:t xml:space="preserve">3.30.3. </w:t>
      </w:r>
      <w:r w:rsidR="00FA5FBB" w:rsidRPr="00C844F4">
        <w:rPr>
          <w:sz w:val="24"/>
          <w:szCs w:val="24"/>
        </w:rPr>
        <w:t>Согласовывать с работодателем принимаемые локальные нормативные акты, регулирующие вопросы рабочего времени и времени отдыха работников, с соблюдением сроков и порядка, установленных ст.</w:t>
      </w:r>
      <w:r>
        <w:rPr>
          <w:sz w:val="24"/>
          <w:szCs w:val="24"/>
        </w:rPr>
        <w:t xml:space="preserve"> </w:t>
      </w:r>
      <w:r w:rsidR="00FA5FBB" w:rsidRPr="00C844F4">
        <w:rPr>
          <w:sz w:val="24"/>
          <w:szCs w:val="24"/>
        </w:rPr>
        <w:t>372 ТК</w:t>
      </w:r>
      <w:r>
        <w:rPr>
          <w:sz w:val="24"/>
          <w:szCs w:val="24"/>
        </w:rPr>
        <w:t xml:space="preserve"> </w:t>
      </w:r>
      <w:r w:rsidR="00FA5FBB" w:rsidRPr="00C844F4">
        <w:rPr>
          <w:sz w:val="24"/>
          <w:szCs w:val="24"/>
        </w:rPr>
        <w:t>РФ.</w:t>
      </w:r>
    </w:p>
    <w:p w:rsidR="00437DCB" w:rsidRDefault="00CF6E19" w:rsidP="00A074E9">
      <w:pPr>
        <w:pStyle w:val="a5"/>
        <w:numPr>
          <w:ilvl w:val="2"/>
          <w:numId w:val="17"/>
        </w:numPr>
        <w:tabs>
          <w:tab w:val="left" w:pos="709"/>
          <w:tab w:val="left" w:pos="1733"/>
        </w:tabs>
        <w:ind w:left="0" w:right="146" w:firstLine="567"/>
        <w:rPr>
          <w:sz w:val="24"/>
          <w:szCs w:val="24"/>
        </w:rPr>
      </w:pPr>
      <w:r>
        <w:rPr>
          <w:sz w:val="24"/>
          <w:szCs w:val="24"/>
        </w:rPr>
        <w:t xml:space="preserve">3.30.4. </w:t>
      </w:r>
      <w:r w:rsidR="00FA5FBB" w:rsidRPr="00C844F4">
        <w:rPr>
          <w:sz w:val="24"/>
          <w:szCs w:val="24"/>
        </w:rPr>
        <w:t>Своевременно инициировать внесение изменений и дополнений в локальные нормативные акты профессиональной образовательной организации в соответствии с законодательством РФ по вопросам рабочего времени и времени отдыха</w:t>
      </w:r>
      <w:r w:rsidR="00200C76" w:rsidRPr="00C844F4">
        <w:rPr>
          <w:sz w:val="24"/>
          <w:szCs w:val="24"/>
        </w:rPr>
        <w:t xml:space="preserve"> </w:t>
      </w:r>
      <w:r w:rsidR="00FA5FBB" w:rsidRPr="00C844F4">
        <w:rPr>
          <w:sz w:val="24"/>
          <w:szCs w:val="24"/>
        </w:rPr>
        <w:t>работников.</w:t>
      </w:r>
    </w:p>
    <w:p w:rsidR="00200C76" w:rsidRDefault="00FA5FBB" w:rsidP="00A074E9">
      <w:pPr>
        <w:pStyle w:val="a5"/>
        <w:numPr>
          <w:ilvl w:val="2"/>
          <w:numId w:val="17"/>
        </w:numPr>
        <w:tabs>
          <w:tab w:val="left" w:pos="709"/>
          <w:tab w:val="left" w:pos="1418"/>
        </w:tabs>
        <w:spacing w:before="120" w:after="120"/>
        <w:ind w:left="0" w:right="141" w:firstLine="0"/>
        <w:jc w:val="center"/>
        <w:rPr>
          <w:b/>
          <w:sz w:val="24"/>
          <w:szCs w:val="24"/>
        </w:rPr>
      </w:pPr>
      <w:r w:rsidRPr="00437DCB">
        <w:rPr>
          <w:b/>
          <w:sz w:val="24"/>
          <w:szCs w:val="24"/>
        </w:rPr>
        <w:t>IV. ОПЛАТА И НОРМИРОВАНИЕ ТРУДА</w:t>
      </w:r>
    </w:p>
    <w:p w:rsidR="00CF6E19" w:rsidRPr="00CF6E19" w:rsidRDefault="00CF6E19" w:rsidP="00A074E9">
      <w:pPr>
        <w:pStyle w:val="a5"/>
        <w:numPr>
          <w:ilvl w:val="2"/>
          <w:numId w:val="17"/>
        </w:numPr>
        <w:tabs>
          <w:tab w:val="left" w:pos="709"/>
          <w:tab w:val="left" w:pos="1733"/>
        </w:tabs>
        <w:ind w:left="0" w:right="146" w:firstLine="709"/>
        <w:rPr>
          <w:sz w:val="24"/>
          <w:szCs w:val="24"/>
        </w:rPr>
      </w:pPr>
      <w:r>
        <w:rPr>
          <w:sz w:val="24"/>
          <w:szCs w:val="24"/>
        </w:rPr>
        <w:lastRenderedPageBreak/>
        <w:t>4.1. Стороны догово</w:t>
      </w:r>
      <w:r w:rsidRPr="00CF6E19">
        <w:rPr>
          <w:sz w:val="24"/>
          <w:szCs w:val="24"/>
        </w:rPr>
        <w:t>рились:</w:t>
      </w:r>
    </w:p>
    <w:p w:rsidR="00AE60FB" w:rsidRPr="00AE5A85" w:rsidRDefault="00CF6E19" w:rsidP="00A074E9">
      <w:pPr>
        <w:pStyle w:val="a5"/>
        <w:numPr>
          <w:ilvl w:val="1"/>
          <w:numId w:val="17"/>
        </w:numPr>
        <w:tabs>
          <w:tab w:val="left" w:pos="709"/>
          <w:tab w:val="left" w:pos="851"/>
        </w:tabs>
        <w:ind w:left="0" w:right="146" w:firstLine="709"/>
        <w:rPr>
          <w:sz w:val="24"/>
          <w:szCs w:val="24"/>
        </w:rPr>
      </w:pPr>
      <w:r>
        <w:rPr>
          <w:sz w:val="24"/>
          <w:szCs w:val="24"/>
        </w:rPr>
        <w:t xml:space="preserve">4.1.1. </w:t>
      </w:r>
      <w:r w:rsidR="00FA5FBB" w:rsidRPr="00AE5A85">
        <w:rPr>
          <w:sz w:val="24"/>
          <w:szCs w:val="24"/>
        </w:rPr>
        <w:t>Исходя из определенного преподавателям фактического объема годовой учебной нагрузки, а также размера ставки заработной платы, предусмотренной за норму часов педагогической работы, составляющую 720 часов в год, средней месячной нормы учебной нагрузки, составляющей 72 часа, определять размер их средней месячной заработной платы за выполнение учебной (преподавательской) работы. Исчисление средней месячной заработной платы осуществлять путем умножения часовой ставки преподавателя на определенный ему объем годовой учебной нагрузки и деления полученного произведения на 10 учебных месяцев. Часовая ставка определяется путем деления месячной ставки заработной платы на среднемесячную норму учебной нагрузки, составляющую 72</w:t>
      </w:r>
      <w:r>
        <w:rPr>
          <w:sz w:val="24"/>
          <w:szCs w:val="24"/>
        </w:rPr>
        <w:t xml:space="preserve"> </w:t>
      </w:r>
      <w:r w:rsidR="00FA5FBB" w:rsidRPr="00AE5A85">
        <w:rPr>
          <w:sz w:val="24"/>
          <w:szCs w:val="24"/>
        </w:rPr>
        <w:t>часа.</w:t>
      </w:r>
    </w:p>
    <w:p w:rsidR="00FA5FBB" w:rsidRPr="00A74ABA" w:rsidRDefault="00CF6E19" w:rsidP="00A074E9">
      <w:pPr>
        <w:pStyle w:val="a5"/>
        <w:numPr>
          <w:ilvl w:val="1"/>
          <w:numId w:val="17"/>
        </w:numPr>
        <w:tabs>
          <w:tab w:val="left" w:pos="709"/>
          <w:tab w:val="left" w:pos="851"/>
        </w:tabs>
        <w:ind w:left="0" w:right="146" w:firstLine="709"/>
        <w:rPr>
          <w:sz w:val="24"/>
          <w:szCs w:val="24"/>
        </w:rPr>
      </w:pPr>
      <w:r>
        <w:rPr>
          <w:sz w:val="24"/>
          <w:szCs w:val="24"/>
        </w:rPr>
        <w:t xml:space="preserve">4.1.2. </w:t>
      </w:r>
      <w:r w:rsidR="00FA5FBB" w:rsidRPr="00A74ABA">
        <w:rPr>
          <w:sz w:val="24"/>
          <w:szCs w:val="24"/>
        </w:rPr>
        <w:t>Среднюю месячную заработную плату выплачивать ежемесячно независимо от объема учебной нагрузки, выполняемого преподавателями в каждом месяце учебного года, а также в период каникул, не совпадающий с ежегодным основным удлиненным оплачиваемым отпуском и ежегодным дополнительным оплачиваемым</w:t>
      </w:r>
      <w:r w:rsidR="00D1304A">
        <w:rPr>
          <w:sz w:val="24"/>
          <w:szCs w:val="24"/>
        </w:rPr>
        <w:t xml:space="preserve"> </w:t>
      </w:r>
      <w:r w:rsidR="00FA5FBB" w:rsidRPr="00A74ABA">
        <w:rPr>
          <w:sz w:val="24"/>
          <w:szCs w:val="24"/>
        </w:rPr>
        <w:t>отпуском.</w:t>
      </w:r>
    </w:p>
    <w:p w:rsidR="00FA5FBB" w:rsidRPr="00A74ABA" w:rsidRDefault="00CF6E19" w:rsidP="00A074E9">
      <w:pPr>
        <w:pStyle w:val="a5"/>
        <w:numPr>
          <w:ilvl w:val="1"/>
          <w:numId w:val="17"/>
        </w:numPr>
        <w:tabs>
          <w:tab w:val="left" w:pos="709"/>
        </w:tabs>
        <w:ind w:left="0" w:right="145" w:firstLine="709"/>
        <w:rPr>
          <w:sz w:val="24"/>
          <w:szCs w:val="24"/>
        </w:rPr>
      </w:pPr>
      <w:r>
        <w:rPr>
          <w:sz w:val="24"/>
          <w:szCs w:val="24"/>
        </w:rPr>
        <w:t xml:space="preserve">4.1.3. </w:t>
      </w:r>
      <w:r w:rsidR="00FA5FBB" w:rsidRPr="00A74ABA">
        <w:rPr>
          <w:sz w:val="24"/>
          <w:szCs w:val="24"/>
        </w:rPr>
        <w:t>Преподавателям, поступившим на работу в течение учебного года, объем годовой учебной нагрузки и размер средней месячной заработной платы определять из расчета количества оставшихся до конца учебного года полных месяцев. Заработная плата за неполный рабочий месяц в этом случае выплачивается за фактическое количество часов по часовым</w:t>
      </w:r>
      <w:r w:rsidR="00200C76">
        <w:rPr>
          <w:sz w:val="24"/>
          <w:szCs w:val="24"/>
        </w:rPr>
        <w:t xml:space="preserve"> </w:t>
      </w:r>
      <w:r w:rsidR="00FA5FBB" w:rsidRPr="00A74ABA">
        <w:rPr>
          <w:sz w:val="24"/>
          <w:szCs w:val="24"/>
        </w:rPr>
        <w:t>ставкам.</w:t>
      </w:r>
    </w:p>
    <w:p w:rsidR="00FA5FBB" w:rsidRPr="00A74ABA" w:rsidRDefault="00CF6E19" w:rsidP="00A074E9">
      <w:pPr>
        <w:pStyle w:val="a5"/>
        <w:numPr>
          <w:ilvl w:val="1"/>
          <w:numId w:val="17"/>
        </w:numPr>
        <w:tabs>
          <w:tab w:val="left" w:pos="709"/>
          <w:tab w:val="left" w:pos="1380"/>
        </w:tabs>
        <w:ind w:left="0" w:right="145" w:firstLine="709"/>
        <w:rPr>
          <w:sz w:val="24"/>
          <w:szCs w:val="24"/>
        </w:rPr>
      </w:pPr>
      <w:r>
        <w:rPr>
          <w:sz w:val="24"/>
          <w:szCs w:val="24"/>
        </w:rPr>
        <w:t xml:space="preserve">4.1.5. </w:t>
      </w:r>
      <w:r w:rsidR="00FA5FBB" w:rsidRPr="00A74ABA">
        <w:rPr>
          <w:sz w:val="24"/>
          <w:szCs w:val="24"/>
        </w:rPr>
        <w:t>Часы учебной нагрузки, выполненные сверх объема годовой учебной нагрузки, оплачивать дополнительно по часовым ставкам только после выполнения преподавателем всего объема годовой учебной нагрузки. Оплату производить помесячно или в конце учебного</w:t>
      </w:r>
      <w:r w:rsidR="00D1304A">
        <w:rPr>
          <w:sz w:val="24"/>
          <w:szCs w:val="24"/>
        </w:rPr>
        <w:t xml:space="preserve"> </w:t>
      </w:r>
      <w:r w:rsidR="00FA5FBB" w:rsidRPr="00A74ABA">
        <w:rPr>
          <w:sz w:val="24"/>
          <w:szCs w:val="24"/>
        </w:rPr>
        <w:t>года.</w:t>
      </w:r>
    </w:p>
    <w:p w:rsidR="00FA5FBB" w:rsidRPr="00A74ABA" w:rsidRDefault="00461494" w:rsidP="00A074E9">
      <w:pPr>
        <w:pStyle w:val="a5"/>
        <w:numPr>
          <w:ilvl w:val="1"/>
          <w:numId w:val="17"/>
        </w:numPr>
        <w:tabs>
          <w:tab w:val="left" w:pos="709"/>
          <w:tab w:val="left" w:pos="1584"/>
        </w:tabs>
        <w:ind w:left="0" w:right="146" w:firstLine="709"/>
        <w:rPr>
          <w:sz w:val="24"/>
          <w:szCs w:val="24"/>
        </w:rPr>
      </w:pPr>
      <w:r>
        <w:rPr>
          <w:sz w:val="24"/>
          <w:szCs w:val="24"/>
        </w:rPr>
        <w:t xml:space="preserve">4.1.6. </w:t>
      </w:r>
      <w:r w:rsidR="00FA5FBB" w:rsidRPr="00A74ABA">
        <w:rPr>
          <w:sz w:val="24"/>
          <w:szCs w:val="24"/>
        </w:rPr>
        <w:t>Учебную нагрузку, выполненную при замещении временно отсутствующих преподавателей по болезни и другим причинам, оплачивать дополнительно по часовым ставкам помесячно или в конце учебного года также только после выполнения преподавателем всего объема годовой учебной нагрузки, определенной на начало учебного</w:t>
      </w:r>
      <w:r w:rsidR="00200C76">
        <w:rPr>
          <w:sz w:val="24"/>
          <w:szCs w:val="24"/>
        </w:rPr>
        <w:t xml:space="preserve"> </w:t>
      </w:r>
      <w:r w:rsidR="00FA5FBB" w:rsidRPr="00A74ABA">
        <w:rPr>
          <w:sz w:val="24"/>
          <w:szCs w:val="24"/>
        </w:rPr>
        <w:t>года.</w:t>
      </w:r>
    </w:p>
    <w:p w:rsidR="00FA5FBB" w:rsidRPr="00A74ABA" w:rsidRDefault="00461494" w:rsidP="00E87D87">
      <w:pPr>
        <w:pStyle w:val="a3"/>
        <w:ind w:left="0" w:right="146" w:firstLine="709"/>
        <w:rPr>
          <w:sz w:val="24"/>
          <w:szCs w:val="24"/>
        </w:rPr>
      </w:pPr>
      <w:r>
        <w:rPr>
          <w:sz w:val="24"/>
          <w:szCs w:val="24"/>
        </w:rPr>
        <w:t xml:space="preserve">4.2. </w:t>
      </w:r>
      <w:r w:rsidR="00FA5FBB" w:rsidRPr="00A74ABA">
        <w:rPr>
          <w:sz w:val="24"/>
          <w:szCs w:val="24"/>
        </w:rPr>
        <w:t>Ответственность за своевременность и правильность определения размеров и выплаты заработной платы работникам несет руководитель организации, который с участием профсоюзного комитета</w:t>
      </w:r>
      <w:r w:rsidR="00200C76">
        <w:rPr>
          <w:sz w:val="24"/>
          <w:szCs w:val="24"/>
        </w:rPr>
        <w:t xml:space="preserve"> </w:t>
      </w:r>
      <w:r w:rsidR="00FA5FBB" w:rsidRPr="00A74ABA">
        <w:rPr>
          <w:sz w:val="24"/>
          <w:szCs w:val="24"/>
        </w:rPr>
        <w:t>обеспечивает:</w:t>
      </w:r>
    </w:p>
    <w:p w:rsidR="00FA5FBB" w:rsidRPr="00A74ABA" w:rsidRDefault="00461494" w:rsidP="00A074E9">
      <w:pPr>
        <w:pStyle w:val="a5"/>
        <w:numPr>
          <w:ilvl w:val="2"/>
          <w:numId w:val="17"/>
        </w:numPr>
        <w:tabs>
          <w:tab w:val="left" w:pos="709"/>
        </w:tabs>
        <w:ind w:left="0" w:right="145" w:firstLine="709"/>
        <w:rPr>
          <w:sz w:val="24"/>
          <w:szCs w:val="24"/>
        </w:rPr>
      </w:pPr>
      <w:r>
        <w:rPr>
          <w:sz w:val="24"/>
          <w:szCs w:val="24"/>
        </w:rPr>
        <w:t xml:space="preserve">4.2.1. </w:t>
      </w:r>
      <w:r w:rsidR="00FA5FBB" w:rsidRPr="00A74ABA">
        <w:rPr>
          <w:sz w:val="24"/>
          <w:szCs w:val="24"/>
        </w:rPr>
        <w:t>Зависимость заработной платы каждого работника от его квалификации, сложности выполняемой работы, количества и качества затраченного труда без ограничения её максимальным</w:t>
      </w:r>
      <w:r w:rsidR="00200C76">
        <w:rPr>
          <w:sz w:val="24"/>
          <w:szCs w:val="24"/>
        </w:rPr>
        <w:t xml:space="preserve"> </w:t>
      </w:r>
      <w:r w:rsidR="00FA5FBB" w:rsidRPr="00A74ABA">
        <w:rPr>
          <w:sz w:val="24"/>
          <w:szCs w:val="24"/>
        </w:rPr>
        <w:t>размером.</w:t>
      </w:r>
    </w:p>
    <w:p w:rsidR="00FA5FBB" w:rsidRPr="00A74ABA" w:rsidRDefault="00461494" w:rsidP="00A074E9">
      <w:pPr>
        <w:pStyle w:val="a5"/>
        <w:numPr>
          <w:ilvl w:val="2"/>
          <w:numId w:val="17"/>
        </w:numPr>
        <w:tabs>
          <w:tab w:val="left" w:pos="709"/>
          <w:tab w:val="left" w:pos="1927"/>
        </w:tabs>
        <w:ind w:left="0" w:right="145" w:firstLine="709"/>
        <w:rPr>
          <w:sz w:val="24"/>
          <w:szCs w:val="24"/>
        </w:rPr>
      </w:pPr>
      <w:r>
        <w:rPr>
          <w:sz w:val="24"/>
          <w:szCs w:val="24"/>
        </w:rPr>
        <w:t xml:space="preserve">4.2.2. </w:t>
      </w:r>
      <w:r w:rsidR="00FA5FBB" w:rsidRPr="00A74ABA">
        <w:rPr>
          <w:sz w:val="24"/>
          <w:szCs w:val="24"/>
        </w:rPr>
        <w:t>Равную оплату за труд равной ценности, недопущение дискриминации - различий, исключений и предпочтений, не связанных с деловыми качествами</w:t>
      </w:r>
      <w:r w:rsidR="00200C76">
        <w:rPr>
          <w:sz w:val="24"/>
          <w:szCs w:val="24"/>
        </w:rPr>
        <w:t xml:space="preserve"> </w:t>
      </w:r>
      <w:r w:rsidR="00FA5FBB" w:rsidRPr="00A74ABA">
        <w:rPr>
          <w:sz w:val="24"/>
          <w:szCs w:val="24"/>
        </w:rPr>
        <w:t>работников.</w:t>
      </w:r>
    </w:p>
    <w:p w:rsidR="00FA5FBB" w:rsidRPr="00A74ABA" w:rsidRDefault="00461494" w:rsidP="00A074E9">
      <w:pPr>
        <w:pStyle w:val="a5"/>
        <w:numPr>
          <w:ilvl w:val="2"/>
          <w:numId w:val="17"/>
        </w:numPr>
        <w:tabs>
          <w:tab w:val="left" w:pos="709"/>
          <w:tab w:val="left" w:pos="1697"/>
        </w:tabs>
        <w:ind w:left="0" w:right="152" w:firstLine="709"/>
        <w:rPr>
          <w:sz w:val="24"/>
          <w:szCs w:val="24"/>
        </w:rPr>
      </w:pPr>
      <w:r>
        <w:rPr>
          <w:sz w:val="24"/>
          <w:szCs w:val="24"/>
        </w:rPr>
        <w:t xml:space="preserve">4.2.3. </w:t>
      </w:r>
      <w:r w:rsidR="00FA5FBB" w:rsidRPr="00A74ABA">
        <w:rPr>
          <w:sz w:val="24"/>
          <w:szCs w:val="24"/>
        </w:rPr>
        <w:t>Условия для оплаты труда работников в зависимости от их личного участия в эффективном функционировании организации, результатов и качества работы.</w:t>
      </w:r>
    </w:p>
    <w:p w:rsidR="00AE60FB" w:rsidRPr="00AE5A85" w:rsidRDefault="00461494" w:rsidP="00A074E9">
      <w:pPr>
        <w:pStyle w:val="a5"/>
        <w:numPr>
          <w:ilvl w:val="1"/>
          <w:numId w:val="13"/>
        </w:numPr>
        <w:tabs>
          <w:tab w:val="left" w:pos="709"/>
        </w:tabs>
        <w:ind w:left="0" w:right="151" w:firstLine="709"/>
        <w:rPr>
          <w:sz w:val="24"/>
          <w:szCs w:val="24"/>
        </w:rPr>
      </w:pPr>
      <w:r>
        <w:rPr>
          <w:sz w:val="24"/>
          <w:szCs w:val="24"/>
        </w:rPr>
        <w:t xml:space="preserve">4.3. </w:t>
      </w:r>
      <w:r w:rsidR="00FA5FBB" w:rsidRPr="00AE5A85">
        <w:rPr>
          <w:sz w:val="24"/>
          <w:szCs w:val="24"/>
        </w:rPr>
        <w:t>Заработная плата выплачивается работникам за текущий месяц не реже чем каждые полмесяца в денежной</w:t>
      </w:r>
      <w:r w:rsidR="00200C76" w:rsidRPr="00AE5A85">
        <w:rPr>
          <w:sz w:val="24"/>
          <w:szCs w:val="24"/>
        </w:rPr>
        <w:t xml:space="preserve"> </w:t>
      </w:r>
      <w:r w:rsidR="00FA5FBB" w:rsidRPr="00AE5A85">
        <w:rPr>
          <w:sz w:val="24"/>
          <w:szCs w:val="24"/>
        </w:rPr>
        <w:t>форме.</w:t>
      </w:r>
    </w:p>
    <w:p w:rsidR="00461494" w:rsidRDefault="00461494" w:rsidP="00A074E9">
      <w:pPr>
        <w:pStyle w:val="a5"/>
        <w:numPr>
          <w:ilvl w:val="1"/>
          <w:numId w:val="13"/>
        </w:numPr>
        <w:tabs>
          <w:tab w:val="left" w:pos="709"/>
        </w:tabs>
        <w:ind w:left="0" w:right="151" w:firstLine="709"/>
        <w:rPr>
          <w:sz w:val="24"/>
          <w:szCs w:val="24"/>
        </w:rPr>
      </w:pPr>
      <w:r>
        <w:rPr>
          <w:sz w:val="24"/>
          <w:szCs w:val="24"/>
        </w:rPr>
        <w:t xml:space="preserve">4.4. </w:t>
      </w:r>
      <w:r w:rsidR="00FA5FBB" w:rsidRPr="00AE5A85">
        <w:rPr>
          <w:sz w:val="24"/>
          <w:szCs w:val="24"/>
        </w:rPr>
        <w:t>Днем выплаты заработной платы за первую половину месяца является 29 число</w:t>
      </w:r>
      <w:r w:rsidR="00480D74">
        <w:rPr>
          <w:sz w:val="24"/>
          <w:szCs w:val="24"/>
        </w:rPr>
        <w:t xml:space="preserve"> расчетного месяца</w:t>
      </w:r>
      <w:r w:rsidR="00FA5FBB" w:rsidRPr="00AE5A85">
        <w:rPr>
          <w:sz w:val="24"/>
          <w:szCs w:val="24"/>
        </w:rPr>
        <w:t>, за вторую половину месяца - 14 число</w:t>
      </w:r>
      <w:r w:rsidR="00480D74">
        <w:rPr>
          <w:sz w:val="24"/>
          <w:szCs w:val="24"/>
        </w:rPr>
        <w:t xml:space="preserve"> месяца, следующего за расчетным</w:t>
      </w:r>
      <w:r w:rsidR="00FA5FBB" w:rsidRPr="00AE5A85">
        <w:rPr>
          <w:sz w:val="24"/>
          <w:szCs w:val="24"/>
        </w:rPr>
        <w:t>.</w:t>
      </w:r>
    </w:p>
    <w:p w:rsidR="00461494" w:rsidRDefault="00461494" w:rsidP="00A074E9">
      <w:pPr>
        <w:pStyle w:val="a5"/>
        <w:numPr>
          <w:ilvl w:val="1"/>
          <w:numId w:val="13"/>
        </w:numPr>
        <w:tabs>
          <w:tab w:val="left" w:pos="709"/>
        </w:tabs>
        <w:ind w:left="0" w:right="151" w:firstLine="709"/>
        <w:rPr>
          <w:sz w:val="24"/>
          <w:szCs w:val="24"/>
        </w:rPr>
      </w:pPr>
      <w:r>
        <w:rPr>
          <w:sz w:val="24"/>
          <w:szCs w:val="24"/>
        </w:rPr>
        <w:t xml:space="preserve">4.5. </w:t>
      </w:r>
      <w:r w:rsidR="00FA5FBB" w:rsidRPr="00461494">
        <w:rPr>
          <w:sz w:val="24"/>
          <w:szCs w:val="24"/>
        </w:rPr>
        <w:t>Месячная заработная плата работника,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 установленного на федеральном, региональном уровнях на этот</w:t>
      </w:r>
      <w:r w:rsidR="00200C76" w:rsidRPr="00461494">
        <w:rPr>
          <w:sz w:val="24"/>
          <w:szCs w:val="24"/>
        </w:rPr>
        <w:t xml:space="preserve"> </w:t>
      </w:r>
      <w:r w:rsidR="00FA5FBB" w:rsidRPr="00461494">
        <w:rPr>
          <w:sz w:val="24"/>
          <w:szCs w:val="24"/>
        </w:rPr>
        <w:t>период.</w:t>
      </w:r>
    </w:p>
    <w:p w:rsidR="00461494" w:rsidRDefault="00461494" w:rsidP="00E87D87">
      <w:pPr>
        <w:pStyle w:val="a3"/>
        <w:ind w:left="0" w:right="149" w:firstLine="709"/>
        <w:rPr>
          <w:sz w:val="24"/>
          <w:szCs w:val="24"/>
        </w:rPr>
      </w:pPr>
      <w:r>
        <w:rPr>
          <w:sz w:val="24"/>
          <w:szCs w:val="24"/>
        </w:rPr>
        <w:t xml:space="preserve">4.6. </w:t>
      </w:r>
      <w:r w:rsidR="00FA5FBB" w:rsidRPr="00A74ABA">
        <w:rPr>
          <w:sz w:val="24"/>
          <w:szCs w:val="24"/>
        </w:rPr>
        <w:t>За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w:t>
      </w:r>
      <w:r w:rsidR="003A5721">
        <w:rPr>
          <w:sz w:val="24"/>
          <w:szCs w:val="24"/>
        </w:rPr>
        <w:t xml:space="preserve"> </w:t>
      </w:r>
      <w:r w:rsidR="00FA5FBB" w:rsidRPr="00A74ABA">
        <w:rPr>
          <w:sz w:val="24"/>
          <w:szCs w:val="24"/>
        </w:rPr>
        <w:t>определенному объему педагогической работы или учебной (преподавательской) работы.</w:t>
      </w:r>
    </w:p>
    <w:p w:rsidR="00FA5FBB" w:rsidRPr="00AB7965" w:rsidRDefault="00461494" w:rsidP="006419F5">
      <w:pPr>
        <w:pStyle w:val="a3"/>
        <w:ind w:left="0" w:right="149" w:firstLine="709"/>
        <w:rPr>
          <w:sz w:val="24"/>
          <w:szCs w:val="24"/>
        </w:rPr>
      </w:pPr>
      <w:r>
        <w:rPr>
          <w:sz w:val="24"/>
          <w:szCs w:val="24"/>
        </w:rPr>
        <w:t>4.7. С</w:t>
      </w:r>
      <w:r w:rsidR="00FA5FBB" w:rsidRPr="00461494">
        <w:rPr>
          <w:sz w:val="24"/>
          <w:szCs w:val="24"/>
        </w:rPr>
        <w:t>истема оплаты труда образовательного учреждения</w:t>
      </w:r>
      <w:r w:rsidR="001F2FC9">
        <w:rPr>
          <w:sz w:val="24"/>
          <w:szCs w:val="24"/>
        </w:rPr>
        <w:t xml:space="preserve"> осуществляется в соответствии с Положением о системе оплаты труда работников ГПОУ ЯО Даниловского политехнического </w:t>
      </w:r>
      <w:r w:rsidR="001F2FC9" w:rsidRPr="00AB7965">
        <w:rPr>
          <w:sz w:val="24"/>
          <w:szCs w:val="24"/>
        </w:rPr>
        <w:lastRenderedPageBreak/>
        <w:t xml:space="preserve">колледжа </w:t>
      </w:r>
      <w:r w:rsidR="004E62E3" w:rsidRPr="00AB7965">
        <w:rPr>
          <w:i/>
          <w:iCs/>
          <w:sz w:val="24"/>
          <w:szCs w:val="24"/>
        </w:rPr>
        <w:t>(Приложение 2)</w:t>
      </w:r>
      <w:r w:rsidR="004E62E3" w:rsidRPr="00AB7965">
        <w:rPr>
          <w:sz w:val="24"/>
          <w:szCs w:val="24"/>
        </w:rPr>
        <w:t xml:space="preserve"> </w:t>
      </w:r>
      <w:r w:rsidR="001F2FC9" w:rsidRPr="00AB7965">
        <w:rPr>
          <w:sz w:val="24"/>
          <w:szCs w:val="24"/>
        </w:rPr>
        <w:t>и</w:t>
      </w:r>
      <w:r w:rsidR="00FA5FBB" w:rsidRPr="00AB7965">
        <w:rPr>
          <w:sz w:val="24"/>
          <w:szCs w:val="24"/>
        </w:rPr>
        <w:t xml:space="preserve"> включает в себя:</w:t>
      </w:r>
    </w:p>
    <w:p w:rsidR="006419F5" w:rsidRDefault="006419F5" w:rsidP="006419F5">
      <w:pPr>
        <w:widowControl w:val="0"/>
        <w:autoSpaceDE w:val="0"/>
        <w:autoSpaceDN w:val="0"/>
        <w:adjustRightInd w:val="0"/>
        <w:spacing w:after="0"/>
        <w:ind w:firstLine="708"/>
        <w:jc w:val="both"/>
        <w:rPr>
          <w:rFonts w:ascii="Times New Roman" w:hAnsi="Times New Roman" w:cs="Times New Roman"/>
          <w:i/>
          <w:iCs/>
          <w:sz w:val="24"/>
          <w:szCs w:val="24"/>
        </w:rPr>
      </w:pPr>
      <w:bookmarkStart w:id="0" w:name="sub_16"/>
      <w:r w:rsidRPr="00AB7965">
        <w:rPr>
          <w:rFonts w:ascii="Times New Roman" w:hAnsi="Times New Roman" w:cs="Times New Roman"/>
          <w:sz w:val="24"/>
          <w:szCs w:val="24"/>
        </w:rPr>
        <w:t xml:space="preserve">Выплаты стимулирующего характера осуществляются на </w:t>
      </w:r>
      <w:r w:rsidRPr="00AB7965">
        <w:rPr>
          <w:rFonts w:ascii="Times New Roman" w:hAnsi="Times New Roman" w:cs="Times New Roman"/>
          <w:bCs/>
          <w:sz w:val="24"/>
          <w:szCs w:val="24"/>
        </w:rPr>
        <w:t xml:space="preserve">согласно Положению о выплатах стимулирующего характера работникам ГПОУ ЯО Даниловского политехнического колледжа </w:t>
      </w:r>
      <w:r w:rsidRPr="00AB7965">
        <w:rPr>
          <w:rFonts w:ascii="Times New Roman" w:hAnsi="Times New Roman" w:cs="Times New Roman"/>
          <w:bCs/>
          <w:i/>
          <w:iCs/>
          <w:sz w:val="24"/>
          <w:szCs w:val="24"/>
        </w:rPr>
        <w:t>(Приложение 3)</w:t>
      </w:r>
      <w:r w:rsidRPr="00AB7965">
        <w:rPr>
          <w:rFonts w:ascii="Times New Roman" w:hAnsi="Times New Roman" w:cs="Times New Roman"/>
          <w:i/>
          <w:iCs/>
          <w:sz w:val="24"/>
          <w:szCs w:val="24"/>
        </w:rPr>
        <w:t>.</w:t>
      </w:r>
      <w:bookmarkEnd w:id="0"/>
    </w:p>
    <w:p w:rsidR="00FA5FBB" w:rsidRPr="006419F5" w:rsidRDefault="00FA5FBB" w:rsidP="006419F5">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419F5">
        <w:rPr>
          <w:rFonts w:ascii="Times New Roman" w:hAnsi="Times New Roman" w:cs="Times New Roman"/>
          <w:sz w:val="24"/>
          <w:szCs w:val="24"/>
        </w:rPr>
        <w:t>Изменение условий оплаты труда, предусмотренных трудовым договором, осуществляется при наличии следующих</w:t>
      </w:r>
      <w:r w:rsidR="0007617D" w:rsidRPr="006419F5">
        <w:rPr>
          <w:rFonts w:ascii="Times New Roman" w:hAnsi="Times New Roman" w:cs="Times New Roman"/>
          <w:sz w:val="24"/>
          <w:szCs w:val="24"/>
        </w:rPr>
        <w:t xml:space="preserve"> </w:t>
      </w:r>
      <w:r w:rsidRPr="006419F5">
        <w:rPr>
          <w:rFonts w:ascii="Times New Roman" w:hAnsi="Times New Roman" w:cs="Times New Roman"/>
          <w:sz w:val="24"/>
          <w:szCs w:val="24"/>
        </w:rPr>
        <w:t>оснований:</w:t>
      </w:r>
    </w:p>
    <w:p w:rsidR="00FA5FBB" w:rsidRPr="006419F5" w:rsidRDefault="00FA5FBB" w:rsidP="00A074E9">
      <w:pPr>
        <w:pStyle w:val="a5"/>
        <w:numPr>
          <w:ilvl w:val="1"/>
          <w:numId w:val="14"/>
        </w:numPr>
        <w:tabs>
          <w:tab w:val="left" w:pos="851"/>
          <w:tab w:val="left" w:pos="993"/>
        </w:tabs>
        <w:ind w:left="0" w:right="144" w:firstLine="709"/>
        <w:rPr>
          <w:sz w:val="24"/>
          <w:szCs w:val="24"/>
        </w:rPr>
      </w:pPr>
      <w:r w:rsidRPr="006419F5">
        <w:rPr>
          <w:sz w:val="24"/>
          <w:szCs w:val="24"/>
        </w:rPr>
        <w:t>при присвоении квалификационной категории – со дня вынесения решения аттестационной</w:t>
      </w:r>
      <w:r w:rsidR="0007617D" w:rsidRPr="006419F5">
        <w:rPr>
          <w:sz w:val="24"/>
          <w:szCs w:val="24"/>
        </w:rPr>
        <w:t xml:space="preserve"> </w:t>
      </w:r>
      <w:r w:rsidRPr="006419F5">
        <w:rPr>
          <w:sz w:val="24"/>
          <w:szCs w:val="24"/>
        </w:rPr>
        <w:t>комиссией;</w:t>
      </w:r>
    </w:p>
    <w:p w:rsidR="00FA5FBB" w:rsidRPr="006419F5" w:rsidRDefault="00FA5FBB" w:rsidP="00A074E9">
      <w:pPr>
        <w:pStyle w:val="a5"/>
        <w:numPr>
          <w:ilvl w:val="1"/>
          <w:numId w:val="14"/>
        </w:numPr>
        <w:tabs>
          <w:tab w:val="left" w:pos="851"/>
          <w:tab w:val="left" w:pos="993"/>
        </w:tabs>
        <w:ind w:left="0" w:right="144" w:firstLine="709"/>
        <w:rPr>
          <w:sz w:val="24"/>
          <w:szCs w:val="24"/>
        </w:rPr>
      </w:pPr>
      <w:r w:rsidRPr="006419F5">
        <w:rPr>
          <w:sz w:val="24"/>
          <w:szCs w:val="24"/>
        </w:rPr>
        <w:t>при изменении уровня образования – со дня выдачи диплома об образовании.</w:t>
      </w:r>
    </w:p>
    <w:p w:rsidR="00FA5FBB" w:rsidRPr="006419F5" w:rsidRDefault="00FA5FBB" w:rsidP="00A074E9">
      <w:pPr>
        <w:pStyle w:val="a5"/>
        <w:numPr>
          <w:ilvl w:val="1"/>
          <w:numId w:val="14"/>
        </w:numPr>
        <w:tabs>
          <w:tab w:val="left" w:pos="851"/>
          <w:tab w:val="left" w:pos="993"/>
        </w:tabs>
        <w:ind w:left="0" w:right="151" w:firstLine="709"/>
        <w:rPr>
          <w:sz w:val="24"/>
          <w:szCs w:val="24"/>
        </w:rPr>
      </w:pPr>
      <w:r w:rsidRPr="006419F5">
        <w:rPr>
          <w:sz w:val="24"/>
          <w:szCs w:val="24"/>
        </w:rPr>
        <w:t>при изменении (увеличении) продолжительности стажа работы в образовательной организации (выслуга</w:t>
      </w:r>
      <w:r w:rsidR="0007617D" w:rsidRPr="006419F5">
        <w:rPr>
          <w:sz w:val="24"/>
          <w:szCs w:val="24"/>
        </w:rPr>
        <w:t xml:space="preserve"> </w:t>
      </w:r>
      <w:r w:rsidRPr="006419F5">
        <w:rPr>
          <w:sz w:val="24"/>
          <w:szCs w:val="24"/>
        </w:rPr>
        <w:t>лет);</w:t>
      </w:r>
    </w:p>
    <w:p w:rsidR="00FA5FBB" w:rsidRPr="006419F5" w:rsidRDefault="00FA5FBB" w:rsidP="00A074E9">
      <w:pPr>
        <w:pStyle w:val="a5"/>
        <w:numPr>
          <w:ilvl w:val="1"/>
          <w:numId w:val="14"/>
        </w:numPr>
        <w:tabs>
          <w:tab w:val="left" w:pos="851"/>
          <w:tab w:val="left" w:pos="993"/>
        </w:tabs>
        <w:ind w:left="0" w:right="146" w:firstLine="709"/>
        <w:rPr>
          <w:sz w:val="24"/>
          <w:szCs w:val="24"/>
        </w:rPr>
      </w:pPr>
      <w:r w:rsidRPr="006419F5">
        <w:rPr>
          <w:sz w:val="24"/>
          <w:szCs w:val="24"/>
        </w:rPr>
        <w:t>при присвоении почетного звания – со дня присвоения почетного звания уполномоченным</w:t>
      </w:r>
      <w:r w:rsidR="0007617D" w:rsidRPr="006419F5">
        <w:rPr>
          <w:sz w:val="24"/>
          <w:szCs w:val="24"/>
        </w:rPr>
        <w:t xml:space="preserve"> </w:t>
      </w:r>
      <w:r w:rsidRPr="006419F5">
        <w:rPr>
          <w:sz w:val="24"/>
          <w:szCs w:val="24"/>
        </w:rPr>
        <w:t>органом.</w:t>
      </w:r>
    </w:p>
    <w:p w:rsidR="00FA5FBB" w:rsidRPr="00A74ABA" w:rsidRDefault="00FA5FBB" w:rsidP="00A074E9">
      <w:pPr>
        <w:pStyle w:val="11"/>
        <w:numPr>
          <w:ilvl w:val="0"/>
          <w:numId w:val="12"/>
        </w:numPr>
        <w:spacing w:before="120" w:after="120"/>
        <w:ind w:left="0" w:right="-1" w:firstLine="709"/>
        <w:jc w:val="center"/>
        <w:rPr>
          <w:sz w:val="24"/>
          <w:szCs w:val="24"/>
        </w:rPr>
      </w:pPr>
      <w:r w:rsidRPr="00A74ABA">
        <w:rPr>
          <w:sz w:val="24"/>
          <w:szCs w:val="24"/>
        </w:rPr>
        <w:t>ПОВЫШЕНИЕ КВАЛИФИКАЦИИ РАБОТНИКОВ И АТТЕСТАЦИЯ ПЕДАГОГИЧЕСКИХ</w:t>
      </w:r>
      <w:r w:rsidR="009B6D12">
        <w:rPr>
          <w:sz w:val="24"/>
          <w:szCs w:val="24"/>
        </w:rPr>
        <w:t xml:space="preserve"> </w:t>
      </w:r>
      <w:r w:rsidRPr="00A74ABA">
        <w:rPr>
          <w:sz w:val="24"/>
          <w:szCs w:val="24"/>
        </w:rPr>
        <w:t>КАДРОВ</w:t>
      </w:r>
    </w:p>
    <w:p w:rsidR="00FA5FBB" w:rsidRPr="00E87D87" w:rsidRDefault="00E87D87" w:rsidP="00A074E9">
      <w:pPr>
        <w:pStyle w:val="a5"/>
        <w:numPr>
          <w:ilvl w:val="1"/>
          <w:numId w:val="11"/>
        </w:numPr>
        <w:tabs>
          <w:tab w:val="left" w:pos="851"/>
        </w:tabs>
        <w:ind w:right="151" w:firstLine="567"/>
        <w:rPr>
          <w:sz w:val="24"/>
          <w:szCs w:val="24"/>
        </w:rPr>
      </w:pPr>
      <w:r>
        <w:rPr>
          <w:sz w:val="24"/>
          <w:szCs w:val="24"/>
        </w:rPr>
        <w:t xml:space="preserve">5.1. </w:t>
      </w:r>
      <w:r w:rsidR="00FA5FBB" w:rsidRPr="00E87D87">
        <w:rPr>
          <w:spacing w:val="-3"/>
          <w:sz w:val="24"/>
          <w:szCs w:val="24"/>
        </w:rPr>
        <w:t xml:space="preserve">Работодатель </w:t>
      </w:r>
      <w:r w:rsidR="00FA5FBB" w:rsidRPr="00E87D87">
        <w:rPr>
          <w:sz w:val="24"/>
          <w:szCs w:val="24"/>
        </w:rPr>
        <w:t>обязуется:</w:t>
      </w:r>
    </w:p>
    <w:p w:rsidR="00FA5FBB" w:rsidRPr="00065CAF" w:rsidRDefault="00E87D87" w:rsidP="00A074E9">
      <w:pPr>
        <w:pStyle w:val="a5"/>
        <w:numPr>
          <w:ilvl w:val="2"/>
          <w:numId w:val="11"/>
        </w:numPr>
        <w:ind w:right="153" w:firstLine="567"/>
        <w:rPr>
          <w:sz w:val="24"/>
          <w:szCs w:val="24"/>
        </w:rPr>
      </w:pPr>
      <w:r>
        <w:rPr>
          <w:sz w:val="24"/>
          <w:szCs w:val="24"/>
        </w:rPr>
        <w:t xml:space="preserve">5.1.1. </w:t>
      </w:r>
      <w:r w:rsidR="00FA5FBB" w:rsidRPr="00065CAF">
        <w:rPr>
          <w:sz w:val="24"/>
          <w:szCs w:val="24"/>
        </w:rPr>
        <w:t xml:space="preserve">Обеспечить право педагогических </w:t>
      </w:r>
      <w:r w:rsidR="00FA5FBB" w:rsidRPr="00065CAF">
        <w:rPr>
          <w:spacing w:val="-3"/>
          <w:sz w:val="24"/>
          <w:szCs w:val="24"/>
        </w:rPr>
        <w:t xml:space="preserve">работников </w:t>
      </w:r>
      <w:r w:rsidR="00FA5FBB" w:rsidRPr="00065CAF">
        <w:rPr>
          <w:sz w:val="24"/>
          <w:szCs w:val="24"/>
        </w:rPr>
        <w:t xml:space="preserve">на повышение квалификации не реже </w:t>
      </w:r>
      <w:r w:rsidR="00FA5FBB" w:rsidRPr="00065CAF">
        <w:rPr>
          <w:spacing w:val="-4"/>
          <w:sz w:val="24"/>
          <w:szCs w:val="24"/>
        </w:rPr>
        <w:t>одного</w:t>
      </w:r>
      <w:r w:rsidR="009B6D12" w:rsidRPr="00065CAF">
        <w:rPr>
          <w:spacing w:val="-4"/>
          <w:sz w:val="24"/>
          <w:szCs w:val="24"/>
        </w:rPr>
        <w:t xml:space="preserve"> </w:t>
      </w:r>
      <w:r w:rsidR="00FA5FBB" w:rsidRPr="00065CAF">
        <w:rPr>
          <w:sz w:val="24"/>
          <w:szCs w:val="24"/>
        </w:rPr>
        <w:t xml:space="preserve">раза в три </w:t>
      </w:r>
      <w:r w:rsidR="00FA5FBB" w:rsidRPr="00065CAF">
        <w:rPr>
          <w:spacing w:val="-5"/>
          <w:sz w:val="24"/>
          <w:szCs w:val="24"/>
        </w:rPr>
        <w:t xml:space="preserve">года </w:t>
      </w:r>
      <w:r w:rsidR="00FA5FBB" w:rsidRPr="00065CAF">
        <w:rPr>
          <w:sz w:val="24"/>
          <w:szCs w:val="24"/>
        </w:rPr>
        <w:t xml:space="preserve">путем заключения </w:t>
      </w:r>
      <w:r w:rsidR="00FA5FBB" w:rsidRPr="00065CAF">
        <w:rPr>
          <w:spacing w:val="-5"/>
          <w:sz w:val="24"/>
          <w:szCs w:val="24"/>
        </w:rPr>
        <w:t xml:space="preserve">трудового </w:t>
      </w:r>
      <w:r w:rsidR="00FA5FBB" w:rsidRPr="00065CAF">
        <w:rPr>
          <w:sz w:val="24"/>
          <w:szCs w:val="24"/>
        </w:rPr>
        <w:t xml:space="preserve">договора между </w:t>
      </w:r>
      <w:r w:rsidR="00FA5FBB" w:rsidRPr="00065CAF">
        <w:rPr>
          <w:spacing w:val="-3"/>
          <w:sz w:val="24"/>
          <w:szCs w:val="24"/>
        </w:rPr>
        <w:t xml:space="preserve">работником </w:t>
      </w:r>
      <w:r w:rsidR="00FA5FBB" w:rsidRPr="00065CAF">
        <w:rPr>
          <w:sz w:val="24"/>
          <w:szCs w:val="24"/>
        </w:rPr>
        <w:t xml:space="preserve">и </w:t>
      </w:r>
      <w:r w:rsidR="00FA5FBB" w:rsidRPr="00065CAF">
        <w:rPr>
          <w:spacing w:val="-3"/>
          <w:sz w:val="24"/>
          <w:szCs w:val="24"/>
        </w:rPr>
        <w:t xml:space="preserve">работодателем </w:t>
      </w:r>
      <w:r w:rsidR="00FA5FBB" w:rsidRPr="00065CAF">
        <w:rPr>
          <w:sz w:val="24"/>
          <w:szCs w:val="24"/>
        </w:rPr>
        <w:t xml:space="preserve">или дополнительного </w:t>
      </w:r>
      <w:r w:rsidR="00FA5FBB" w:rsidRPr="00065CAF">
        <w:rPr>
          <w:spacing w:val="-3"/>
          <w:sz w:val="24"/>
          <w:szCs w:val="24"/>
        </w:rPr>
        <w:t>соглашения</w:t>
      </w:r>
      <w:r w:rsidR="00270E33" w:rsidRPr="00065CAF">
        <w:rPr>
          <w:spacing w:val="-3"/>
          <w:sz w:val="24"/>
          <w:szCs w:val="24"/>
        </w:rPr>
        <w:t xml:space="preserve"> </w:t>
      </w:r>
      <w:r w:rsidR="00FA5FBB" w:rsidRPr="00065CAF">
        <w:rPr>
          <w:sz w:val="24"/>
          <w:szCs w:val="24"/>
        </w:rPr>
        <w:t>к</w:t>
      </w:r>
      <w:r w:rsidR="009B6D12" w:rsidRPr="00065CAF">
        <w:rPr>
          <w:sz w:val="24"/>
          <w:szCs w:val="24"/>
        </w:rPr>
        <w:t xml:space="preserve"> </w:t>
      </w:r>
      <w:r w:rsidR="00FA5FBB" w:rsidRPr="00065CAF">
        <w:rPr>
          <w:sz w:val="24"/>
          <w:szCs w:val="24"/>
        </w:rPr>
        <w:t>нему, в котором в том числе определяются гарантии и компенсации (ст.187 ТК РФ).</w:t>
      </w:r>
    </w:p>
    <w:p w:rsidR="00E87D87" w:rsidRPr="00AC34D1" w:rsidRDefault="00E87D87" w:rsidP="00A074E9">
      <w:pPr>
        <w:pStyle w:val="a5"/>
        <w:numPr>
          <w:ilvl w:val="2"/>
          <w:numId w:val="11"/>
        </w:numPr>
        <w:tabs>
          <w:tab w:val="left" w:pos="851"/>
        </w:tabs>
        <w:ind w:right="146" w:firstLine="567"/>
        <w:rPr>
          <w:sz w:val="24"/>
          <w:szCs w:val="24"/>
        </w:rPr>
      </w:pPr>
      <w:r w:rsidRPr="00AC34D1">
        <w:rPr>
          <w:sz w:val="24"/>
          <w:szCs w:val="24"/>
        </w:rPr>
        <w:t xml:space="preserve">5.1.2. </w:t>
      </w:r>
      <w:r w:rsidR="00FA5FBB" w:rsidRPr="00AC34D1">
        <w:rPr>
          <w:sz w:val="24"/>
          <w:szCs w:val="24"/>
        </w:rPr>
        <w:t>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E87D87" w:rsidRPr="00AC34D1" w:rsidRDefault="00E87D87" w:rsidP="00A074E9">
      <w:pPr>
        <w:pStyle w:val="a5"/>
        <w:numPr>
          <w:ilvl w:val="2"/>
          <w:numId w:val="11"/>
        </w:numPr>
        <w:tabs>
          <w:tab w:val="left" w:pos="851"/>
        </w:tabs>
        <w:ind w:right="146" w:firstLine="567"/>
        <w:rPr>
          <w:sz w:val="24"/>
          <w:szCs w:val="24"/>
        </w:rPr>
      </w:pPr>
      <w:r w:rsidRPr="00AC34D1">
        <w:rPr>
          <w:sz w:val="24"/>
          <w:szCs w:val="24"/>
        </w:rPr>
        <w:t xml:space="preserve">5.1.3. </w:t>
      </w:r>
      <w:r w:rsidR="00FA5FBB" w:rsidRPr="00AC34D1">
        <w:rPr>
          <w:sz w:val="24"/>
          <w:szCs w:val="24"/>
        </w:rPr>
        <w:t>С учетом мнения профсоюзного комитета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профессиональной образовательной организации.</w:t>
      </w:r>
    </w:p>
    <w:p w:rsidR="00FA5FBB" w:rsidRPr="00AC34D1" w:rsidRDefault="00E87D87" w:rsidP="00A074E9">
      <w:pPr>
        <w:pStyle w:val="a5"/>
        <w:numPr>
          <w:ilvl w:val="2"/>
          <w:numId w:val="11"/>
        </w:numPr>
        <w:tabs>
          <w:tab w:val="left" w:pos="851"/>
        </w:tabs>
        <w:ind w:right="146" w:firstLine="567"/>
        <w:rPr>
          <w:sz w:val="24"/>
          <w:szCs w:val="24"/>
        </w:rPr>
      </w:pPr>
      <w:r w:rsidRPr="00AC34D1">
        <w:rPr>
          <w:sz w:val="24"/>
          <w:szCs w:val="24"/>
        </w:rPr>
        <w:t xml:space="preserve">5.1.4. </w:t>
      </w:r>
      <w:r w:rsidR="00FA5FBB" w:rsidRPr="00AC34D1">
        <w:rPr>
          <w:sz w:val="24"/>
          <w:szCs w:val="24"/>
        </w:rP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 (ст.187 ТКРФ).</w:t>
      </w:r>
    </w:p>
    <w:p w:rsidR="00FA5FBB" w:rsidRPr="00AC34D1" w:rsidRDefault="00E87D87" w:rsidP="00A074E9">
      <w:pPr>
        <w:pStyle w:val="a5"/>
        <w:numPr>
          <w:ilvl w:val="2"/>
          <w:numId w:val="11"/>
        </w:numPr>
        <w:tabs>
          <w:tab w:val="left" w:pos="851"/>
        </w:tabs>
        <w:ind w:right="143" w:firstLine="567"/>
        <w:rPr>
          <w:sz w:val="24"/>
          <w:szCs w:val="24"/>
        </w:rPr>
      </w:pPr>
      <w:r w:rsidRPr="00AC34D1">
        <w:rPr>
          <w:sz w:val="24"/>
          <w:szCs w:val="24"/>
        </w:rPr>
        <w:t xml:space="preserve">5.1.5. </w:t>
      </w:r>
      <w:r w:rsidR="00FA5FBB" w:rsidRPr="00AC34D1">
        <w:rPr>
          <w:sz w:val="24"/>
          <w:szCs w:val="24"/>
        </w:rPr>
        <w:t xml:space="preserve">Предоставлять гарантии и компенсации работникам, совмещающим работу с получением образования, в порядке, предусмотренном гл.26 ТК РФ, в том числе работникам, </w:t>
      </w:r>
      <w:r w:rsidR="00FA5FBB" w:rsidRPr="00AC34D1">
        <w:rPr>
          <w:spacing w:val="-5"/>
          <w:sz w:val="24"/>
          <w:szCs w:val="24"/>
        </w:rPr>
        <w:t xml:space="preserve">уже </w:t>
      </w:r>
      <w:r w:rsidR="00FA5FBB" w:rsidRPr="00AC34D1">
        <w:rPr>
          <w:sz w:val="24"/>
          <w:szCs w:val="24"/>
        </w:rPr>
        <w:t>имеющим профессиональное образование соответствующего уровня и направленным на обучение</w:t>
      </w:r>
      <w:r w:rsidR="009B6D12" w:rsidRPr="00AC34D1">
        <w:rPr>
          <w:sz w:val="24"/>
          <w:szCs w:val="24"/>
        </w:rPr>
        <w:t xml:space="preserve"> </w:t>
      </w:r>
      <w:r w:rsidR="00FA5FBB" w:rsidRPr="00AC34D1">
        <w:rPr>
          <w:spacing w:val="-3"/>
          <w:sz w:val="24"/>
          <w:szCs w:val="24"/>
        </w:rPr>
        <w:t>работодателем.</w:t>
      </w:r>
    </w:p>
    <w:p w:rsidR="00E87D87" w:rsidRPr="00AC34D1" w:rsidRDefault="00E87D87" w:rsidP="00A074E9">
      <w:pPr>
        <w:pStyle w:val="a5"/>
        <w:numPr>
          <w:ilvl w:val="1"/>
          <w:numId w:val="11"/>
        </w:numPr>
        <w:tabs>
          <w:tab w:val="left" w:pos="851"/>
          <w:tab w:val="left" w:pos="1623"/>
        </w:tabs>
        <w:ind w:left="142" w:right="144" w:firstLine="567"/>
        <w:rPr>
          <w:sz w:val="24"/>
          <w:szCs w:val="24"/>
        </w:rPr>
      </w:pPr>
      <w:r w:rsidRPr="00AC34D1">
        <w:rPr>
          <w:sz w:val="24"/>
          <w:szCs w:val="24"/>
        </w:rPr>
        <w:t xml:space="preserve">5.2. </w:t>
      </w:r>
      <w:r w:rsidR="00FA5FBB" w:rsidRPr="00AC34D1">
        <w:rPr>
          <w:sz w:val="24"/>
          <w:szCs w:val="24"/>
        </w:rPr>
        <w:t xml:space="preserve">Аттестация педагогических работников профессиональной образовательной организации осуществляется в порядке, установленном </w:t>
      </w:r>
      <w:r w:rsidR="00F11C78" w:rsidRPr="00AC34D1">
        <w:rPr>
          <w:sz w:val="24"/>
          <w:szCs w:val="24"/>
        </w:rPr>
        <w:t xml:space="preserve">положением об аттестации данной образовательной организации </w:t>
      </w:r>
      <w:r w:rsidR="00FA5FBB" w:rsidRPr="00AC34D1">
        <w:rPr>
          <w:sz w:val="24"/>
          <w:szCs w:val="24"/>
        </w:rPr>
        <w:t>и настоящим коллективным договором</w:t>
      </w:r>
      <w:r w:rsidR="00100FBE" w:rsidRPr="00AC34D1">
        <w:rPr>
          <w:sz w:val="24"/>
          <w:szCs w:val="24"/>
        </w:rPr>
        <w:t>.</w:t>
      </w:r>
    </w:p>
    <w:p w:rsidR="00FA5FBB" w:rsidRPr="00AC34D1" w:rsidRDefault="00E87D87" w:rsidP="00A074E9">
      <w:pPr>
        <w:pStyle w:val="a5"/>
        <w:numPr>
          <w:ilvl w:val="1"/>
          <w:numId w:val="11"/>
        </w:numPr>
        <w:tabs>
          <w:tab w:val="left" w:pos="851"/>
          <w:tab w:val="left" w:pos="1623"/>
        </w:tabs>
        <w:ind w:left="142" w:right="144" w:firstLine="567"/>
        <w:rPr>
          <w:sz w:val="24"/>
          <w:szCs w:val="24"/>
        </w:rPr>
      </w:pPr>
      <w:r w:rsidRPr="00AC34D1">
        <w:rPr>
          <w:sz w:val="24"/>
          <w:szCs w:val="24"/>
        </w:rPr>
        <w:t xml:space="preserve">5.3. </w:t>
      </w:r>
      <w:r w:rsidR="00FA5FBB" w:rsidRPr="00AC34D1">
        <w:rPr>
          <w:sz w:val="24"/>
          <w:szCs w:val="24"/>
        </w:rPr>
        <w:t xml:space="preserve">С целью обеспечения права на льготную процедуру аттестации на квалификационную категорию педагогических работников, эффективно организующих образовательный процесс, стабильно добивавшихся высокой результативности в работе, принимавших в </w:t>
      </w:r>
      <w:r w:rsidR="00C344FC" w:rsidRPr="00AC34D1">
        <w:rPr>
          <w:sz w:val="24"/>
          <w:szCs w:val="24"/>
        </w:rPr>
        <w:t>меж аттестационный</w:t>
      </w:r>
      <w:r w:rsidR="00FA5FBB" w:rsidRPr="00AC34D1">
        <w:rPr>
          <w:sz w:val="24"/>
          <w:szCs w:val="24"/>
        </w:rPr>
        <w:t xml:space="preserve"> период активное участие в районных (окружных) и областных мероприятиях, педагогический совет профессиональной образовательной </w:t>
      </w:r>
      <w:r w:rsidR="00FA5FBB" w:rsidRPr="00AC34D1">
        <w:rPr>
          <w:sz w:val="24"/>
          <w:szCs w:val="24"/>
        </w:rPr>
        <w:lastRenderedPageBreak/>
        <w:t xml:space="preserve">организации ходатайствует перед аттестационной комиссией о признании результатов практической деятельности аттестуемого в </w:t>
      </w:r>
      <w:r w:rsidR="00C344FC" w:rsidRPr="00AC34D1">
        <w:rPr>
          <w:sz w:val="24"/>
          <w:szCs w:val="24"/>
        </w:rPr>
        <w:t>меж аттестационный</w:t>
      </w:r>
      <w:r w:rsidR="00FA5FBB" w:rsidRPr="00AC34D1">
        <w:rPr>
          <w:sz w:val="24"/>
          <w:szCs w:val="24"/>
        </w:rPr>
        <w:t xml:space="preserve"> период. Данная льгота при проведении аттестации предоставляется следующим педагогическим работникам:</w:t>
      </w:r>
    </w:p>
    <w:p w:rsidR="00E87D87" w:rsidRPr="00AC34D1" w:rsidRDefault="00FA5FBB" w:rsidP="00A074E9">
      <w:pPr>
        <w:pStyle w:val="a5"/>
        <w:numPr>
          <w:ilvl w:val="1"/>
          <w:numId w:val="14"/>
        </w:numPr>
        <w:tabs>
          <w:tab w:val="left" w:pos="1126"/>
        </w:tabs>
        <w:ind w:right="151" w:firstLine="567"/>
        <w:rPr>
          <w:sz w:val="24"/>
          <w:szCs w:val="24"/>
        </w:rPr>
      </w:pPr>
      <w:r w:rsidRPr="00AC34D1">
        <w:rPr>
          <w:sz w:val="24"/>
          <w:szCs w:val="24"/>
        </w:rPr>
        <w:t>имеющим государственные награды и почётные звания "Народный учитель", "Заслуженный учитель РФ", "Заслуженный преподаватель" и</w:t>
      </w:r>
      <w:r w:rsidR="009B6D12" w:rsidRPr="00AC34D1">
        <w:rPr>
          <w:sz w:val="24"/>
          <w:szCs w:val="24"/>
        </w:rPr>
        <w:t xml:space="preserve"> </w:t>
      </w:r>
      <w:r w:rsidRPr="00AC34D1">
        <w:rPr>
          <w:sz w:val="24"/>
          <w:szCs w:val="24"/>
        </w:rPr>
        <w:t>др.;</w:t>
      </w:r>
    </w:p>
    <w:p w:rsidR="00FA5FBB" w:rsidRPr="00AC34D1" w:rsidRDefault="00FA5FBB" w:rsidP="00A074E9">
      <w:pPr>
        <w:pStyle w:val="a5"/>
        <w:numPr>
          <w:ilvl w:val="1"/>
          <w:numId w:val="14"/>
        </w:numPr>
        <w:tabs>
          <w:tab w:val="left" w:pos="1126"/>
        </w:tabs>
        <w:ind w:right="151" w:firstLine="567"/>
        <w:rPr>
          <w:sz w:val="24"/>
          <w:szCs w:val="24"/>
        </w:rPr>
      </w:pPr>
      <w:r w:rsidRPr="00AC34D1">
        <w:rPr>
          <w:sz w:val="24"/>
          <w:szCs w:val="24"/>
        </w:rPr>
        <w:t>имеющим отраслевые награды;</w:t>
      </w:r>
    </w:p>
    <w:p w:rsidR="00FA5FBB" w:rsidRPr="00AC34D1" w:rsidRDefault="00FA5FBB" w:rsidP="00A074E9">
      <w:pPr>
        <w:pStyle w:val="a5"/>
        <w:numPr>
          <w:ilvl w:val="0"/>
          <w:numId w:val="10"/>
        </w:numPr>
        <w:tabs>
          <w:tab w:val="left" w:pos="1136"/>
        </w:tabs>
        <w:ind w:right="145" w:firstLine="567"/>
        <w:rPr>
          <w:sz w:val="24"/>
          <w:szCs w:val="24"/>
        </w:rPr>
      </w:pPr>
      <w:r w:rsidRPr="00AC34D1">
        <w:rPr>
          <w:sz w:val="24"/>
          <w:szCs w:val="24"/>
        </w:rPr>
        <w:t>имеющим другие почётные звания, ученые степени доктора наук, кандидата наук, награды иных ведомств при условии их соответствия профилю педагогической деятельности или преподаваемых</w:t>
      </w:r>
      <w:r w:rsidR="009B6D12" w:rsidRPr="00AC34D1">
        <w:rPr>
          <w:sz w:val="24"/>
          <w:szCs w:val="24"/>
        </w:rPr>
        <w:t xml:space="preserve"> </w:t>
      </w:r>
      <w:r w:rsidRPr="00AC34D1">
        <w:rPr>
          <w:sz w:val="24"/>
          <w:szCs w:val="24"/>
        </w:rPr>
        <w:t>дисциплин;</w:t>
      </w:r>
    </w:p>
    <w:p w:rsidR="00FA5FBB" w:rsidRPr="00AC34D1" w:rsidRDefault="00FA5FBB" w:rsidP="00A074E9">
      <w:pPr>
        <w:pStyle w:val="a5"/>
        <w:numPr>
          <w:ilvl w:val="0"/>
          <w:numId w:val="10"/>
        </w:numPr>
        <w:tabs>
          <w:tab w:val="left" w:pos="1045"/>
        </w:tabs>
        <w:ind w:right="152" w:firstLine="567"/>
        <w:rPr>
          <w:sz w:val="24"/>
          <w:szCs w:val="24"/>
        </w:rPr>
      </w:pPr>
      <w:r w:rsidRPr="00AC34D1">
        <w:rPr>
          <w:sz w:val="24"/>
          <w:szCs w:val="24"/>
        </w:rPr>
        <w:t>подтверждающим ранее присвоенную квалификационную категорию по должности в третий и более</w:t>
      </w:r>
      <w:r w:rsidR="009B6D12" w:rsidRPr="00AC34D1">
        <w:rPr>
          <w:sz w:val="24"/>
          <w:szCs w:val="24"/>
        </w:rPr>
        <w:t xml:space="preserve"> </w:t>
      </w:r>
      <w:r w:rsidRPr="00AC34D1">
        <w:rPr>
          <w:sz w:val="24"/>
          <w:szCs w:val="24"/>
        </w:rPr>
        <w:t>раз;</w:t>
      </w:r>
    </w:p>
    <w:p w:rsidR="00FA5FBB" w:rsidRPr="00AC34D1" w:rsidRDefault="00FA5FBB" w:rsidP="00A074E9">
      <w:pPr>
        <w:pStyle w:val="a5"/>
        <w:numPr>
          <w:ilvl w:val="0"/>
          <w:numId w:val="10"/>
        </w:numPr>
        <w:tabs>
          <w:tab w:val="left" w:pos="1143"/>
        </w:tabs>
        <w:ind w:right="151" w:firstLine="567"/>
        <w:rPr>
          <w:sz w:val="24"/>
          <w:szCs w:val="24"/>
        </w:rPr>
      </w:pPr>
      <w:r w:rsidRPr="00AC34D1">
        <w:rPr>
          <w:sz w:val="24"/>
          <w:szCs w:val="24"/>
        </w:rPr>
        <w:t>победителям конкурсного отбора на денежное поощрение лучших учителей в рамках приоритетного национального проекта «Образование», победителям и призерам Всероссийских и областных конкурсов профессионального мастерства, представившим заявление и ходатайство педагогического совета образовательной</w:t>
      </w:r>
      <w:r w:rsidR="009B6D12" w:rsidRPr="00AC34D1">
        <w:rPr>
          <w:sz w:val="24"/>
          <w:szCs w:val="24"/>
        </w:rPr>
        <w:t xml:space="preserve"> </w:t>
      </w:r>
      <w:r w:rsidRPr="00AC34D1">
        <w:rPr>
          <w:sz w:val="24"/>
          <w:szCs w:val="24"/>
        </w:rPr>
        <w:t>организации.</w:t>
      </w:r>
    </w:p>
    <w:p w:rsidR="00E87D87" w:rsidRPr="00AC34D1" w:rsidRDefault="00FA5FBB" w:rsidP="00E87D87">
      <w:pPr>
        <w:pStyle w:val="a3"/>
        <w:ind w:right="150" w:firstLine="567"/>
        <w:rPr>
          <w:sz w:val="24"/>
          <w:szCs w:val="24"/>
        </w:rPr>
      </w:pPr>
      <w:r w:rsidRPr="00AC34D1">
        <w:rPr>
          <w:sz w:val="24"/>
          <w:szCs w:val="24"/>
        </w:rPr>
        <w:t>Названная льгота действуют в течение пяти лет со дня признания победителем (призером).</w:t>
      </w:r>
    </w:p>
    <w:p w:rsidR="00E87D87" w:rsidRPr="00AC34D1" w:rsidRDefault="00E87D87" w:rsidP="00E87D87">
      <w:pPr>
        <w:pStyle w:val="a3"/>
        <w:ind w:right="150" w:firstLine="567"/>
        <w:rPr>
          <w:sz w:val="24"/>
          <w:szCs w:val="24"/>
        </w:rPr>
      </w:pPr>
      <w:r w:rsidRPr="00AC34D1">
        <w:rPr>
          <w:sz w:val="24"/>
          <w:szCs w:val="24"/>
        </w:rPr>
        <w:t xml:space="preserve">5.4. </w:t>
      </w:r>
      <w:r w:rsidR="00FA5FBB" w:rsidRPr="00AC34D1">
        <w:rPr>
          <w:sz w:val="24"/>
          <w:szCs w:val="24"/>
        </w:rPr>
        <w:t>В случае истечения срока действия квалификационной категории работников, которым до пенсии по возрасту остался один год, должностной оклад, установленный работнику в соответствии с квалификационной категорией, сохраняется за ним в прежнем размере до достижения пенсионного возраста по соответствующему заявлению работника</w:t>
      </w:r>
      <w:r w:rsidR="009B6D12" w:rsidRPr="00AC34D1">
        <w:rPr>
          <w:sz w:val="24"/>
          <w:szCs w:val="24"/>
        </w:rPr>
        <w:t xml:space="preserve"> </w:t>
      </w:r>
      <w:r w:rsidR="00FA5FBB" w:rsidRPr="00AC34D1">
        <w:rPr>
          <w:sz w:val="24"/>
          <w:szCs w:val="24"/>
        </w:rPr>
        <w:t>работодателю.</w:t>
      </w:r>
    </w:p>
    <w:p w:rsidR="00F272D1" w:rsidRDefault="00BE71B3" w:rsidP="00E87D87">
      <w:pPr>
        <w:pStyle w:val="a3"/>
        <w:ind w:right="150" w:firstLine="567"/>
        <w:rPr>
          <w:sz w:val="24"/>
          <w:szCs w:val="24"/>
        </w:rPr>
      </w:pPr>
      <w:r w:rsidRPr="00AC34D1">
        <w:rPr>
          <w:sz w:val="24"/>
          <w:szCs w:val="24"/>
        </w:rPr>
        <w:t xml:space="preserve">5.5. </w:t>
      </w:r>
      <w:r w:rsidR="00FA5FBB" w:rsidRPr="00AC34D1">
        <w:rPr>
          <w:sz w:val="24"/>
          <w:szCs w:val="24"/>
        </w:rPr>
        <w:t>В целях материальной поддержки педагогических работников, у которых в период нахождения в отпуске по уходу за ребенком до достижения им возраста трех лет истек срок действия квалификационной категории, по заявлению работника оплата его труда производится с учетом имевшейся квалификационной категории на период подготовки к аттестации на основе результатов работы и прохождения аттестации, но не более чем на один год после выхода из указанного</w:t>
      </w:r>
      <w:r w:rsidR="009B6D12" w:rsidRPr="00AC34D1">
        <w:rPr>
          <w:sz w:val="24"/>
          <w:szCs w:val="24"/>
        </w:rPr>
        <w:t xml:space="preserve"> </w:t>
      </w:r>
      <w:r w:rsidR="00FA5FBB" w:rsidRPr="00AC34D1">
        <w:rPr>
          <w:sz w:val="24"/>
          <w:szCs w:val="24"/>
        </w:rPr>
        <w:t>отпуска.</w:t>
      </w:r>
    </w:p>
    <w:p w:rsidR="00465373" w:rsidRPr="001F2FC9" w:rsidRDefault="00465373" w:rsidP="00E87D87">
      <w:pPr>
        <w:pStyle w:val="a3"/>
        <w:ind w:right="150" w:firstLine="567"/>
        <w:rPr>
          <w:i/>
          <w:iCs/>
          <w:sz w:val="24"/>
          <w:szCs w:val="24"/>
        </w:rPr>
      </w:pPr>
      <w:r>
        <w:rPr>
          <w:sz w:val="24"/>
          <w:szCs w:val="24"/>
        </w:rPr>
        <w:t xml:space="preserve">5.6. </w:t>
      </w:r>
      <w:r w:rsidRPr="00465373">
        <w:rPr>
          <w:color w:val="000000"/>
          <w:sz w:val="24"/>
          <w:szCs w:val="24"/>
        </w:rPr>
        <w:t>Аттестация педагогических работников в целях подтверждения соответствия педагогических работников занимаемым ими должностям проводится на основе оценки их профессиональной деятельности</w:t>
      </w:r>
      <w:r>
        <w:rPr>
          <w:color w:val="000000"/>
          <w:sz w:val="24"/>
          <w:szCs w:val="24"/>
        </w:rPr>
        <w:t xml:space="preserve"> в соответствии с Положением о проведении аттестации педагогических работников ГПОУ ЯО Даниловского политехнического колледжа в целях подтверждения </w:t>
      </w:r>
      <w:r w:rsidR="001F2FC9">
        <w:rPr>
          <w:color w:val="000000"/>
          <w:sz w:val="24"/>
          <w:szCs w:val="24"/>
        </w:rPr>
        <w:t xml:space="preserve">соответствия занимаемой должности </w:t>
      </w:r>
      <w:r w:rsidR="001F2FC9" w:rsidRPr="00AB7965">
        <w:rPr>
          <w:i/>
          <w:iCs/>
          <w:color w:val="000000"/>
          <w:sz w:val="24"/>
          <w:szCs w:val="24"/>
        </w:rPr>
        <w:t>(Приложение</w:t>
      </w:r>
      <w:r w:rsidR="004E62E3" w:rsidRPr="00AB7965">
        <w:rPr>
          <w:i/>
          <w:iCs/>
          <w:color w:val="000000"/>
          <w:sz w:val="24"/>
          <w:szCs w:val="24"/>
        </w:rPr>
        <w:t xml:space="preserve"> </w:t>
      </w:r>
      <w:r w:rsidR="006419F5" w:rsidRPr="00AB7965">
        <w:rPr>
          <w:i/>
          <w:iCs/>
          <w:color w:val="000000"/>
          <w:sz w:val="24"/>
          <w:szCs w:val="24"/>
        </w:rPr>
        <w:t>4</w:t>
      </w:r>
      <w:r w:rsidR="001F2FC9" w:rsidRPr="00AB7965">
        <w:rPr>
          <w:i/>
          <w:iCs/>
          <w:color w:val="000000"/>
          <w:sz w:val="24"/>
          <w:szCs w:val="24"/>
        </w:rPr>
        <w:t>)</w:t>
      </w:r>
      <w:r w:rsidRPr="00AB7965">
        <w:rPr>
          <w:i/>
          <w:iCs/>
          <w:color w:val="000000"/>
          <w:sz w:val="24"/>
          <w:szCs w:val="24"/>
        </w:rPr>
        <w:t>.</w:t>
      </w:r>
    </w:p>
    <w:p w:rsidR="00BE71B3" w:rsidRDefault="00F272D1" w:rsidP="009E1C08">
      <w:pPr>
        <w:pStyle w:val="11"/>
        <w:tabs>
          <w:tab w:val="left" w:pos="1297"/>
        </w:tabs>
        <w:spacing w:before="120" w:after="120"/>
        <w:jc w:val="center"/>
        <w:rPr>
          <w:sz w:val="24"/>
          <w:szCs w:val="24"/>
        </w:rPr>
      </w:pPr>
      <w:r w:rsidRPr="00F272D1">
        <w:rPr>
          <w:rFonts w:eastAsiaTheme="minorEastAsia"/>
          <w:bCs w:val="0"/>
          <w:sz w:val="24"/>
          <w:szCs w:val="24"/>
          <w:lang w:val="en-US" w:bidi="ar-SA"/>
        </w:rPr>
        <w:t>VI</w:t>
      </w:r>
      <w:r w:rsidRPr="00F272D1">
        <w:rPr>
          <w:rFonts w:eastAsiaTheme="minorEastAsia"/>
          <w:bCs w:val="0"/>
          <w:sz w:val="24"/>
          <w:szCs w:val="24"/>
          <w:lang w:bidi="ar-SA"/>
        </w:rPr>
        <w:t>.</w:t>
      </w:r>
      <w:r w:rsidR="00FA5FBB" w:rsidRPr="00B24B38">
        <w:rPr>
          <w:sz w:val="24"/>
          <w:szCs w:val="24"/>
        </w:rPr>
        <w:t>СОЦИАЛЬНЫЕ ГАРАНТИИ, ЛЬГОТЫ И МЕРЫ</w:t>
      </w:r>
      <w:r w:rsidR="00AB6B46">
        <w:rPr>
          <w:sz w:val="24"/>
          <w:szCs w:val="24"/>
        </w:rPr>
        <w:t xml:space="preserve"> </w:t>
      </w:r>
      <w:r w:rsidR="00FA5FBB" w:rsidRPr="00B24B38">
        <w:rPr>
          <w:sz w:val="24"/>
          <w:szCs w:val="24"/>
        </w:rPr>
        <w:t>СОЦИАЛЬНОЙ</w:t>
      </w:r>
      <w:r w:rsidR="00AB6B46">
        <w:rPr>
          <w:sz w:val="24"/>
          <w:szCs w:val="24"/>
        </w:rPr>
        <w:t xml:space="preserve"> </w:t>
      </w:r>
      <w:r w:rsidR="00FA5FBB" w:rsidRPr="00B24B38">
        <w:rPr>
          <w:sz w:val="24"/>
          <w:szCs w:val="24"/>
        </w:rPr>
        <w:t>ПОДДЕРЖКИ</w:t>
      </w:r>
    </w:p>
    <w:p w:rsidR="00FA5FBB" w:rsidRPr="00BE71B3" w:rsidRDefault="00BE71B3" w:rsidP="004E62E3">
      <w:pPr>
        <w:pStyle w:val="11"/>
        <w:tabs>
          <w:tab w:val="left" w:pos="1297"/>
        </w:tabs>
        <w:ind w:firstLine="709"/>
        <w:jc w:val="both"/>
        <w:rPr>
          <w:b w:val="0"/>
          <w:sz w:val="24"/>
          <w:szCs w:val="24"/>
        </w:rPr>
      </w:pPr>
      <w:r w:rsidRPr="00BE71B3">
        <w:rPr>
          <w:b w:val="0"/>
          <w:sz w:val="24"/>
          <w:szCs w:val="24"/>
        </w:rPr>
        <w:t xml:space="preserve">6.1. </w:t>
      </w:r>
      <w:r w:rsidR="00FA5FBB" w:rsidRPr="00BE71B3">
        <w:rPr>
          <w:b w:val="0"/>
          <w:sz w:val="24"/>
          <w:szCs w:val="24"/>
        </w:rPr>
        <w:t>Стороны пришли к соглашению о том,</w:t>
      </w:r>
      <w:r w:rsidR="009B6D12" w:rsidRPr="00BE71B3">
        <w:rPr>
          <w:b w:val="0"/>
          <w:sz w:val="24"/>
          <w:szCs w:val="24"/>
        </w:rPr>
        <w:t xml:space="preserve"> </w:t>
      </w:r>
      <w:r w:rsidRPr="00BE71B3">
        <w:rPr>
          <w:b w:val="0"/>
          <w:sz w:val="24"/>
          <w:szCs w:val="24"/>
        </w:rPr>
        <w:t>что г</w:t>
      </w:r>
      <w:r w:rsidR="00FA5FBB" w:rsidRPr="00BE71B3">
        <w:rPr>
          <w:b w:val="0"/>
          <w:sz w:val="24"/>
          <w:szCs w:val="24"/>
        </w:rPr>
        <w:t>арантии и компенсации работникам предоставляются в следующих случаях:</w:t>
      </w:r>
    </w:p>
    <w:p w:rsidR="00FA5FBB" w:rsidRPr="00A74ABA" w:rsidRDefault="00FA5FBB" w:rsidP="00A074E9">
      <w:pPr>
        <w:pStyle w:val="a5"/>
        <w:numPr>
          <w:ilvl w:val="0"/>
          <w:numId w:val="14"/>
        </w:numPr>
        <w:tabs>
          <w:tab w:val="left" w:pos="567"/>
        </w:tabs>
        <w:ind w:left="0" w:firstLine="567"/>
        <w:jc w:val="left"/>
        <w:rPr>
          <w:sz w:val="24"/>
          <w:szCs w:val="24"/>
        </w:rPr>
      </w:pPr>
      <w:r w:rsidRPr="00A74ABA">
        <w:rPr>
          <w:sz w:val="24"/>
          <w:szCs w:val="24"/>
        </w:rPr>
        <w:t>при заключении трудового договора (гл.гл.10, 11 ТКРФ);</w:t>
      </w:r>
    </w:p>
    <w:p w:rsidR="00FA5FBB" w:rsidRPr="00A74ABA" w:rsidRDefault="00FA5FBB" w:rsidP="00A074E9">
      <w:pPr>
        <w:pStyle w:val="a5"/>
        <w:numPr>
          <w:ilvl w:val="0"/>
          <w:numId w:val="14"/>
        </w:numPr>
        <w:tabs>
          <w:tab w:val="left" w:pos="567"/>
        </w:tabs>
        <w:ind w:left="0" w:firstLine="567"/>
        <w:jc w:val="left"/>
        <w:rPr>
          <w:sz w:val="24"/>
          <w:szCs w:val="24"/>
        </w:rPr>
      </w:pPr>
      <w:r w:rsidRPr="00A74ABA">
        <w:rPr>
          <w:sz w:val="24"/>
          <w:szCs w:val="24"/>
        </w:rPr>
        <w:t>при переводе на другую работу (гл.12 ТКРФ);</w:t>
      </w:r>
    </w:p>
    <w:p w:rsidR="00FA5FBB" w:rsidRPr="00A74ABA" w:rsidRDefault="00FA5FBB" w:rsidP="00A074E9">
      <w:pPr>
        <w:pStyle w:val="a5"/>
        <w:numPr>
          <w:ilvl w:val="0"/>
          <w:numId w:val="14"/>
        </w:numPr>
        <w:tabs>
          <w:tab w:val="left" w:pos="567"/>
        </w:tabs>
        <w:ind w:left="0" w:firstLine="567"/>
        <w:jc w:val="left"/>
        <w:rPr>
          <w:sz w:val="24"/>
          <w:szCs w:val="24"/>
        </w:rPr>
      </w:pPr>
      <w:r w:rsidRPr="00A74ABA">
        <w:rPr>
          <w:sz w:val="24"/>
          <w:szCs w:val="24"/>
        </w:rPr>
        <w:t>при расторжении трудового договора (гл.13 ТКРФ);</w:t>
      </w:r>
    </w:p>
    <w:p w:rsidR="00FA5FBB" w:rsidRPr="00A74ABA" w:rsidRDefault="00FA5FBB" w:rsidP="00A074E9">
      <w:pPr>
        <w:pStyle w:val="a5"/>
        <w:numPr>
          <w:ilvl w:val="0"/>
          <w:numId w:val="14"/>
        </w:numPr>
        <w:tabs>
          <w:tab w:val="left" w:pos="567"/>
        </w:tabs>
        <w:ind w:left="0" w:firstLine="567"/>
        <w:jc w:val="left"/>
        <w:rPr>
          <w:sz w:val="24"/>
          <w:szCs w:val="24"/>
        </w:rPr>
      </w:pPr>
      <w:r w:rsidRPr="00A74ABA">
        <w:rPr>
          <w:sz w:val="24"/>
          <w:szCs w:val="24"/>
        </w:rPr>
        <w:t>по вопросам оплаты труда (гл.гл.20-22 ТКРФ);</w:t>
      </w:r>
    </w:p>
    <w:p w:rsidR="00FA5FBB" w:rsidRPr="00A74ABA" w:rsidRDefault="00FA5FBB" w:rsidP="00A074E9">
      <w:pPr>
        <w:pStyle w:val="a5"/>
        <w:numPr>
          <w:ilvl w:val="0"/>
          <w:numId w:val="14"/>
        </w:numPr>
        <w:tabs>
          <w:tab w:val="left" w:pos="567"/>
        </w:tabs>
        <w:ind w:left="0" w:firstLine="567"/>
        <w:jc w:val="left"/>
        <w:rPr>
          <w:sz w:val="24"/>
          <w:szCs w:val="24"/>
        </w:rPr>
      </w:pPr>
      <w:r w:rsidRPr="00A74ABA">
        <w:rPr>
          <w:sz w:val="24"/>
          <w:szCs w:val="24"/>
        </w:rPr>
        <w:t>при направлении в служебные командировки (гл.24 ТКРФ);</w:t>
      </w:r>
    </w:p>
    <w:p w:rsidR="00FA5FBB" w:rsidRPr="00A74ABA" w:rsidRDefault="00FA5FBB" w:rsidP="00A074E9">
      <w:pPr>
        <w:pStyle w:val="a5"/>
        <w:numPr>
          <w:ilvl w:val="0"/>
          <w:numId w:val="14"/>
        </w:numPr>
        <w:tabs>
          <w:tab w:val="left" w:pos="567"/>
        </w:tabs>
        <w:ind w:left="0" w:firstLine="567"/>
        <w:rPr>
          <w:sz w:val="24"/>
          <w:szCs w:val="24"/>
        </w:rPr>
      </w:pPr>
      <w:r w:rsidRPr="00A74ABA">
        <w:rPr>
          <w:sz w:val="24"/>
          <w:szCs w:val="24"/>
        </w:rPr>
        <w:t>при совмещении работы с обучением (гл.26 ТКРФ);</w:t>
      </w:r>
    </w:p>
    <w:p w:rsidR="00FA5FBB" w:rsidRPr="00A74ABA" w:rsidRDefault="00FA5FBB" w:rsidP="00A074E9">
      <w:pPr>
        <w:pStyle w:val="a5"/>
        <w:numPr>
          <w:ilvl w:val="0"/>
          <w:numId w:val="14"/>
        </w:numPr>
        <w:tabs>
          <w:tab w:val="left" w:pos="567"/>
        </w:tabs>
        <w:ind w:left="0" w:firstLine="567"/>
        <w:rPr>
          <w:sz w:val="24"/>
          <w:szCs w:val="24"/>
        </w:rPr>
      </w:pPr>
      <w:r w:rsidRPr="00A74ABA">
        <w:rPr>
          <w:sz w:val="24"/>
          <w:szCs w:val="24"/>
        </w:rPr>
        <w:t>при предоставлении ежегодного оплачиваемого отпуска (гл.19 ТКРФ);</w:t>
      </w:r>
    </w:p>
    <w:p w:rsidR="00FA5FBB" w:rsidRPr="00A74ABA" w:rsidRDefault="00FA5FBB" w:rsidP="00A074E9">
      <w:pPr>
        <w:pStyle w:val="a5"/>
        <w:numPr>
          <w:ilvl w:val="0"/>
          <w:numId w:val="14"/>
        </w:numPr>
        <w:tabs>
          <w:tab w:val="left" w:pos="567"/>
        </w:tabs>
        <w:ind w:left="0" w:firstLine="567"/>
        <w:rPr>
          <w:sz w:val="24"/>
          <w:szCs w:val="24"/>
        </w:rPr>
      </w:pPr>
      <w:r w:rsidRPr="00A74ABA">
        <w:rPr>
          <w:sz w:val="24"/>
          <w:szCs w:val="24"/>
        </w:rPr>
        <w:t>в связи с задержкой выдачи трудовой книжки при увольнении (ст.84.1 ТКРФ);</w:t>
      </w:r>
    </w:p>
    <w:p w:rsidR="00BE71B3" w:rsidRDefault="00FA5FBB" w:rsidP="00A074E9">
      <w:pPr>
        <w:pStyle w:val="a5"/>
        <w:numPr>
          <w:ilvl w:val="0"/>
          <w:numId w:val="14"/>
        </w:numPr>
        <w:tabs>
          <w:tab w:val="left" w:pos="567"/>
        </w:tabs>
        <w:ind w:left="0" w:firstLine="567"/>
        <w:rPr>
          <w:sz w:val="24"/>
          <w:szCs w:val="24"/>
        </w:rPr>
      </w:pPr>
      <w:r w:rsidRPr="00A74ABA">
        <w:rPr>
          <w:sz w:val="24"/>
          <w:szCs w:val="24"/>
        </w:rPr>
        <w:t>в других случаях, предусмотренных трудовым</w:t>
      </w:r>
      <w:r w:rsidR="00AB6B46">
        <w:rPr>
          <w:sz w:val="24"/>
          <w:szCs w:val="24"/>
        </w:rPr>
        <w:t xml:space="preserve"> </w:t>
      </w:r>
      <w:r w:rsidRPr="00A74ABA">
        <w:rPr>
          <w:sz w:val="24"/>
          <w:szCs w:val="24"/>
        </w:rPr>
        <w:t>законодательством.</w:t>
      </w:r>
    </w:p>
    <w:p w:rsidR="00FA5FBB" w:rsidRPr="00BE71B3" w:rsidRDefault="00BE71B3" w:rsidP="00BE71B3">
      <w:pPr>
        <w:pStyle w:val="a5"/>
        <w:tabs>
          <w:tab w:val="left" w:pos="0"/>
        </w:tabs>
        <w:ind w:left="0" w:firstLine="567"/>
        <w:rPr>
          <w:sz w:val="24"/>
          <w:szCs w:val="24"/>
        </w:rPr>
      </w:pPr>
      <w:r>
        <w:rPr>
          <w:sz w:val="24"/>
          <w:szCs w:val="24"/>
        </w:rPr>
        <w:t xml:space="preserve">6.2. </w:t>
      </w:r>
      <w:r w:rsidR="00FA5FBB" w:rsidRPr="00BE71B3">
        <w:rPr>
          <w:sz w:val="24"/>
          <w:szCs w:val="24"/>
        </w:rPr>
        <w:t>Работодатель</w:t>
      </w:r>
      <w:r w:rsidR="00AB6B46" w:rsidRPr="00BE71B3">
        <w:rPr>
          <w:sz w:val="24"/>
          <w:szCs w:val="24"/>
        </w:rPr>
        <w:t xml:space="preserve"> </w:t>
      </w:r>
      <w:r w:rsidR="00FA5FBB" w:rsidRPr="00BE71B3">
        <w:rPr>
          <w:sz w:val="24"/>
          <w:szCs w:val="24"/>
        </w:rPr>
        <w:t>обязуется:</w:t>
      </w:r>
    </w:p>
    <w:p w:rsidR="00FA5FBB" w:rsidRPr="00A74ABA" w:rsidRDefault="00BE71B3" w:rsidP="00A074E9">
      <w:pPr>
        <w:pStyle w:val="a5"/>
        <w:numPr>
          <w:ilvl w:val="2"/>
          <w:numId w:val="9"/>
        </w:numPr>
        <w:tabs>
          <w:tab w:val="left" w:pos="567"/>
        </w:tabs>
        <w:ind w:left="0" w:right="148" w:firstLine="567"/>
        <w:rPr>
          <w:sz w:val="24"/>
          <w:szCs w:val="24"/>
        </w:rPr>
      </w:pPr>
      <w:r>
        <w:rPr>
          <w:sz w:val="24"/>
          <w:szCs w:val="24"/>
        </w:rPr>
        <w:t xml:space="preserve">6.2.1. </w:t>
      </w:r>
      <w:r w:rsidR="00FA5FBB" w:rsidRPr="00A74ABA">
        <w:rPr>
          <w:sz w:val="24"/>
          <w:szCs w:val="24"/>
        </w:rPr>
        <w:t>Обеспечивать право работников на обязательное социальное страхование от несчастных случаев на работе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FA5FBB" w:rsidRPr="00A74ABA" w:rsidRDefault="00BE71B3" w:rsidP="00A074E9">
      <w:pPr>
        <w:pStyle w:val="a5"/>
        <w:numPr>
          <w:ilvl w:val="2"/>
          <w:numId w:val="9"/>
        </w:numPr>
        <w:tabs>
          <w:tab w:val="left" w:pos="567"/>
          <w:tab w:val="left" w:pos="851"/>
        </w:tabs>
        <w:ind w:left="0" w:right="147" w:firstLine="567"/>
        <w:rPr>
          <w:sz w:val="24"/>
          <w:szCs w:val="24"/>
        </w:rPr>
      </w:pPr>
      <w:r>
        <w:rPr>
          <w:sz w:val="24"/>
          <w:szCs w:val="24"/>
        </w:rPr>
        <w:lastRenderedPageBreak/>
        <w:t xml:space="preserve">6.2.2. </w:t>
      </w:r>
      <w:r w:rsidR="00FA5FBB" w:rsidRPr="00A74ABA">
        <w:rPr>
          <w:sz w:val="24"/>
          <w:szCs w:val="24"/>
        </w:rPr>
        <w:t xml:space="preserve">Предоставлять стимулирующие выплаты молодым педагогам, выпускникам образовательных организаций высшего образования и профессиональных образовательных организаций в течение </w:t>
      </w:r>
      <w:r w:rsidR="00B94CF9">
        <w:rPr>
          <w:sz w:val="24"/>
          <w:szCs w:val="24"/>
        </w:rPr>
        <w:t>5</w:t>
      </w:r>
      <w:r w:rsidR="00FA5FBB" w:rsidRPr="00A74ABA">
        <w:rPr>
          <w:sz w:val="24"/>
          <w:szCs w:val="24"/>
        </w:rPr>
        <w:t>-х лет работы с момента поступления на работу, вводить повышающие коэффициенты к ставке заработной платы (окладу), социальные льготы и гарантии, меры социальной поддержки и другие формы поощрения молодых педагогов, активно участвующих в деятельности профессиональной образовательной</w:t>
      </w:r>
      <w:r w:rsidR="00AB6B46">
        <w:rPr>
          <w:sz w:val="24"/>
          <w:szCs w:val="24"/>
        </w:rPr>
        <w:t xml:space="preserve"> </w:t>
      </w:r>
      <w:r w:rsidR="00FA5FBB" w:rsidRPr="00A74ABA">
        <w:rPr>
          <w:sz w:val="24"/>
          <w:szCs w:val="24"/>
        </w:rPr>
        <w:t>организации.</w:t>
      </w:r>
    </w:p>
    <w:p w:rsidR="00FA5FBB" w:rsidRPr="00A74ABA" w:rsidRDefault="00BE71B3" w:rsidP="00A074E9">
      <w:pPr>
        <w:pStyle w:val="a5"/>
        <w:numPr>
          <w:ilvl w:val="2"/>
          <w:numId w:val="9"/>
        </w:numPr>
        <w:tabs>
          <w:tab w:val="left" w:pos="567"/>
          <w:tab w:val="left" w:pos="851"/>
          <w:tab w:val="left" w:pos="1800"/>
        </w:tabs>
        <w:ind w:left="0" w:right="152" w:firstLine="567"/>
        <w:rPr>
          <w:sz w:val="24"/>
          <w:szCs w:val="24"/>
        </w:rPr>
      </w:pPr>
      <w:r>
        <w:rPr>
          <w:sz w:val="24"/>
          <w:szCs w:val="24"/>
        </w:rPr>
        <w:t xml:space="preserve">6.2.3. </w:t>
      </w:r>
      <w:r w:rsidR="00FA5FBB" w:rsidRPr="00A74ABA">
        <w:rPr>
          <w:sz w:val="24"/>
          <w:szCs w:val="24"/>
        </w:rPr>
        <w:t>Оказывать работникам материальную помощь в случаях, предусмотренных Положением о</w:t>
      </w:r>
      <w:r w:rsidR="006419F5">
        <w:rPr>
          <w:sz w:val="24"/>
          <w:szCs w:val="24"/>
        </w:rPr>
        <w:t xml:space="preserve"> системе</w:t>
      </w:r>
      <w:r w:rsidR="00FA5FBB" w:rsidRPr="00A74ABA">
        <w:rPr>
          <w:sz w:val="24"/>
          <w:szCs w:val="24"/>
        </w:rPr>
        <w:t xml:space="preserve"> оплат</w:t>
      </w:r>
      <w:r w:rsidR="006419F5">
        <w:rPr>
          <w:sz w:val="24"/>
          <w:szCs w:val="24"/>
        </w:rPr>
        <w:t>ы</w:t>
      </w:r>
      <w:r w:rsidR="00FA5FBB" w:rsidRPr="00A74ABA">
        <w:rPr>
          <w:sz w:val="24"/>
          <w:szCs w:val="24"/>
        </w:rPr>
        <w:t xml:space="preserve"> труда</w:t>
      </w:r>
      <w:r w:rsidR="00065CAF">
        <w:rPr>
          <w:sz w:val="24"/>
          <w:szCs w:val="24"/>
        </w:rPr>
        <w:t>.</w:t>
      </w:r>
    </w:p>
    <w:p w:rsidR="00844E5A" w:rsidRPr="00A74ABA" w:rsidRDefault="00BE71B3" w:rsidP="00A074E9">
      <w:pPr>
        <w:pStyle w:val="a5"/>
        <w:numPr>
          <w:ilvl w:val="2"/>
          <w:numId w:val="9"/>
        </w:numPr>
        <w:tabs>
          <w:tab w:val="left" w:pos="567"/>
          <w:tab w:val="left" w:pos="851"/>
          <w:tab w:val="left" w:pos="1622"/>
        </w:tabs>
        <w:ind w:left="0" w:right="150" w:firstLine="567"/>
        <w:rPr>
          <w:sz w:val="24"/>
          <w:szCs w:val="24"/>
        </w:rPr>
      </w:pPr>
      <w:r>
        <w:rPr>
          <w:sz w:val="24"/>
          <w:szCs w:val="24"/>
        </w:rPr>
        <w:t xml:space="preserve">6.2.4. </w:t>
      </w:r>
      <w:r w:rsidR="00FA5FBB" w:rsidRPr="00A74ABA">
        <w:rPr>
          <w:sz w:val="24"/>
          <w:szCs w:val="24"/>
        </w:rPr>
        <w:t>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FA5FBB" w:rsidRPr="00A74ABA" w:rsidRDefault="00BE71B3" w:rsidP="00A074E9">
      <w:pPr>
        <w:pStyle w:val="a5"/>
        <w:numPr>
          <w:ilvl w:val="2"/>
          <w:numId w:val="9"/>
        </w:numPr>
        <w:tabs>
          <w:tab w:val="left" w:pos="567"/>
          <w:tab w:val="left" w:pos="851"/>
          <w:tab w:val="left" w:pos="1622"/>
        </w:tabs>
        <w:ind w:left="0" w:right="150" w:firstLine="567"/>
        <w:rPr>
          <w:sz w:val="24"/>
          <w:szCs w:val="24"/>
        </w:rPr>
      </w:pPr>
      <w:r>
        <w:rPr>
          <w:sz w:val="24"/>
          <w:szCs w:val="24"/>
        </w:rPr>
        <w:t xml:space="preserve">6.3. </w:t>
      </w:r>
      <w:r w:rsidR="00FA5FBB" w:rsidRPr="00A74ABA">
        <w:rPr>
          <w:sz w:val="24"/>
          <w:szCs w:val="24"/>
        </w:rPr>
        <w:t>Стороны проводят совместную работу по разъяснению работникам пенсионного законодательства, их прав и возможностей по улучшению своего пенсионного обеспечения, в том числе используя методическую поддержку Пенсионного Фонда Российской Федерации и отраслевого пенсионного фонда.</w:t>
      </w:r>
    </w:p>
    <w:p w:rsidR="00FA5FBB" w:rsidRPr="00A74ABA" w:rsidRDefault="00FA5FBB" w:rsidP="00A074E9">
      <w:pPr>
        <w:pStyle w:val="11"/>
        <w:numPr>
          <w:ilvl w:val="0"/>
          <w:numId w:val="8"/>
        </w:numPr>
        <w:tabs>
          <w:tab w:val="left" w:pos="567"/>
        </w:tabs>
        <w:spacing w:before="120" w:after="120"/>
        <w:ind w:left="0" w:firstLine="567"/>
        <w:jc w:val="center"/>
        <w:rPr>
          <w:sz w:val="24"/>
          <w:szCs w:val="24"/>
        </w:rPr>
      </w:pPr>
      <w:r w:rsidRPr="00A74ABA">
        <w:rPr>
          <w:sz w:val="24"/>
          <w:szCs w:val="24"/>
        </w:rPr>
        <w:t>ОХРАНА ТРУДА И</w:t>
      </w:r>
      <w:r w:rsidR="005F477E">
        <w:rPr>
          <w:sz w:val="24"/>
          <w:szCs w:val="24"/>
        </w:rPr>
        <w:t xml:space="preserve"> </w:t>
      </w:r>
      <w:r w:rsidRPr="00A74ABA">
        <w:rPr>
          <w:sz w:val="24"/>
          <w:szCs w:val="24"/>
        </w:rPr>
        <w:t>ЗДОРОВЬЯ</w:t>
      </w:r>
    </w:p>
    <w:p w:rsidR="00FA5FBB" w:rsidRPr="00A74ABA" w:rsidRDefault="00BE71B3" w:rsidP="00A074E9">
      <w:pPr>
        <w:pStyle w:val="a5"/>
        <w:numPr>
          <w:ilvl w:val="1"/>
          <w:numId w:val="7"/>
        </w:numPr>
        <w:tabs>
          <w:tab w:val="left" w:pos="851"/>
          <w:tab w:val="left" w:pos="1338"/>
        </w:tabs>
        <w:ind w:left="0" w:firstLine="567"/>
        <w:rPr>
          <w:sz w:val="24"/>
          <w:szCs w:val="24"/>
        </w:rPr>
      </w:pPr>
      <w:r>
        <w:rPr>
          <w:sz w:val="24"/>
          <w:szCs w:val="24"/>
        </w:rPr>
        <w:t xml:space="preserve">7.1. </w:t>
      </w:r>
      <w:r w:rsidR="00FA5FBB" w:rsidRPr="00A74ABA">
        <w:rPr>
          <w:sz w:val="24"/>
          <w:szCs w:val="24"/>
        </w:rPr>
        <w:t>Работодатель</w:t>
      </w:r>
      <w:r w:rsidR="00AB6B46">
        <w:rPr>
          <w:sz w:val="24"/>
          <w:szCs w:val="24"/>
        </w:rPr>
        <w:t xml:space="preserve"> </w:t>
      </w:r>
      <w:r w:rsidR="00FA5FBB" w:rsidRPr="00A74ABA">
        <w:rPr>
          <w:sz w:val="24"/>
          <w:szCs w:val="24"/>
        </w:rPr>
        <w:t>обязуется:</w:t>
      </w:r>
    </w:p>
    <w:p w:rsidR="00FA5FBB" w:rsidRPr="00A74ABA" w:rsidRDefault="00BE71B3" w:rsidP="00A074E9">
      <w:pPr>
        <w:pStyle w:val="a5"/>
        <w:numPr>
          <w:ilvl w:val="2"/>
          <w:numId w:val="7"/>
        </w:numPr>
        <w:tabs>
          <w:tab w:val="left" w:pos="851"/>
          <w:tab w:val="left" w:pos="1557"/>
        </w:tabs>
        <w:ind w:left="0" w:right="153" w:firstLine="567"/>
        <w:rPr>
          <w:sz w:val="24"/>
          <w:szCs w:val="24"/>
        </w:rPr>
      </w:pPr>
      <w:r>
        <w:rPr>
          <w:sz w:val="24"/>
          <w:szCs w:val="24"/>
        </w:rPr>
        <w:t xml:space="preserve">7.1.1. </w:t>
      </w:r>
      <w:r w:rsidR="00FA5FBB" w:rsidRPr="00A74ABA">
        <w:rPr>
          <w:sz w:val="24"/>
          <w:szCs w:val="24"/>
        </w:rPr>
        <w:t>Обеспечивать безопасные и здоровые условия труда при проведении образовательного процесса.</w:t>
      </w:r>
    </w:p>
    <w:p w:rsidR="00FA5FBB" w:rsidRPr="00A74ABA" w:rsidRDefault="00BE71B3" w:rsidP="00A074E9">
      <w:pPr>
        <w:pStyle w:val="a5"/>
        <w:numPr>
          <w:ilvl w:val="2"/>
          <w:numId w:val="7"/>
        </w:numPr>
        <w:tabs>
          <w:tab w:val="left" w:pos="851"/>
          <w:tab w:val="left" w:pos="1590"/>
        </w:tabs>
        <w:ind w:left="0" w:right="150" w:firstLine="567"/>
        <w:rPr>
          <w:sz w:val="24"/>
          <w:szCs w:val="24"/>
        </w:rPr>
      </w:pPr>
      <w:r>
        <w:rPr>
          <w:sz w:val="24"/>
          <w:szCs w:val="24"/>
        </w:rPr>
        <w:t xml:space="preserve">7.1.2. </w:t>
      </w:r>
      <w:r w:rsidR="00FA5FBB" w:rsidRPr="00A74ABA">
        <w:rPr>
          <w:sz w:val="24"/>
          <w:szCs w:val="24"/>
        </w:rPr>
        <w:t>Проводить мероприятия по улучшению условий и охраны труда, в том числе обучению работников безопасным приемам работ, проведение специальной оценки условий труда, медицинских осмотров</w:t>
      </w:r>
      <w:r w:rsidR="00AB6B46">
        <w:rPr>
          <w:sz w:val="24"/>
          <w:szCs w:val="24"/>
        </w:rPr>
        <w:t xml:space="preserve"> </w:t>
      </w:r>
      <w:r w:rsidR="00FA5FBB" w:rsidRPr="00A74ABA">
        <w:rPr>
          <w:sz w:val="24"/>
          <w:szCs w:val="24"/>
        </w:rPr>
        <w:t>работников.</w:t>
      </w:r>
    </w:p>
    <w:p w:rsidR="00FA5FBB" w:rsidRPr="00A74ABA" w:rsidRDefault="00BE71B3" w:rsidP="00A074E9">
      <w:pPr>
        <w:pStyle w:val="a5"/>
        <w:numPr>
          <w:ilvl w:val="2"/>
          <w:numId w:val="7"/>
        </w:numPr>
        <w:tabs>
          <w:tab w:val="left" w:pos="851"/>
          <w:tab w:val="left" w:pos="1563"/>
        </w:tabs>
        <w:ind w:left="0" w:right="139" w:firstLine="567"/>
        <w:rPr>
          <w:sz w:val="24"/>
          <w:szCs w:val="24"/>
        </w:rPr>
      </w:pPr>
      <w:r>
        <w:rPr>
          <w:sz w:val="24"/>
          <w:szCs w:val="24"/>
        </w:rPr>
        <w:t xml:space="preserve">7.1.3. </w:t>
      </w:r>
      <w:r w:rsidR="00FA5FBB" w:rsidRPr="00A74ABA">
        <w:rPr>
          <w:spacing w:val="-7"/>
          <w:sz w:val="24"/>
          <w:szCs w:val="24"/>
        </w:rPr>
        <w:t xml:space="preserve">Проводить </w:t>
      </w:r>
      <w:r w:rsidR="00FA5FBB" w:rsidRPr="00A74ABA">
        <w:rPr>
          <w:spacing w:val="-3"/>
          <w:sz w:val="24"/>
          <w:szCs w:val="24"/>
        </w:rPr>
        <w:t xml:space="preserve">за </w:t>
      </w:r>
      <w:r w:rsidR="00FA5FBB" w:rsidRPr="00A74ABA">
        <w:rPr>
          <w:spacing w:val="-6"/>
          <w:sz w:val="24"/>
          <w:szCs w:val="24"/>
        </w:rPr>
        <w:t xml:space="preserve">счет средств работодателя обучение </w:t>
      </w:r>
      <w:r w:rsidR="00FA5FBB" w:rsidRPr="00A74ABA">
        <w:rPr>
          <w:spacing w:val="-4"/>
          <w:sz w:val="24"/>
          <w:szCs w:val="24"/>
        </w:rPr>
        <w:t xml:space="preserve">по </w:t>
      </w:r>
      <w:r w:rsidR="00FA5FBB" w:rsidRPr="00A74ABA">
        <w:rPr>
          <w:spacing w:val="-6"/>
          <w:sz w:val="24"/>
          <w:szCs w:val="24"/>
        </w:rPr>
        <w:t xml:space="preserve">охране труда </w:t>
      </w:r>
      <w:r w:rsidR="00FA5FBB" w:rsidRPr="00A74ABA">
        <w:rPr>
          <w:sz w:val="24"/>
          <w:szCs w:val="24"/>
        </w:rPr>
        <w:t xml:space="preserve">и </w:t>
      </w:r>
      <w:r w:rsidR="00FA5FBB" w:rsidRPr="00A74ABA">
        <w:rPr>
          <w:spacing w:val="-6"/>
          <w:sz w:val="24"/>
          <w:szCs w:val="24"/>
        </w:rPr>
        <w:t>проверку знаний</w:t>
      </w:r>
      <w:r w:rsidR="00065CAF">
        <w:rPr>
          <w:spacing w:val="-6"/>
          <w:sz w:val="24"/>
          <w:szCs w:val="24"/>
        </w:rPr>
        <w:t>,</w:t>
      </w:r>
      <w:r w:rsidR="00FA5FBB" w:rsidRPr="00A74ABA">
        <w:rPr>
          <w:spacing w:val="-6"/>
          <w:sz w:val="24"/>
          <w:szCs w:val="24"/>
        </w:rPr>
        <w:t xml:space="preserve"> </w:t>
      </w:r>
      <w:r w:rsidR="00FA5FBB" w:rsidRPr="00A74ABA">
        <w:rPr>
          <w:spacing w:val="-7"/>
          <w:sz w:val="24"/>
          <w:szCs w:val="24"/>
        </w:rPr>
        <w:t xml:space="preserve">требований </w:t>
      </w:r>
      <w:r w:rsidR="00FA5FBB" w:rsidRPr="00A74ABA">
        <w:rPr>
          <w:spacing w:val="-6"/>
          <w:sz w:val="24"/>
          <w:szCs w:val="24"/>
        </w:rPr>
        <w:t xml:space="preserve">охраны труда членов комиссии </w:t>
      </w:r>
      <w:r w:rsidR="00FA5FBB" w:rsidRPr="00A74ABA">
        <w:rPr>
          <w:spacing w:val="-4"/>
          <w:sz w:val="24"/>
          <w:szCs w:val="24"/>
        </w:rPr>
        <w:t xml:space="preserve">по </w:t>
      </w:r>
      <w:r w:rsidR="00FA5FBB" w:rsidRPr="00A74ABA">
        <w:rPr>
          <w:spacing w:val="-6"/>
          <w:sz w:val="24"/>
          <w:szCs w:val="24"/>
        </w:rPr>
        <w:t xml:space="preserve">охране труда </w:t>
      </w:r>
      <w:r w:rsidR="00FA5FBB" w:rsidRPr="00A74ABA">
        <w:rPr>
          <w:sz w:val="24"/>
          <w:szCs w:val="24"/>
        </w:rPr>
        <w:t xml:space="preserve">и </w:t>
      </w:r>
      <w:r w:rsidR="00FA5FBB" w:rsidRPr="00A74ABA">
        <w:rPr>
          <w:spacing w:val="-7"/>
          <w:sz w:val="24"/>
          <w:szCs w:val="24"/>
        </w:rPr>
        <w:t xml:space="preserve">уполномоченного </w:t>
      </w:r>
      <w:r w:rsidR="00FA5FBB" w:rsidRPr="00A74ABA">
        <w:rPr>
          <w:sz w:val="24"/>
          <w:szCs w:val="24"/>
        </w:rPr>
        <w:t xml:space="preserve">по </w:t>
      </w:r>
      <w:r w:rsidR="00FA5FBB" w:rsidRPr="00A74ABA">
        <w:rPr>
          <w:spacing w:val="-6"/>
          <w:sz w:val="24"/>
          <w:szCs w:val="24"/>
        </w:rPr>
        <w:t xml:space="preserve">охране труда профкома </w:t>
      </w:r>
      <w:r w:rsidR="00FA5FBB" w:rsidRPr="00A74ABA">
        <w:rPr>
          <w:spacing w:val="-7"/>
          <w:sz w:val="24"/>
          <w:szCs w:val="24"/>
        </w:rPr>
        <w:t>профессиональной образовательной организации</w:t>
      </w:r>
      <w:r w:rsidR="00065CAF">
        <w:rPr>
          <w:spacing w:val="-7"/>
          <w:sz w:val="24"/>
          <w:szCs w:val="24"/>
        </w:rPr>
        <w:t xml:space="preserve"> </w:t>
      </w:r>
      <w:r w:rsidR="00FA5FBB" w:rsidRPr="00A74ABA">
        <w:rPr>
          <w:spacing w:val="-4"/>
          <w:sz w:val="24"/>
          <w:szCs w:val="24"/>
        </w:rPr>
        <w:t>не</w:t>
      </w:r>
      <w:r w:rsidR="00065CAF">
        <w:rPr>
          <w:spacing w:val="-4"/>
          <w:sz w:val="24"/>
          <w:szCs w:val="24"/>
        </w:rPr>
        <w:t xml:space="preserve"> </w:t>
      </w:r>
      <w:r w:rsidR="00FA5FBB" w:rsidRPr="00A74ABA">
        <w:rPr>
          <w:spacing w:val="-5"/>
          <w:sz w:val="24"/>
          <w:szCs w:val="24"/>
        </w:rPr>
        <w:t>реже</w:t>
      </w:r>
      <w:r w:rsidR="00065CAF">
        <w:rPr>
          <w:spacing w:val="-5"/>
          <w:sz w:val="24"/>
          <w:szCs w:val="24"/>
        </w:rPr>
        <w:t xml:space="preserve"> </w:t>
      </w:r>
      <w:r w:rsidR="00FA5FBB" w:rsidRPr="00A74ABA">
        <w:rPr>
          <w:sz w:val="24"/>
          <w:szCs w:val="24"/>
        </w:rPr>
        <w:t>1</w:t>
      </w:r>
      <w:r w:rsidR="00065CAF">
        <w:rPr>
          <w:sz w:val="24"/>
          <w:szCs w:val="24"/>
        </w:rPr>
        <w:t xml:space="preserve"> </w:t>
      </w:r>
      <w:r w:rsidR="00FA5FBB" w:rsidRPr="00A74ABA">
        <w:rPr>
          <w:spacing w:val="-5"/>
          <w:sz w:val="24"/>
          <w:szCs w:val="24"/>
        </w:rPr>
        <w:t>раза</w:t>
      </w:r>
      <w:r w:rsidR="00065CAF">
        <w:rPr>
          <w:spacing w:val="-5"/>
          <w:sz w:val="24"/>
          <w:szCs w:val="24"/>
        </w:rPr>
        <w:t xml:space="preserve"> </w:t>
      </w:r>
      <w:r w:rsidR="00FA5FBB" w:rsidRPr="00A74ABA">
        <w:rPr>
          <w:sz w:val="24"/>
          <w:szCs w:val="24"/>
        </w:rPr>
        <w:t>в</w:t>
      </w:r>
      <w:r w:rsidR="00065CAF">
        <w:rPr>
          <w:sz w:val="24"/>
          <w:szCs w:val="24"/>
        </w:rPr>
        <w:t xml:space="preserve"> </w:t>
      </w:r>
      <w:r w:rsidR="00FA5FBB" w:rsidRPr="00A74ABA">
        <w:rPr>
          <w:spacing w:val="-5"/>
          <w:sz w:val="24"/>
          <w:szCs w:val="24"/>
        </w:rPr>
        <w:t>три</w:t>
      </w:r>
      <w:r w:rsidR="00065CAF">
        <w:rPr>
          <w:spacing w:val="-5"/>
          <w:sz w:val="24"/>
          <w:szCs w:val="24"/>
        </w:rPr>
        <w:t xml:space="preserve"> </w:t>
      </w:r>
      <w:r w:rsidR="00FA5FBB" w:rsidRPr="00A74ABA">
        <w:rPr>
          <w:spacing w:val="-6"/>
          <w:sz w:val="24"/>
          <w:szCs w:val="24"/>
        </w:rPr>
        <w:t>года.</w:t>
      </w:r>
    </w:p>
    <w:p w:rsidR="00F272D1" w:rsidRPr="00065CAF" w:rsidRDefault="00BE71B3" w:rsidP="00A074E9">
      <w:pPr>
        <w:pStyle w:val="a5"/>
        <w:numPr>
          <w:ilvl w:val="2"/>
          <w:numId w:val="7"/>
        </w:numPr>
        <w:tabs>
          <w:tab w:val="left" w:pos="851"/>
          <w:tab w:val="left" w:pos="1717"/>
        </w:tabs>
        <w:ind w:left="0" w:right="145" w:firstLine="567"/>
        <w:rPr>
          <w:sz w:val="24"/>
          <w:szCs w:val="24"/>
        </w:rPr>
      </w:pPr>
      <w:r>
        <w:rPr>
          <w:sz w:val="24"/>
          <w:szCs w:val="24"/>
        </w:rPr>
        <w:t xml:space="preserve">7.1.4. </w:t>
      </w:r>
      <w:r w:rsidR="00FA5FBB" w:rsidRPr="00A74ABA">
        <w:rPr>
          <w:sz w:val="24"/>
          <w:szCs w:val="24"/>
        </w:rPr>
        <w:t>Обеспечивать проверку знаний работников профессиональной образовательной организации по охране труда не реже двух раз в год и обязательно к началу каждого учебного</w:t>
      </w:r>
      <w:r w:rsidR="00AB6B46">
        <w:rPr>
          <w:sz w:val="24"/>
          <w:szCs w:val="24"/>
        </w:rPr>
        <w:t xml:space="preserve"> </w:t>
      </w:r>
      <w:r w:rsidR="00FA5FBB" w:rsidRPr="00A74ABA">
        <w:rPr>
          <w:sz w:val="24"/>
          <w:szCs w:val="24"/>
        </w:rPr>
        <w:t>года.</w:t>
      </w:r>
    </w:p>
    <w:p w:rsidR="00FA5FBB" w:rsidRPr="00A74ABA" w:rsidRDefault="00BE71B3" w:rsidP="00A074E9">
      <w:pPr>
        <w:pStyle w:val="a5"/>
        <w:numPr>
          <w:ilvl w:val="2"/>
          <w:numId w:val="7"/>
        </w:numPr>
        <w:tabs>
          <w:tab w:val="left" w:pos="851"/>
          <w:tab w:val="left" w:pos="1594"/>
        </w:tabs>
        <w:ind w:left="0" w:right="151" w:firstLine="567"/>
        <w:rPr>
          <w:sz w:val="24"/>
          <w:szCs w:val="24"/>
        </w:rPr>
      </w:pPr>
      <w:r>
        <w:rPr>
          <w:sz w:val="24"/>
          <w:szCs w:val="24"/>
        </w:rPr>
        <w:t xml:space="preserve">7.1.5. </w:t>
      </w:r>
      <w:r w:rsidR="00FA5FBB" w:rsidRPr="00A74ABA">
        <w:rPr>
          <w:sz w:val="24"/>
          <w:szCs w:val="24"/>
        </w:rPr>
        <w:t xml:space="preserve">Обеспечить наличие правил, инструкций, журналов инструктажа и других обязательных материалов </w:t>
      </w:r>
      <w:r>
        <w:rPr>
          <w:sz w:val="24"/>
          <w:szCs w:val="24"/>
        </w:rPr>
        <w:t xml:space="preserve">по охране труда </w:t>
      </w:r>
      <w:r w:rsidR="00FA5FBB" w:rsidRPr="00A74ABA">
        <w:rPr>
          <w:sz w:val="24"/>
          <w:szCs w:val="24"/>
        </w:rPr>
        <w:t>на рабочих</w:t>
      </w:r>
      <w:r w:rsidR="00AB6B46">
        <w:rPr>
          <w:sz w:val="24"/>
          <w:szCs w:val="24"/>
        </w:rPr>
        <w:t xml:space="preserve"> </w:t>
      </w:r>
      <w:r w:rsidR="00FA5FBB" w:rsidRPr="00A74ABA">
        <w:rPr>
          <w:sz w:val="24"/>
          <w:szCs w:val="24"/>
        </w:rPr>
        <w:t>местах.</w:t>
      </w:r>
    </w:p>
    <w:p w:rsidR="00FA5FBB" w:rsidRPr="00A74ABA" w:rsidRDefault="00BE71B3" w:rsidP="00A074E9">
      <w:pPr>
        <w:pStyle w:val="a5"/>
        <w:numPr>
          <w:ilvl w:val="2"/>
          <w:numId w:val="7"/>
        </w:numPr>
        <w:tabs>
          <w:tab w:val="left" w:pos="851"/>
          <w:tab w:val="left" w:pos="1700"/>
        </w:tabs>
        <w:ind w:left="0" w:right="154" w:firstLine="567"/>
        <w:rPr>
          <w:sz w:val="24"/>
          <w:szCs w:val="24"/>
        </w:rPr>
      </w:pPr>
      <w:r>
        <w:rPr>
          <w:sz w:val="24"/>
          <w:szCs w:val="24"/>
        </w:rPr>
        <w:t xml:space="preserve">7.1.6. </w:t>
      </w:r>
      <w:r w:rsidR="00FA5FBB" w:rsidRPr="00A74ABA">
        <w:rPr>
          <w:sz w:val="24"/>
          <w:szCs w:val="24"/>
        </w:rPr>
        <w:t>Обеспечивать соблюдение работниками требований, правил и инструкций по охране труда.</w:t>
      </w:r>
    </w:p>
    <w:p w:rsidR="00FA5FBB" w:rsidRPr="00A74ABA" w:rsidRDefault="00BE71B3" w:rsidP="00A074E9">
      <w:pPr>
        <w:pStyle w:val="a5"/>
        <w:numPr>
          <w:ilvl w:val="2"/>
          <w:numId w:val="7"/>
        </w:numPr>
        <w:tabs>
          <w:tab w:val="left" w:pos="851"/>
          <w:tab w:val="left" w:pos="1580"/>
        </w:tabs>
        <w:ind w:left="0" w:right="153" w:firstLine="567"/>
        <w:rPr>
          <w:sz w:val="24"/>
          <w:szCs w:val="24"/>
        </w:rPr>
      </w:pPr>
      <w:r>
        <w:rPr>
          <w:sz w:val="24"/>
          <w:szCs w:val="24"/>
        </w:rPr>
        <w:t xml:space="preserve">7.1.7. </w:t>
      </w:r>
      <w:r w:rsidR="00FA5FBB" w:rsidRPr="00A74ABA">
        <w:rPr>
          <w:sz w:val="24"/>
          <w:szCs w:val="24"/>
        </w:rPr>
        <w:t>Создать комиссию по охране труда для осуществления контроля за состоянием условий и охраны труда, выполнением соглашения по охране труда на паритетной основе совместно с профкомом и организовать ее</w:t>
      </w:r>
      <w:r w:rsidR="00AB6B46">
        <w:rPr>
          <w:sz w:val="24"/>
          <w:szCs w:val="24"/>
        </w:rPr>
        <w:t xml:space="preserve"> </w:t>
      </w:r>
      <w:r w:rsidR="00FA5FBB" w:rsidRPr="00A74ABA">
        <w:rPr>
          <w:sz w:val="24"/>
          <w:szCs w:val="24"/>
        </w:rPr>
        <w:t>работу.</w:t>
      </w:r>
    </w:p>
    <w:p w:rsidR="00FA5FBB" w:rsidRPr="00A74ABA" w:rsidRDefault="00BE71B3" w:rsidP="00A074E9">
      <w:pPr>
        <w:pStyle w:val="a5"/>
        <w:numPr>
          <w:ilvl w:val="2"/>
          <w:numId w:val="7"/>
        </w:numPr>
        <w:tabs>
          <w:tab w:val="left" w:pos="851"/>
          <w:tab w:val="left" w:pos="1688"/>
        </w:tabs>
        <w:ind w:left="0" w:right="145" w:firstLine="567"/>
        <w:rPr>
          <w:sz w:val="24"/>
          <w:szCs w:val="24"/>
        </w:rPr>
      </w:pPr>
      <w:r>
        <w:rPr>
          <w:sz w:val="24"/>
          <w:szCs w:val="24"/>
        </w:rPr>
        <w:t xml:space="preserve">7.1.8. </w:t>
      </w:r>
      <w:r w:rsidR="00FA5FBB" w:rsidRPr="00A74ABA">
        <w:rPr>
          <w:sz w:val="24"/>
          <w:szCs w:val="24"/>
        </w:rPr>
        <w:t xml:space="preserve">Оказывать содействие техническому, внештатным техническим инспекторам труда </w:t>
      </w:r>
      <w:r>
        <w:rPr>
          <w:sz w:val="24"/>
          <w:szCs w:val="24"/>
        </w:rPr>
        <w:t>п</w:t>
      </w:r>
      <w:r w:rsidR="00FA5FBB" w:rsidRPr="00A74ABA">
        <w:rPr>
          <w:sz w:val="24"/>
          <w:szCs w:val="24"/>
        </w:rPr>
        <w:t>рофсоюза, членам комиссий по охране труда, уполномоченным (доверенным лицам) по охране труда в проведении контроля за состоянием охраны труда в профессиональной образовательной организации. В случае выявления ими нарушения прав работников на здоровые и безопасные условия труда принимать меры по</w:t>
      </w:r>
      <w:r w:rsidR="00AB6B46">
        <w:rPr>
          <w:sz w:val="24"/>
          <w:szCs w:val="24"/>
        </w:rPr>
        <w:t xml:space="preserve"> </w:t>
      </w:r>
      <w:r w:rsidR="00FA5FBB" w:rsidRPr="00A74ABA">
        <w:rPr>
          <w:sz w:val="24"/>
          <w:szCs w:val="24"/>
        </w:rPr>
        <w:t>устранению.</w:t>
      </w:r>
    </w:p>
    <w:p w:rsidR="00FA5FBB" w:rsidRPr="00A74ABA" w:rsidRDefault="00BE71B3" w:rsidP="00A074E9">
      <w:pPr>
        <w:pStyle w:val="a5"/>
        <w:numPr>
          <w:ilvl w:val="2"/>
          <w:numId w:val="7"/>
        </w:numPr>
        <w:tabs>
          <w:tab w:val="left" w:pos="851"/>
          <w:tab w:val="left" w:pos="1817"/>
        </w:tabs>
        <w:ind w:left="0" w:right="153" w:firstLine="567"/>
        <w:rPr>
          <w:sz w:val="24"/>
          <w:szCs w:val="24"/>
        </w:rPr>
      </w:pPr>
      <w:r>
        <w:rPr>
          <w:sz w:val="24"/>
          <w:szCs w:val="24"/>
        </w:rPr>
        <w:t xml:space="preserve">7.1.9. </w:t>
      </w:r>
      <w:r w:rsidR="00FA5FBB" w:rsidRPr="00A74ABA">
        <w:rPr>
          <w:sz w:val="24"/>
          <w:szCs w:val="24"/>
        </w:rPr>
        <w:t>Обеспечивать проведение в установленном порядке работ по специальной оценке условий труда на рабочих</w:t>
      </w:r>
      <w:r w:rsidR="00AB6B46">
        <w:rPr>
          <w:sz w:val="24"/>
          <w:szCs w:val="24"/>
        </w:rPr>
        <w:t xml:space="preserve"> </w:t>
      </w:r>
      <w:r w:rsidR="00FA5FBB" w:rsidRPr="00A74ABA">
        <w:rPr>
          <w:sz w:val="24"/>
          <w:szCs w:val="24"/>
        </w:rPr>
        <w:t>местах.</w:t>
      </w:r>
    </w:p>
    <w:p w:rsidR="00FA5FBB" w:rsidRPr="00A74ABA" w:rsidRDefault="00A01D7B" w:rsidP="00A074E9">
      <w:pPr>
        <w:pStyle w:val="a5"/>
        <w:numPr>
          <w:ilvl w:val="2"/>
          <w:numId w:val="7"/>
        </w:numPr>
        <w:tabs>
          <w:tab w:val="left" w:pos="851"/>
          <w:tab w:val="left" w:pos="1849"/>
        </w:tabs>
        <w:ind w:left="0" w:right="147" w:firstLine="567"/>
        <w:rPr>
          <w:sz w:val="24"/>
          <w:szCs w:val="24"/>
        </w:rPr>
      </w:pPr>
      <w:r>
        <w:rPr>
          <w:sz w:val="24"/>
          <w:szCs w:val="24"/>
        </w:rPr>
        <w:t xml:space="preserve">7.1.10. </w:t>
      </w:r>
      <w:r w:rsidR="00FA5FBB" w:rsidRPr="00A74ABA">
        <w:rPr>
          <w:sz w:val="24"/>
          <w:szCs w:val="24"/>
        </w:rPr>
        <w:t>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 за счет средств</w:t>
      </w:r>
      <w:r w:rsidR="00AB6B46">
        <w:rPr>
          <w:sz w:val="24"/>
          <w:szCs w:val="24"/>
        </w:rPr>
        <w:t xml:space="preserve"> </w:t>
      </w:r>
      <w:r w:rsidR="00FA5FBB" w:rsidRPr="00A74ABA">
        <w:rPr>
          <w:sz w:val="24"/>
          <w:szCs w:val="24"/>
        </w:rPr>
        <w:t>работодателя.</w:t>
      </w:r>
    </w:p>
    <w:p w:rsidR="00FA5FBB" w:rsidRPr="00A74ABA" w:rsidRDefault="00A01D7B" w:rsidP="00A074E9">
      <w:pPr>
        <w:pStyle w:val="a5"/>
        <w:numPr>
          <w:ilvl w:val="2"/>
          <w:numId w:val="7"/>
        </w:numPr>
        <w:tabs>
          <w:tab w:val="left" w:pos="851"/>
          <w:tab w:val="left" w:pos="1827"/>
        </w:tabs>
        <w:ind w:left="0" w:right="149" w:firstLine="567"/>
        <w:rPr>
          <w:sz w:val="24"/>
          <w:szCs w:val="24"/>
        </w:rPr>
      </w:pPr>
      <w:r>
        <w:rPr>
          <w:sz w:val="24"/>
          <w:szCs w:val="24"/>
        </w:rPr>
        <w:t xml:space="preserve">7.1.11. </w:t>
      </w:r>
      <w:r w:rsidR="00FA5FBB" w:rsidRPr="00A74ABA">
        <w:rPr>
          <w:sz w:val="24"/>
          <w:szCs w:val="24"/>
        </w:rPr>
        <w:t>Обеспечивать установленный санитарными нормами тепловой режим в</w:t>
      </w:r>
      <w:r w:rsidR="00AB6B46">
        <w:rPr>
          <w:sz w:val="24"/>
          <w:szCs w:val="24"/>
        </w:rPr>
        <w:t xml:space="preserve"> </w:t>
      </w:r>
      <w:r w:rsidR="00FA5FBB" w:rsidRPr="00A74ABA">
        <w:rPr>
          <w:sz w:val="24"/>
          <w:szCs w:val="24"/>
        </w:rPr>
        <w:t>помещениях.</w:t>
      </w:r>
    </w:p>
    <w:p w:rsidR="00FA5FBB" w:rsidRPr="00A74ABA" w:rsidRDefault="00A01D7B" w:rsidP="00A074E9">
      <w:pPr>
        <w:pStyle w:val="a5"/>
        <w:numPr>
          <w:ilvl w:val="2"/>
          <w:numId w:val="7"/>
        </w:numPr>
        <w:tabs>
          <w:tab w:val="left" w:pos="851"/>
          <w:tab w:val="left" w:pos="1767"/>
        </w:tabs>
        <w:ind w:left="0" w:right="150" w:firstLine="567"/>
        <w:rPr>
          <w:sz w:val="24"/>
          <w:szCs w:val="24"/>
        </w:rPr>
      </w:pPr>
      <w:r>
        <w:rPr>
          <w:sz w:val="24"/>
          <w:szCs w:val="24"/>
        </w:rPr>
        <w:t xml:space="preserve">7.1.12. </w:t>
      </w:r>
      <w:r w:rsidR="00FA5FBB" w:rsidRPr="00A74ABA">
        <w:rPr>
          <w:sz w:val="24"/>
          <w:szCs w:val="24"/>
        </w:rPr>
        <w:t>Проводить своевременное расследование несчастных случаев на рабочих местах в соответствии с действующим законодательством и вести их учет.</w:t>
      </w:r>
    </w:p>
    <w:p w:rsidR="00FA5FBB" w:rsidRPr="00A74ABA" w:rsidRDefault="00A01D7B" w:rsidP="00A074E9">
      <w:pPr>
        <w:pStyle w:val="a5"/>
        <w:numPr>
          <w:ilvl w:val="2"/>
          <w:numId w:val="7"/>
        </w:numPr>
        <w:tabs>
          <w:tab w:val="left" w:pos="851"/>
          <w:tab w:val="left" w:pos="1769"/>
        </w:tabs>
        <w:ind w:left="0" w:right="144" w:firstLine="567"/>
        <w:rPr>
          <w:sz w:val="24"/>
          <w:szCs w:val="24"/>
        </w:rPr>
      </w:pPr>
      <w:r>
        <w:rPr>
          <w:sz w:val="24"/>
          <w:szCs w:val="24"/>
        </w:rPr>
        <w:t xml:space="preserve">7.1.13. </w:t>
      </w:r>
      <w:r w:rsidR="00FA5FBB" w:rsidRPr="00A74ABA">
        <w:rPr>
          <w:sz w:val="24"/>
          <w:szCs w:val="24"/>
        </w:rPr>
        <w:t xml:space="preserve">Возмещать утраченный заработок (доход), а также связанные с повреждением здоровья вследствие несчастного случая на рабочем месте (если несчастный случай произошел не по вине работника) либо профессионального заболевания дополнительные расходы на </w:t>
      </w:r>
      <w:r w:rsidR="00FA5FBB" w:rsidRPr="00A74ABA">
        <w:rPr>
          <w:sz w:val="24"/>
          <w:szCs w:val="24"/>
        </w:rPr>
        <w:lastRenderedPageBreak/>
        <w:t>медицинскую, социальную и профессиональную реабилитацию</w:t>
      </w:r>
      <w:r w:rsidR="009B6D12">
        <w:rPr>
          <w:sz w:val="24"/>
          <w:szCs w:val="24"/>
        </w:rPr>
        <w:t>,</w:t>
      </w:r>
      <w:r w:rsidR="00FA5FBB" w:rsidRPr="00A74ABA">
        <w:rPr>
          <w:sz w:val="24"/>
          <w:szCs w:val="24"/>
        </w:rPr>
        <w:t xml:space="preserve"> либо соответствующие расходы в связи со смертью работника (ст.184 ТКРФ).</w:t>
      </w:r>
    </w:p>
    <w:p w:rsidR="00FA5FBB" w:rsidRPr="00A74ABA" w:rsidRDefault="00A01D7B" w:rsidP="00A074E9">
      <w:pPr>
        <w:pStyle w:val="a5"/>
        <w:numPr>
          <w:ilvl w:val="1"/>
          <w:numId w:val="6"/>
        </w:numPr>
        <w:tabs>
          <w:tab w:val="left" w:pos="851"/>
          <w:tab w:val="left" w:pos="1338"/>
        </w:tabs>
        <w:ind w:left="0" w:firstLine="567"/>
        <w:rPr>
          <w:sz w:val="24"/>
          <w:szCs w:val="24"/>
        </w:rPr>
      </w:pPr>
      <w:r>
        <w:rPr>
          <w:sz w:val="24"/>
          <w:szCs w:val="24"/>
        </w:rPr>
        <w:t xml:space="preserve">7.2. </w:t>
      </w:r>
      <w:r w:rsidR="00FA5FBB" w:rsidRPr="00A74ABA">
        <w:rPr>
          <w:sz w:val="24"/>
          <w:szCs w:val="24"/>
        </w:rPr>
        <w:t>Работники</w:t>
      </w:r>
      <w:r w:rsidR="00AB6B46">
        <w:rPr>
          <w:sz w:val="24"/>
          <w:szCs w:val="24"/>
        </w:rPr>
        <w:t xml:space="preserve"> </w:t>
      </w:r>
      <w:r w:rsidR="00FA5FBB" w:rsidRPr="00A74ABA">
        <w:rPr>
          <w:sz w:val="24"/>
          <w:szCs w:val="24"/>
        </w:rPr>
        <w:t>обязуются:</w:t>
      </w:r>
    </w:p>
    <w:p w:rsidR="00FA5FBB" w:rsidRPr="00A74ABA" w:rsidRDefault="00A01D7B" w:rsidP="00A074E9">
      <w:pPr>
        <w:pStyle w:val="a5"/>
        <w:numPr>
          <w:ilvl w:val="2"/>
          <w:numId w:val="5"/>
        </w:numPr>
        <w:tabs>
          <w:tab w:val="left" w:pos="851"/>
          <w:tab w:val="left" w:pos="1627"/>
        </w:tabs>
        <w:ind w:left="0" w:right="153" w:firstLine="567"/>
        <w:rPr>
          <w:sz w:val="24"/>
          <w:szCs w:val="24"/>
        </w:rPr>
      </w:pPr>
      <w:r>
        <w:rPr>
          <w:sz w:val="24"/>
          <w:szCs w:val="24"/>
        </w:rPr>
        <w:t xml:space="preserve">7.2.1. </w:t>
      </w:r>
      <w:r w:rsidR="00FA5FBB" w:rsidRPr="00A74ABA">
        <w:rPr>
          <w:sz w:val="24"/>
          <w:szCs w:val="24"/>
        </w:rPr>
        <w:t>Соблюдать требования охраны труда, установленные законами и иными нормативными правовыми актами, а также правилами и инструкциями по охране</w:t>
      </w:r>
      <w:r w:rsidR="00AB6B46">
        <w:rPr>
          <w:sz w:val="24"/>
          <w:szCs w:val="24"/>
        </w:rPr>
        <w:t xml:space="preserve"> </w:t>
      </w:r>
      <w:r w:rsidR="00FA5FBB" w:rsidRPr="00A74ABA">
        <w:rPr>
          <w:sz w:val="24"/>
          <w:szCs w:val="24"/>
        </w:rPr>
        <w:t>труда.</w:t>
      </w:r>
    </w:p>
    <w:p w:rsidR="00FA5FBB" w:rsidRPr="00A74ABA" w:rsidRDefault="00A01D7B" w:rsidP="00A074E9">
      <w:pPr>
        <w:pStyle w:val="a5"/>
        <w:numPr>
          <w:ilvl w:val="2"/>
          <w:numId w:val="5"/>
        </w:numPr>
        <w:tabs>
          <w:tab w:val="left" w:pos="851"/>
          <w:tab w:val="left" w:pos="1610"/>
        </w:tabs>
        <w:ind w:left="0" w:right="152" w:firstLine="567"/>
        <w:rPr>
          <w:sz w:val="24"/>
          <w:szCs w:val="24"/>
        </w:rPr>
      </w:pPr>
      <w:r>
        <w:rPr>
          <w:sz w:val="24"/>
          <w:szCs w:val="24"/>
        </w:rPr>
        <w:t xml:space="preserve">7.2.2. </w:t>
      </w:r>
      <w:r w:rsidR="00FA5FBB" w:rsidRPr="00A74ABA">
        <w:rPr>
          <w:sz w:val="24"/>
          <w:szCs w:val="24"/>
        </w:rPr>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w:t>
      </w:r>
      <w:r w:rsidR="00AB6B46">
        <w:rPr>
          <w:sz w:val="24"/>
          <w:szCs w:val="24"/>
        </w:rPr>
        <w:t xml:space="preserve"> </w:t>
      </w:r>
      <w:r w:rsidR="00FA5FBB" w:rsidRPr="00A74ABA">
        <w:rPr>
          <w:sz w:val="24"/>
          <w:szCs w:val="24"/>
        </w:rPr>
        <w:t>труда.</w:t>
      </w:r>
    </w:p>
    <w:p w:rsidR="00FA5FBB" w:rsidRPr="00A74ABA" w:rsidRDefault="00A01D7B" w:rsidP="00A074E9">
      <w:pPr>
        <w:pStyle w:val="a5"/>
        <w:numPr>
          <w:ilvl w:val="2"/>
          <w:numId w:val="5"/>
        </w:numPr>
        <w:tabs>
          <w:tab w:val="left" w:pos="851"/>
          <w:tab w:val="left" w:pos="1673"/>
        </w:tabs>
        <w:ind w:left="0" w:right="147" w:firstLine="567"/>
        <w:rPr>
          <w:sz w:val="24"/>
          <w:szCs w:val="24"/>
        </w:rPr>
      </w:pPr>
      <w:r>
        <w:rPr>
          <w:sz w:val="24"/>
          <w:szCs w:val="24"/>
        </w:rPr>
        <w:t xml:space="preserve">7.2.3. </w:t>
      </w:r>
      <w:r w:rsidR="00FA5FBB" w:rsidRPr="00A74ABA">
        <w:rPr>
          <w:sz w:val="24"/>
          <w:szCs w:val="24"/>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w:t>
      </w:r>
      <w:r w:rsidR="00AB6B46">
        <w:rPr>
          <w:sz w:val="24"/>
          <w:szCs w:val="24"/>
        </w:rPr>
        <w:t xml:space="preserve"> </w:t>
      </w:r>
      <w:r w:rsidR="00FA5FBB" w:rsidRPr="00A74ABA">
        <w:rPr>
          <w:sz w:val="24"/>
          <w:szCs w:val="24"/>
        </w:rPr>
        <w:t>работодателя.</w:t>
      </w:r>
    </w:p>
    <w:p w:rsidR="00A01D7B" w:rsidRDefault="00A01D7B" w:rsidP="00A074E9">
      <w:pPr>
        <w:pStyle w:val="a5"/>
        <w:numPr>
          <w:ilvl w:val="2"/>
          <w:numId w:val="5"/>
        </w:numPr>
        <w:tabs>
          <w:tab w:val="left" w:pos="851"/>
          <w:tab w:val="left" w:pos="1649"/>
        </w:tabs>
        <w:ind w:left="0" w:right="153" w:firstLine="567"/>
        <w:rPr>
          <w:sz w:val="24"/>
          <w:szCs w:val="24"/>
        </w:rPr>
      </w:pPr>
      <w:r>
        <w:rPr>
          <w:sz w:val="24"/>
          <w:szCs w:val="24"/>
        </w:rPr>
        <w:t xml:space="preserve">7.2.4. </w:t>
      </w:r>
      <w:r w:rsidR="00FA5FBB" w:rsidRPr="00A74ABA">
        <w:rPr>
          <w:sz w:val="24"/>
          <w:szCs w:val="24"/>
        </w:rPr>
        <w:t>Правильно применять средства индивидуальной и коллективной защиты.</w:t>
      </w:r>
    </w:p>
    <w:p w:rsidR="00FA5FBB" w:rsidRPr="00A01D7B" w:rsidRDefault="00A01D7B" w:rsidP="00A074E9">
      <w:pPr>
        <w:pStyle w:val="a5"/>
        <w:numPr>
          <w:ilvl w:val="2"/>
          <w:numId w:val="5"/>
        </w:numPr>
        <w:tabs>
          <w:tab w:val="left" w:pos="851"/>
          <w:tab w:val="left" w:pos="1649"/>
        </w:tabs>
        <w:ind w:left="0" w:right="153" w:firstLine="567"/>
        <w:rPr>
          <w:sz w:val="24"/>
          <w:szCs w:val="24"/>
        </w:rPr>
      </w:pPr>
      <w:r>
        <w:rPr>
          <w:sz w:val="24"/>
          <w:szCs w:val="24"/>
        </w:rPr>
        <w:t xml:space="preserve">7.2.5. </w:t>
      </w:r>
      <w:r w:rsidR="00FA5FBB" w:rsidRPr="00A01D7B">
        <w:rPr>
          <w:sz w:val="24"/>
          <w:szCs w:val="24"/>
        </w:rPr>
        <w:t xml:space="preserve">Незамедлительно извещать </w:t>
      </w:r>
      <w:r w:rsidR="00065CAF" w:rsidRPr="00A01D7B">
        <w:rPr>
          <w:sz w:val="24"/>
          <w:szCs w:val="24"/>
        </w:rPr>
        <w:t>работодателя</w:t>
      </w:r>
      <w:r w:rsidR="00FA5FBB" w:rsidRPr="00A01D7B">
        <w:rPr>
          <w:sz w:val="24"/>
          <w:szCs w:val="24"/>
        </w:rPr>
        <w:t xml:space="preserve"> о любой ситуации, угрожающей жизни и здоровью людей, о каждом несчастном случае, происшедшем на рабочем месте, или об ухудшении состояния своего здоровья во время</w:t>
      </w:r>
      <w:r w:rsidR="00AB6B46" w:rsidRPr="00A01D7B">
        <w:rPr>
          <w:sz w:val="24"/>
          <w:szCs w:val="24"/>
        </w:rPr>
        <w:t xml:space="preserve"> </w:t>
      </w:r>
      <w:r w:rsidR="00FA5FBB" w:rsidRPr="00A01D7B">
        <w:rPr>
          <w:sz w:val="24"/>
          <w:szCs w:val="24"/>
        </w:rPr>
        <w:t>работы.</w:t>
      </w:r>
    </w:p>
    <w:p w:rsidR="00FA5FBB" w:rsidRPr="00A74ABA" w:rsidRDefault="00FA5FBB" w:rsidP="00A074E9">
      <w:pPr>
        <w:pStyle w:val="11"/>
        <w:numPr>
          <w:ilvl w:val="0"/>
          <w:numId w:val="8"/>
        </w:numPr>
        <w:tabs>
          <w:tab w:val="left" w:pos="1701"/>
        </w:tabs>
        <w:spacing w:before="120" w:after="120"/>
        <w:ind w:left="0" w:firstLine="567"/>
        <w:jc w:val="center"/>
        <w:rPr>
          <w:sz w:val="24"/>
          <w:szCs w:val="24"/>
        </w:rPr>
      </w:pPr>
      <w:r w:rsidRPr="00A74ABA">
        <w:rPr>
          <w:sz w:val="24"/>
          <w:szCs w:val="24"/>
        </w:rPr>
        <w:t>ГАРАНТИИ</w:t>
      </w:r>
      <w:r w:rsidR="000A5E8F">
        <w:rPr>
          <w:sz w:val="24"/>
          <w:szCs w:val="24"/>
        </w:rPr>
        <w:t xml:space="preserve"> </w:t>
      </w:r>
      <w:r w:rsidRPr="00A74ABA">
        <w:rPr>
          <w:sz w:val="24"/>
          <w:szCs w:val="24"/>
        </w:rPr>
        <w:t>ПРОФСОЮЗНОЙ</w:t>
      </w:r>
      <w:r w:rsidR="000A5E8F">
        <w:rPr>
          <w:sz w:val="24"/>
          <w:szCs w:val="24"/>
        </w:rPr>
        <w:t xml:space="preserve"> </w:t>
      </w:r>
      <w:r w:rsidRPr="00A74ABA">
        <w:rPr>
          <w:sz w:val="24"/>
          <w:szCs w:val="24"/>
        </w:rPr>
        <w:t>ДЕЯТЕЛЬНОСТИ</w:t>
      </w:r>
    </w:p>
    <w:p w:rsidR="00FA5FBB" w:rsidRPr="00B61DB3" w:rsidRDefault="00A01D7B" w:rsidP="00A074E9">
      <w:pPr>
        <w:pStyle w:val="a5"/>
        <w:numPr>
          <w:ilvl w:val="1"/>
          <w:numId w:val="4"/>
        </w:numPr>
        <w:tabs>
          <w:tab w:val="left" w:pos="709"/>
        </w:tabs>
        <w:ind w:left="0" w:right="143" w:firstLine="567"/>
        <w:rPr>
          <w:sz w:val="24"/>
          <w:szCs w:val="24"/>
        </w:rPr>
      </w:pPr>
      <w:r>
        <w:rPr>
          <w:sz w:val="24"/>
          <w:szCs w:val="24"/>
        </w:rPr>
        <w:t xml:space="preserve">8.1. </w:t>
      </w:r>
      <w:r w:rsidR="00FA5FBB" w:rsidRPr="00B61DB3">
        <w:rPr>
          <w:sz w:val="24"/>
          <w:szCs w:val="24"/>
        </w:rPr>
        <w:t>Работодатель как социальный партнер признает права и гарантии деятельности первичной профсоюзной организации, профкома, членов профсоюза, определенные ТК РФ, Федеральным законом от 12 января 1996 г. № 10-ФЗ «О профессиональных союзах, их правах и гарантиях деятельности», Уставом профессионального союза работников народного образования и</w:t>
      </w:r>
      <w:r w:rsidR="00AB6B46">
        <w:rPr>
          <w:sz w:val="24"/>
          <w:szCs w:val="24"/>
        </w:rPr>
        <w:t xml:space="preserve"> </w:t>
      </w:r>
      <w:r w:rsidR="00FA5FBB" w:rsidRPr="00B61DB3">
        <w:rPr>
          <w:sz w:val="24"/>
          <w:szCs w:val="24"/>
        </w:rPr>
        <w:t>науки</w:t>
      </w:r>
      <w:r w:rsidR="00AB6B46">
        <w:rPr>
          <w:sz w:val="24"/>
          <w:szCs w:val="24"/>
        </w:rPr>
        <w:t xml:space="preserve"> </w:t>
      </w:r>
      <w:r w:rsidR="00FA5FBB" w:rsidRPr="00B61DB3">
        <w:rPr>
          <w:sz w:val="24"/>
          <w:szCs w:val="24"/>
        </w:rPr>
        <w:t>РФ, Уставом профессиональной образовательной организации, региональным соглашением, коллективным договором.</w:t>
      </w:r>
    </w:p>
    <w:p w:rsidR="00FA5FBB" w:rsidRPr="00A74ABA" w:rsidRDefault="00A01D7B" w:rsidP="00A074E9">
      <w:pPr>
        <w:pStyle w:val="a5"/>
        <w:numPr>
          <w:ilvl w:val="1"/>
          <w:numId w:val="4"/>
        </w:numPr>
        <w:tabs>
          <w:tab w:val="left" w:pos="851"/>
        </w:tabs>
        <w:ind w:left="0" w:right="151" w:firstLine="567"/>
        <w:rPr>
          <w:sz w:val="24"/>
          <w:szCs w:val="24"/>
        </w:rPr>
      </w:pPr>
      <w:r>
        <w:rPr>
          <w:sz w:val="24"/>
          <w:szCs w:val="24"/>
        </w:rPr>
        <w:t xml:space="preserve">8.2. </w:t>
      </w:r>
      <w:r w:rsidR="00FA5FBB" w:rsidRPr="00A74ABA">
        <w:rPr>
          <w:sz w:val="24"/>
          <w:szCs w:val="24"/>
        </w:rPr>
        <w:t>Стороны обязаны соблюдать права и гарантии профсоюза, способствовать его деятельности как законному представителю интересов работников.</w:t>
      </w:r>
    </w:p>
    <w:p w:rsidR="00FA5FBB" w:rsidRPr="00A74ABA" w:rsidRDefault="00A01D7B" w:rsidP="00A074E9">
      <w:pPr>
        <w:pStyle w:val="a5"/>
        <w:numPr>
          <w:ilvl w:val="1"/>
          <w:numId w:val="4"/>
        </w:numPr>
        <w:tabs>
          <w:tab w:val="left" w:pos="851"/>
        </w:tabs>
        <w:ind w:left="0" w:firstLine="567"/>
        <w:rPr>
          <w:sz w:val="24"/>
          <w:szCs w:val="24"/>
        </w:rPr>
      </w:pPr>
      <w:r>
        <w:rPr>
          <w:spacing w:val="-7"/>
          <w:sz w:val="24"/>
          <w:szCs w:val="24"/>
        </w:rPr>
        <w:t xml:space="preserve">8.3. </w:t>
      </w:r>
      <w:r w:rsidR="00FA5FBB" w:rsidRPr="00A74ABA">
        <w:rPr>
          <w:spacing w:val="-7"/>
          <w:sz w:val="24"/>
          <w:szCs w:val="24"/>
        </w:rPr>
        <w:t xml:space="preserve">Взаимодействие работодателя </w:t>
      </w:r>
      <w:r w:rsidR="00FA5FBB" w:rsidRPr="00A74ABA">
        <w:rPr>
          <w:sz w:val="24"/>
          <w:szCs w:val="24"/>
        </w:rPr>
        <w:t xml:space="preserve">с профкомом </w:t>
      </w:r>
      <w:r w:rsidR="00FA5FBB" w:rsidRPr="00A74ABA">
        <w:rPr>
          <w:spacing w:val="-7"/>
          <w:sz w:val="24"/>
          <w:szCs w:val="24"/>
        </w:rPr>
        <w:t>осуществляется</w:t>
      </w:r>
      <w:r w:rsidR="00AB6B46">
        <w:rPr>
          <w:spacing w:val="-7"/>
          <w:sz w:val="24"/>
          <w:szCs w:val="24"/>
        </w:rPr>
        <w:t xml:space="preserve"> </w:t>
      </w:r>
      <w:r w:rsidR="00FA5FBB" w:rsidRPr="00A74ABA">
        <w:rPr>
          <w:spacing w:val="-7"/>
          <w:sz w:val="24"/>
          <w:szCs w:val="24"/>
        </w:rPr>
        <w:t>посредством:</w:t>
      </w:r>
    </w:p>
    <w:p w:rsidR="00FA5FBB" w:rsidRPr="00A74ABA" w:rsidRDefault="00FA5FBB" w:rsidP="00A074E9">
      <w:pPr>
        <w:pStyle w:val="a5"/>
        <w:numPr>
          <w:ilvl w:val="1"/>
          <w:numId w:val="14"/>
        </w:numPr>
        <w:tabs>
          <w:tab w:val="left" w:pos="851"/>
        </w:tabs>
        <w:ind w:left="0" w:right="141" w:firstLine="567"/>
        <w:rPr>
          <w:sz w:val="24"/>
          <w:szCs w:val="24"/>
        </w:rPr>
      </w:pPr>
      <w:r w:rsidRPr="00A74ABA">
        <w:rPr>
          <w:spacing w:val="-6"/>
          <w:sz w:val="24"/>
          <w:szCs w:val="24"/>
        </w:rPr>
        <w:t xml:space="preserve">учета </w:t>
      </w:r>
      <w:r w:rsidRPr="00A74ABA">
        <w:rPr>
          <w:spacing w:val="-7"/>
          <w:sz w:val="24"/>
          <w:szCs w:val="24"/>
        </w:rPr>
        <w:t xml:space="preserve">мотивированного </w:t>
      </w:r>
      <w:r w:rsidRPr="00A74ABA">
        <w:rPr>
          <w:spacing w:val="-6"/>
          <w:sz w:val="24"/>
          <w:szCs w:val="24"/>
        </w:rPr>
        <w:t xml:space="preserve">мнения </w:t>
      </w:r>
      <w:r w:rsidRPr="00A74ABA">
        <w:rPr>
          <w:sz w:val="24"/>
          <w:szCs w:val="24"/>
        </w:rPr>
        <w:t xml:space="preserve">профкома в </w:t>
      </w:r>
      <w:r w:rsidRPr="00A74ABA">
        <w:rPr>
          <w:spacing w:val="-6"/>
          <w:sz w:val="24"/>
          <w:szCs w:val="24"/>
        </w:rPr>
        <w:t xml:space="preserve">порядке, </w:t>
      </w:r>
      <w:r w:rsidRPr="00A74ABA">
        <w:rPr>
          <w:spacing w:val="-7"/>
          <w:sz w:val="24"/>
          <w:szCs w:val="24"/>
        </w:rPr>
        <w:t xml:space="preserve">установленном ст.ст.372 </w:t>
      </w:r>
      <w:r w:rsidRPr="00A74ABA">
        <w:rPr>
          <w:sz w:val="24"/>
          <w:szCs w:val="24"/>
        </w:rPr>
        <w:t xml:space="preserve">и </w:t>
      </w:r>
      <w:r w:rsidRPr="00A74ABA">
        <w:rPr>
          <w:spacing w:val="-4"/>
          <w:sz w:val="24"/>
          <w:szCs w:val="24"/>
        </w:rPr>
        <w:t xml:space="preserve">373 </w:t>
      </w:r>
      <w:r w:rsidRPr="00A74ABA">
        <w:rPr>
          <w:spacing w:val="-5"/>
          <w:sz w:val="24"/>
          <w:szCs w:val="24"/>
        </w:rPr>
        <w:t>ТКРФ;</w:t>
      </w:r>
    </w:p>
    <w:p w:rsidR="00FA5FBB" w:rsidRPr="00A74ABA" w:rsidRDefault="00FA5FBB" w:rsidP="00A074E9">
      <w:pPr>
        <w:pStyle w:val="a5"/>
        <w:numPr>
          <w:ilvl w:val="1"/>
          <w:numId w:val="14"/>
        </w:numPr>
        <w:tabs>
          <w:tab w:val="left" w:pos="851"/>
        </w:tabs>
        <w:ind w:left="0" w:right="144" w:firstLine="567"/>
        <w:rPr>
          <w:sz w:val="24"/>
          <w:szCs w:val="24"/>
        </w:rPr>
      </w:pPr>
      <w:r w:rsidRPr="00A74ABA">
        <w:rPr>
          <w:spacing w:val="-7"/>
          <w:sz w:val="24"/>
          <w:szCs w:val="24"/>
        </w:rPr>
        <w:t xml:space="preserve">согласования (письменного) </w:t>
      </w:r>
      <w:r w:rsidRPr="00A74ABA">
        <w:rPr>
          <w:spacing w:val="-5"/>
          <w:sz w:val="24"/>
          <w:szCs w:val="24"/>
        </w:rPr>
        <w:t xml:space="preserve">при </w:t>
      </w:r>
      <w:r w:rsidRPr="00A74ABA">
        <w:rPr>
          <w:spacing w:val="-7"/>
          <w:sz w:val="24"/>
          <w:szCs w:val="24"/>
        </w:rPr>
        <w:t xml:space="preserve">принятии </w:t>
      </w:r>
      <w:r w:rsidRPr="00A74ABA">
        <w:rPr>
          <w:spacing w:val="-6"/>
          <w:sz w:val="24"/>
          <w:szCs w:val="24"/>
        </w:rPr>
        <w:t xml:space="preserve">решений </w:t>
      </w:r>
      <w:r w:rsidRPr="00A74ABA">
        <w:rPr>
          <w:spacing w:val="-7"/>
          <w:sz w:val="24"/>
          <w:szCs w:val="24"/>
        </w:rPr>
        <w:t xml:space="preserve">руководителем профессиональной образовательной </w:t>
      </w:r>
      <w:r w:rsidRPr="00A74ABA">
        <w:rPr>
          <w:sz w:val="24"/>
          <w:szCs w:val="24"/>
        </w:rPr>
        <w:t>организации по вопросам настоящего коллективного договора с профкомом после проведения взаимных консультаций.</w:t>
      </w:r>
    </w:p>
    <w:p w:rsidR="00FA5FBB" w:rsidRPr="00A74ABA" w:rsidRDefault="00A01D7B" w:rsidP="00A074E9">
      <w:pPr>
        <w:pStyle w:val="a5"/>
        <w:numPr>
          <w:ilvl w:val="1"/>
          <w:numId w:val="4"/>
        </w:numPr>
        <w:tabs>
          <w:tab w:val="left" w:pos="851"/>
          <w:tab w:val="left" w:pos="1414"/>
        </w:tabs>
        <w:ind w:left="0" w:right="148" w:firstLine="567"/>
        <w:rPr>
          <w:sz w:val="24"/>
          <w:szCs w:val="24"/>
        </w:rPr>
      </w:pPr>
      <w:r>
        <w:rPr>
          <w:sz w:val="24"/>
          <w:szCs w:val="24"/>
        </w:rPr>
        <w:t xml:space="preserve">8.4. </w:t>
      </w:r>
      <w:r w:rsidR="00FA5FBB" w:rsidRPr="00A74ABA">
        <w:rPr>
          <w:sz w:val="24"/>
          <w:szCs w:val="24"/>
        </w:rPr>
        <w:t>Работодатель представляет профкому по его запросу информацию, сведения и разъяснения по вопросам условий труда и заработной платы, другим социально-экономическим вопросам; своевременно рассматривает заявления, обращения, требования и предложения профкома и даёт мотивированный</w:t>
      </w:r>
      <w:r w:rsidR="00AB6B46">
        <w:rPr>
          <w:sz w:val="24"/>
          <w:szCs w:val="24"/>
        </w:rPr>
        <w:t xml:space="preserve"> </w:t>
      </w:r>
      <w:r w:rsidR="00FA5FBB" w:rsidRPr="00A74ABA">
        <w:rPr>
          <w:sz w:val="24"/>
          <w:szCs w:val="24"/>
        </w:rPr>
        <w:t>ответ.</w:t>
      </w:r>
    </w:p>
    <w:p w:rsidR="00FA5FBB" w:rsidRPr="00A74ABA" w:rsidRDefault="00A01D7B" w:rsidP="00A074E9">
      <w:pPr>
        <w:pStyle w:val="a5"/>
        <w:numPr>
          <w:ilvl w:val="1"/>
          <w:numId w:val="4"/>
        </w:numPr>
        <w:tabs>
          <w:tab w:val="left" w:pos="851"/>
          <w:tab w:val="left" w:pos="1486"/>
        </w:tabs>
        <w:ind w:left="0" w:right="143" w:firstLine="567"/>
        <w:rPr>
          <w:sz w:val="24"/>
          <w:szCs w:val="24"/>
        </w:rPr>
      </w:pPr>
      <w:r>
        <w:rPr>
          <w:sz w:val="24"/>
          <w:szCs w:val="24"/>
        </w:rPr>
        <w:t xml:space="preserve">8.5. </w:t>
      </w:r>
      <w:r w:rsidR="00FA5FBB" w:rsidRPr="00A74ABA">
        <w:rPr>
          <w:sz w:val="24"/>
          <w:szCs w:val="24"/>
        </w:rPr>
        <w:t>Работодатель обеспечивает при наличии письменных заявлений работников, являющихся членами профсоюза, а также других работников - не членов профсоюза, на которых распространяется действие коллективного договора, перечисление с расчетного счёта профессиональной образовательной организации на расчетный счёт профсоюзной организации средств в размере 1% от заработной платы. Перечисление средств производится в полном объёме и одновременно с выдачей банком средств на заработную</w:t>
      </w:r>
      <w:r w:rsidR="00AB6B46">
        <w:rPr>
          <w:sz w:val="24"/>
          <w:szCs w:val="24"/>
        </w:rPr>
        <w:t xml:space="preserve"> </w:t>
      </w:r>
      <w:r w:rsidR="00FA5FBB" w:rsidRPr="00A74ABA">
        <w:rPr>
          <w:sz w:val="24"/>
          <w:szCs w:val="24"/>
        </w:rPr>
        <w:t>плату.</w:t>
      </w:r>
    </w:p>
    <w:p w:rsidR="00FA5FBB" w:rsidRPr="00A74ABA" w:rsidRDefault="00A01D7B" w:rsidP="00A074E9">
      <w:pPr>
        <w:pStyle w:val="a5"/>
        <w:numPr>
          <w:ilvl w:val="1"/>
          <w:numId w:val="4"/>
        </w:numPr>
        <w:tabs>
          <w:tab w:val="left" w:pos="851"/>
          <w:tab w:val="left" w:pos="1419"/>
        </w:tabs>
        <w:ind w:left="0" w:right="145" w:firstLine="567"/>
        <w:rPr>
          <w:sz w:val="24"/>
          <w:szCs w:val="24"/>
        </w:rPr>
      </w:pPr>
      <w:r>
        <w:rPr>
          <w:sz w:val="24"/>
          <w:szCs w:val="24"/>
        </w:rPr>
        <w:t xml:space="preserve">8.6. </w:t>
      </w:r>
      <w:r w:rsidR="00FA5FBB" w:rsidRPr="00A74ABA">
        <w:rPr>
          <w:sz w:val="24"/>
          <w:szCs w:val="24"/>
        </w:rPr>
        <w:t>Работа в качестве председателя профсоюзной организации, членов профкома, признаётся значимой для деятельности профессиональной образовательной организации и может приниматься во внимание при поощрении работников.</w:t>
      </w:r>
    </w:p>
    <w:p w:rsidR="00FA5FBB" w:rsidRPr="00A74ABA" w:rsidRDefault="00A01D7B" w:rsidP="00A074E9">
      <w:pPr>
        <w:pStyle w:val="a5"/>
        <w:numPr>
          <w:ilvl w:val="1"/>
          <w:numId w:val="4"/>
        </w:numPr>
        <w:tabs>
          <w:tab w:val="left" w:pos="851"/>
          <w:tab w:val="left" w:pos="1426"/>
        </w:tabs>
        <w:ind w:left="0" w:right="144" w:firstLine="567"/>
        <w:rPr>
          <w:sz w:val="24"/>
          <w:szCs w:val="24"/>
        </w:rPr>
      </w:pPr>
      <w:r>
        <w:rPr>
          <w:sz w:val="24"/>
          <w:szCs w:val="24"/>
        </w:rPr>
        <w:t xml:space="preserve">8.7. </w:t>
      </w:r>
      <w:r w:rsidR="00FA5FBB" w:rsidRPr="00A74ABA">
        <w:rPr>
          <w:sz w:val="24"/>
          <w:szCs w:val="24"/>
        </w:rPr>
        <w:t>Представители профкома, согласно его решению, входят в состав комиссий: аттестационной, по охране труда, по проверке готовности профессиональной образовательной организации к учебному году и</w:t>
      </w:r>
      <w:r w:rsidR="00AB6B46">
        <w:rPr>
          <w:sz w:val="24"/>
          <w:szCs w:val="24"/>
        </w:rPr>
        <w:t xml:space="preserve"> </w:t>
      </w:r>
      <w:r w:rsidR="0023130B">
        <w:rPr>
          <w:sz w:val="24"/>
          <w:szCs w:val="24"/>
        </w:rPr>
        <w:t>иные.</w:t>
      </w:r>
    </w:p>
    <w:p w:rsidR="00FA5FBB" w:rsidRPr="00A74ABA" w:rsidRDefault="00A01D7B" w:rsidP="00A074E9">
      <w:pPr>
        <w:pStyle w:val="a5"/>
        <w:numPr>
          <w:ilvl w:val="1"/>
          <w:numId w:val="4"/>
        </w:numPr>
        <w:tabs>
          <w:tab w:val="left" w:pos="851"/>
          <w:tab w:val="left" w:pos="1486"/>
        </w:tabs>
        <w:ind w:left="0" w:right="145" w:firstLine="567"/>
        <w:rPr>
          <w:sz w:val="24"/>
          <w:szCs w:val="24"/>
        </w:rPr>
      </w:pPr>
      <w:r>
        <w:rPr>
          <w:sz w:val="24"/>
          <w:szCs w:val="24"/>
        </w:rPr>
        <w:t xml:space="preserve">8.8. </w:t>
      </w:r>
      <w:r w:rsidR="00FA5FBB" w:rsidRPr="00A74ABA">
        <w:rPr>
          <w:sz w:val="24"/>
          <w:szCs w:val="24"/>
        </w:rPr>
        <w:t>Стороны принимают необходимые меры по недопущению вмешательства руководителя и его заместителей в уставную деятельность профсоюзной</w:t>
      </w:r>
      <w:r w:rsidR="00AB6B46">
        <w:rPr>
          <w:sz w:val="24"/>
          <w:szCs w:val="24"/>
        </w:rPr>
        <w:t xml:space="preserve"> </w:t>
      </w:r>
      <w:r w:rsidR="00FA5FBB" w:rsidRPr="00A74ABA">
        <w:rPr>
          <w:sz w:val="24"/>
          <w:szCs w:val="24"/>
        </w:rPr>
        <w:t>организации.</w:t>
      </w:r>
    </w:p>
    <w:p w:rsidR="00FA5FBB" w:rsidRPr="00A74ABA" w:rsidRDefault="00A01D7B" w:rsidP="00A074E9">
      <w:pPr>
        <w:pStyle w:val="a5"/>
        <w:numPr>
          <w:ilvl w:val="1"/>
          <w:numId w:val="4"/>
        </w:numPr>
        <w:tabs>
          <w:tab w:val="left" w:pos="851"/>
        </w:tabs>
        <w:ind w:left="0" w:right="147" w:firstLine="567"/>
        <w:rPr>
          <w:sz w:val="24"/>
          <w:szCs w:val="24"/>
        </w:rPr>
      </w:pPr>
      <w:r>
        <w:rPr>
          <w:sz w:val="24"/>
          <w:szCs w:val="24"/>
        </w:rPr>
        <w:t xml:space="preserve">8.9. </w:t>
      </w:r>
      <w:r w:rsidR="00FA5FBB" w:rsidRPr="00A74ABA">
        <w:rPr>
          <w:sz w:val="24"/>
          <w:szCs w:val="24"/>
        </w:rPr>
        <w:t>Дискриминация, ущемление прав в сфере труда представителей профсоюзной организации, выявивших нарушения трудового законодательства, условий труда и учебы в связи с исполнением возложенных на них общественн</w:t>
      </w:r>
      <w:r>
        <w:rPr>
          <w:sz w:val="24"/>
          <w:szCs w:val="24"/>
        </w:rPr>
        <w:t>ых обязанностей, не допускается.</w:t>
      </w:r>
    </w:p>
    <w:p w:rsidR="00FA5FBB" w:rsidRPr="00A74ABA" w:rsidRDefault="00A01D7B" w:rsidP="00A074E9">
      <w:pPr>
        <w:pStyle w:val="a5"/>
        <w:numPr>
          <w:ilvl w:val="1"/>
          <w:numId w:val="4"/>
        </w:numPr>
        <w:tabs>
          <w:tab w:val="left" w:pos="851"/>
        </w:tabs>
        <w:ind w:left="0" w:right="145" w:firstLine="567"/>
        <w:rPr>
          <w:sz w:val="24"/>
          <w:szCs w:val="24"/>
        </w:rPr>
      </w:pPr>
      <w:r>
        <w:rPr>
          <w:sz w:val="24"/>
          <w:szCs w:val="24"/>
        </w:rPr>
        <w:t xml:space="preserve">8.10. </w:t>
      </w:r>
      <w:r w:rsidR="00FA5FBB" w:rsidRPr="00A74ABA">
        <w:rPr>
          <w:sz w:val="24"/>
          <w:szCs w:val="24"/>
        </w:rPr>
        <w:t xml:space="preserve">В целях создания условий для успешной деятельности первичной профсоюзной </w:t>
      </w:r>
      <w:r w:rsidR="00FA5FBB" w:rsidRPr="00A74ABA">
        <w:rPr>
          <w:sz w:val="24"/>
          <w:szCs w:val="24"/>
        </w:rPr>
        <w:lastRenderedPageBreak/>
        <w:t>организации и ее профкома в соответствии с законодательством работодатель</w:t>
      </w:r>
      <w:r w:rsidR="00AB6B46">
        <w:rPr>
          <w:sz w:val="24"/>
          <w:szCs w:val="24"/>
        </w:rPr>
        <w:t xml:space="preserve"> </w:t>
      </w:r>
      <w:r w:rsidR="00FA5FBB" w:rsidRPr="00A74ABA">
        <w:rPr>
          <w:sz w:val="24"/>
          <w:szCs w:val="24"/>
        </w:rPr>
        <w:t>обязуется:</w:t>
      </w:r>
    </w:p>
    <w:p w:rsidR="00FA5FBB" w:rsidRPr="00A74ABA" w:rsidRDefault="00A01D7B" w:rsidP="00A074E9">
      <w:pPr>
        <w:pStyle w:val="a5"/>
        <w:numPr>
          <w:ilvl w:val="2"/>
          <w:numId w:val="4"/>
        </w:numPr>
        <w:tabs>
          <w:tab w:val="left" w:pos="851"/>
          <w:tab w:val="left" w:pos="2310"/>
        </w:tabs>
        <w:ind w:left="0" w:right="144" w:firstLine="567"/>
        <w:rPr>
          <w:sz w:val="24"/>
          <w:szCs w:val="24"/>
        </w:rPr>
      </w:pPr>
      <w:r>
        <w:rPr>
          <w:sz w:val="24"/>
          <w:szCs w:val="24"/>
        </w:rPr>
        <w:t xml:space="preserve">8.10.1. </w:t>
      </w:r>
      <w:r w:rsidR="00FA5FBB" w:rsidRPr="00A74ABA">
        <w:rPr>
          <w:sz w:val="24"/>
          <w:szCs w:val="24"/>
        </w:rPr>
        <w:t>Согласовывать с профкомом принимаемые локальные нормативные акты, затрагивающие права работников профессиональной образовательной организации, предусмотренных трудовым законодательством и настоящим коллективным</w:t>
      </w:r>
      <w:r w:rsidR="00AB6B46">
        <w:rPr>
          <w:sz w:val="24"/>
          <w:szCs w:val="24"/>
        </w:rPr>
        <w:t xml:space="preserve"> </w:t>
      </w:r>
      <w:r w:rsidR="00FA5FBB" w:rsidRPr="00A74ABA">
        <w:rPr>
          <w:sz w:val="24"/>
          <w:szCs w:val="24"/>
        </w:rPr>
        <w:t>договором;</w:t>
      </w:r>
    </w:p>
    <w:p w:rsidR="00FA5FBB" w:rsidRPr="00A74ABA" w:rsidRDefault="00A01D7B" w:rsidP="00A074E9">
      <w:pPr>
        <w:pStyle w:val="a5"/>
        <w:numPr>
          <w:ilvl w:val="2"/>
          <w:numId w:val="4"/>
        </w:numPr>
        <w:tabs>
          <w:tab w:val="left" w:pos="851"/>
          <w:tab w:val="left" w:pos="1850"/>
        </w:tabs>
        <w:ind w:left="0" w:right="146" w:firstLine="567"/>
        <w:rPr>
          <w:sz w:val="24"/>
          <w:szCs w:val="24"/>
        </w:rPr>
      </w:pPr>
      <w:r>
        <w:rPr>
          <w:sz w:val="24"/>
          <w:szCs w:val="24"/>
        </w:rPr>
        <w:t xml:space="preserve">8.10.2. </w:t>
      </w:r>
      <w:r w:rsidR="00FA5FBB" w:rsidRPr="00A74ABA">
        <w:rPr>
          <w:sz w:val="24"/>
          <w:szCs w:val="24"/>
        </w:rPr>
        <w:t>Не препятствовать представителям Профсоюза в посещении рабочих мест, на которых работают члены Профсоюза, для реализации уставных задач и предста</w:t>
      </w:r>
      <w:r>
        <w:rPr>
          <w:sz w:val="24"/>
          <w:szCs w:val="24"/>
        </w:rPr>
        <w:t>вленных законодательством прав.</w:t>
      </w:r>
    </w:p>
    <w:p w:rsidR="00FA5FBB" w:rsidRPr="00A74ABA" w:rsidRDefault="00A01D7B" w:rsidP="00A074E9">
      <w:pPr>
        <w:pStyle w:val="a5"/>
        <w:numPr>
          <w:ilvl w:val="2"/>
          <w:numId w:val="4"/>
        </w:numPr>
        <w:tabs>
          <w:tab w:val="left" w:pos="851"/>
          <w:tab w:val="left" w:pos="1882"/>
        </w:tabs>
        <w:ind w:left="0" w:right="146" w:firstLine="567"/>
        <w:rPr>
          <w:sz w:val="24"/>
          <w:szCs w:val="24"/>
        </w:rPr>
      </w:pPr>
      <w:r>
        <w:rPr>
          <w:sz w:val="24"/>
          <w:szCs w:val="24"/>
        </w:rPr>
        <w:t xml:space="preserve">8.10.3. </w:t>
      </w:r>
      <w:r w:rsidR="00FA5FBB" w:rsidRPr="00A74ABA">
        <w:rPr>
          <w:sz w:val="24"/>
          <w:szCs w:val="24"/>
        </w:rPr>
        <w:t>Безвозмездно предоставлять профкому помещения как для постоянной работы, так и для проведения заседаний, собраний, хранения документов, а также предоставить возможность размещения информации в доступном для всех работников</w:t>
      </w:r>
      <w:r w:rsidR="00AB6B46">
        <w:rPr>
          <w:sz w:val="24"/>
          <w:szCs w:val="24"/>
        </w:rPr>
        <w:t xml:space="preserve"> </w:t>
      </w:r>
      <w:r w:rsidR="00FA5FBB" w:rsidRPr="00A74ABA">
        <w:rPr>
          <w:sz w:val="24"/>
          <w:szCs w:val="24"/>
        </w:rPr>
        <w:t>месте;</w:t>
      </w:r>
    </w:p>
    <w:p w:rsidR="00FA5FBB" w:rsidRPr="00A74ABA" w:rsidRDefault="00A01D7B" w:rsidP="00A074E9">
      <w:pPr>
        <w:pStyle w:val="a5"/>
        <w:numPr>
          <w:ilvl w:val="2"/>
          <w:numId w:val="4"/>
        </w:numPr>
        <w:tabs>
          <w:tab w:val="left" w:pos="851"/>
          <w:tab w:val="left" w:pos="1743"/>
        </w:tabs>
        <w:ind w:left="0" w:right="147" w:firstLine="567"/>
        <w:rPr>
          <w:sz w:val="24"/>
          <w:szCs w:val="24"/>
        </w:rPr>
      </w:pPr>
      <w:r>
        <w:rPr>
          <w:sz w:val="24"/>
          <w:szCs w:val="24"/>
        </w:rPr>
        <w:t xml:space="preserve">8.10.4. </w:t>
      </w:r>
      <w:r w:rsidR="00FA5FBB" w:rsidRPr="00A74ABA">
        <w:rPr>
          <w:sz w:val="24"/>
          <w:szCs w:val="24"/>
        </w:rPr>
        <w:t>Предоставлять профкому в бесплатное пользование необходимые для его деятельности оборудование, транспортные средства, средства связи и оргтехники, осуществлять техническое обслуживание данной оргтехники и компьютеров, множительной</w:t>
      </w:r>
      <w:r w:rsidR="00AB6B46">
        <w:rPr>
          <w:sz w:val="24"/>
          <w:szCs w:val="24"/>
        </w:rPr>
        <w:t xml:space="preserve"> </w:t>
      </w:r>
      <w:r w:rsidR="00FA5FBB" w:rsidRPr="00A74ABA">
        <w:rPr>
          <w:sz w:val="24"/>
          <w:szCs w:val="24"/>
        </w:rPr>
        <w:t>техники.</w:t>
      </w:r>
    </w:p>
    <w:p w:rsidR="00FA5FBB" w:rsidRPr="00A74ABA" w:rsidRDefault="00A01D7B" w:rsidP="00A074E9">
      <w:pPr>
        <w:pStyle w:val="a5"/>
        <w:numPr>
          <w:ilvl w:val="2"/>
          <w:numId w:val="4"/>
        </w:numPr>
        <w:tabs>
          <w:tab w:val="left" w:pos="851"/>
          <w:tab w:val="left" w:pos="1710"/>
        </w:tabs>
        <w:ind w:left="0" w:right="138" w:firstLine="567"/>
        <w:rPr>
          <w:sz w:val="24"/>
          <w:szCs w:val="24"/>
        </w:rPr>
      </w:pPr>
      <w:r>
        <w:rPr>
          <w:sz w:val="24"/>
          <w:szCs w:val="24"/>
        </w:rPr>
        <w:t xml:space="preserve">8.10.5. </w:t>
      </w:r>
      <w:r w:rsidR="00FA5FBB" w:rsidRPr="00A74ABA">
        <w:rPr>
          <w:spacing w:val="-7"/>
          <w:sz w:val="24"/>
          <w:szCs w:val="24"/>
        </w:rPr>
        <w:t xml:space="preserve">Предоставлять </w:t>
      </w:r>
      <w:r w:rsidR="00FA5FBB" w:rsidRPr="00A74ABA">
        <w:rPr>
          <w:sz w:val="24"/>
          <w:szCs w:val="24"/>
        </w:rPr>
        <w:t xml:space="preserve">в </w:t>
      </w:r>
      <w:r w:rsidR="00FA5FBB" w:rsidRPr="00A74ABA">
        <w:rPr>
          <w:spacing w:val="-6"/>
          <w:sz w:val="24"/>
          <w:szCs w:val="24"/>
        </w:rPr>
        <w:t xml:space="preserve">бесплатное </w:t>
      </w:r>
      <w:r w:rsidR="00FA5FBB" w:rsidRPr="00A74ABA">
        <w:rPr>
          <w:spacing w:val="-7"/>
          <w:sz w:val="24"/>
          <w:szCs w:val="24"/>
        </w:rPr>
        <w:t xml:space="preserve">пользование </w:t>
      </w:r>
      <w:r w:rsidR="00FA5FBB" w:rsidRPr="00A74ABA">
        <w:rPr>
          <w:spacing w:val="-6"/>
          <w:sz w:val="24"/>
          <w:szCs w:val="24"/>
        </w:rPr>
        <w:t xml:space="preserve">профсоюзной </w:t>
      </w:r>
      <w:r w:rsidR="00FA5FBB" w:rsidRPr="00A74ABA">
        <w:rPr>
          <w:spacing w:val="-7"/>
          <w:sz w:val="24"/>
          <w:szCs w:val="24"/>
        </w:rPr>
        <w:t xml:space="preserve">организации помещения </w:t>
      </w:r>
      <w:r w:rsidR="00FA5FBB" w:rsidRPr="00A74ABA">
        <w:rPr>
          <w:spacing w:val="-5"/>
          <w:sz w:val="24"/>
          <w:szCs w:val="24"/>
        </w:rPr>
        <w:t xml:space="preserve">для </w:t>
      </w:r>
      <w:r w:rsidR="00FA5FBB" w:rsidRPr="00A74ABA">
        <w:rPr>
          <w:spacing w:val="-6"/>
          <w:sz w:val="24"/>
          <w:szCs w:val="24"/>
        </w:rPr>
        <w:t xml:space="preserve">организации отдыха, </w:t>
      </w:r>
      <w:r w:rsidR="00FA5FBB" w:rsidRPr="00A74ABA">
        <w:rPr>
          <w:spacing w:val="-7"/>
          <w:sz w:val="24"/>
          <w:szCs w:val="24"/>
        </w:rPr>
        <w:t xml:space="preserve">культурно-просветительской </w:t>
      </w:r>
      <w:r w:rsidR="00FA5FBB" w:rsidRPr="00A74ABA">
        <w:rPr>
          <w:sz w:val="24"/>
          <w:szCs w:val="24"/>
        </w:rPr>
        <w:t xml:space="preserve">и </w:t>
      </w:r>
      <w:r w:rsidR="00FA5FBB" w:rsidRPr="00A74ABA">
        <w:rPr>
          <w:spacing w:val="-7"/>
          <w:sz w:val="24"/>
          <w:szCs w:val="24"/>
        </w:rPr>
        <w:t xml:space="preserve">физкультурно- оздоровительной </w:t>
      </w:r>
      <w:r w:rsidR="00FA5FBB" w:rsidRPr="00A74ABA">
        <w:rPr>
          <w:spacing w:val="-6"/>
          <w:sz w:val="24"/>
          <w:szCs w:val="24"/>
        </w:rPr>
        <w:t xml:space="preserve">работы </w:t>
      </w:r>
      <w:r w:rsidR="00FA5FBB" w:rsidRPr="00A74ABA">
        <w:rPr>
          <w:sz w:val="24"/>
          <w:szCs w:val="24"/>
        </w:rPr>
        <w:t xml:space="preserve">с </w:t>
      </w:r>
      <w:r w:rsidR="00FA5FBB" w:rsidRPr="00A74ABA">
        <w:rPr>
          <w:spacing w:val="-6"/>
          <w:sz w:val="24"/>
          <w:szCs w:val="24"/>
        </w:rPr>
        <w:t xml:space="preserve">обеспечением оплаты </w:t>
      </w:r>
      <w:r w:rsidR="00FA5FBB" w:rsidRPr="00A74ABA">
        <w:rPr>
          <w:spacing w:val="-4"/>
          <w:sz w:val="24"/>
          <w:szCs w:val="24"/>
        </w:rPr>
        <w:t xml:space="preserve">их </w:t>
      </w:r>
      <w:r w:rsidR="00FA5FBB" w:rsidRPr="00A74ABA">
        <w:rPr>
          <w:spacing w:val="-7"/>
          <w:sz w:val="24"/>
          <w:szCs w:val="24"/>
        </w:rPr>
        <w:t xml:space="preserve">хозяйственного </w:t>
      </w:r>
      <w:r w:rsidR="00FA5FBB" w:rsidRPr="00A74ABA">
        <w:rPr>
          <w:spacing w:val="-6"/>
          <w:sz w:val="24"/>
          <w:szCs w:val="24"/>
        </w:rPr>
        <w:t xml:space="preserve">содержания, ремонта, отопления, </w:t>
      </w:r>
      <w:r w:rsidR="00FA5FBB" w:rsidRPr="00A74ABA">
        <w:rPr>
          <w:spacing w:val="-7"/>
          <w:sz w:val="24"/>
          <w:szCs w:val="24"/>
        </w:rPr>
        <w:t xml:space="preserve">освещения, </w:t>
      </w:r>
      <w:r w:rsidR="00FA5FBB" w:rsidRPr="00A74ABA">
        <w:rPr>
          <w:spacing w:val="-6"/>
          <w:sz w:val="24"/>
          <w:szCs w:val="24"/>
        </w:rPr>
        <w:t xml:space="preserve">уборки </w:t>
      </w:r>
      <w:r w:rsidR="00FA5FBB" w:rsidRPr="00A74ABA">
        <w:rPr>
          <w:sz w:val="24"/>
          <w:szCs w:val="24"/>
        </w:rPr>
        <w:t xml:space="preserve">и </w:t>
      </w:r>
      <w:r w:rsidR="00FA5FBB" w:rsidRPr="00A74ABA">
        <w:rPr>
          <w:spacing w:val="-6"/>
          <w:sz w:val="24"/>
          <w:szCs w:val="24"/>
        </w:rPr>
        <w:t>охраны (ст.377</w:t>
      </w:r>
      <w:r w:rsidR="0023130B">
        <w:rPr>
          <w:spacing w:val="-6"/>
          <w:sz w:val="24"/>
          <w:szCs w:val="24"/>
        </w:rPr>
        <w:t xml:space="preserve"> </w:t>
      </w:r>
      <w:r w:rsidR="00FA5FBB" w:rsidRPr="00A74ABA">
        <w:rPr>
          <w:spacing w:val="-6"/>
          <w:sz w:val="24"/>
          <w:szCs w:val="24"/>
        </w:rPr>
        <w:t>ТК</w:t>
      </w:r>
      <w:r w:rsidR="0023130B">
        <w:rPr>
          <w:spacing w:val="-6"/>
          <w:sz w:val="24"/>
          <w:szCs w:val="24"/>
        </w:rPr>
        <w:t xml:space="preserve"> РФ</w:t>
      </w:r>
      <w:r w:rsidR="00FA5FBB" w:rsidRPr="00A74ABA">
        <w:rPr>
          <w:spacing w:val="-6"/>
          <w:sz w:val="24"/>
          <w:szCs w:val="24"/>
        </w:rPr>
        <w:t>);</w:t>
      </w:r>
    </w:p>
    <w:p w:rsidR="00FA5FBB" w:rsidRPr="00A74ABA" w:rsidRDefault="00A01D7B" w:rsidP="00A074E9">
      <w:pPr>
        <w:pStyle w:val="a5"/>
        <w:numPr>
          <w:ilvl w:val="2"/>
          <w:numId w:val="4"/>
        </w:numPr>
        <w:tabs>
          <w:tab w:val="left" w:pos="851"/>
          <w:tab w:val="left" w:pos="1688"/>
        </w:tabs>
        <w:ind w:left="0" w:right="139" w:firstLine="567"/>
        <w:rPr>
          <w:sz w:val="24"/>
          <w:szCs w:val="24"/>
        </w:rPr>
      </w:pPr>
      <w:r>
        <w:rPr>
          <w:sz w:val="24"/>
          <w:szCs w:val="24"/>
        </w:rPr>
        <w:t xml:space="preserve">8.10.6. </w:t>
      </w:r>
      <w:r w:rsidR="00FA5FBB" w:rsidRPr="00A74ABA">
        <w:rPr>
          <w:spacing w:val="-6"/>
          <w:sz w:val="24"/>
          <w:szCs w:val="24"/>
        </w:rPr>
        <w:t xml:space="preserve">Привлекать </w:t>
      </w:r>
      <w:r w:rsidR="00FA5FBB" w:rsidRPr="00A74ABA">
        <w:rPr>
          <w:spacing w:val="-7"/>
          <w:sz w:val="24"/>
          <w:szCs w:val="24"/>
        </w:rPr>
        <w:t xml:space="preserve">представителей </w:t>
      </w:r>
      <w:r w:rsidR="00FA5FBB" w:rsidRPr="00A74ABA">
        <w:rPr>
          <w:sz w:val="24"/>
          <w:szCs w:val="24"/>
        </w:rPr>
        <w:t xml:space="preserve">профкома к </w:t>
      </w:r>
      <w:r w:rsidR="00FA5FBB" w:rsidRPr="00A74ABA">
        <w:rPr>
          <w:spacing w:val="-7"/>
          <w:sz w:val="24"/>
          <w:szCs w:val="24"/>
        </w:rPr>
        <w:t xml:space="preserve">осуществлению </w:t>
      </w:r>
      <w:r w:rsidR="00FA5FBB" w:rsidRPr="00A74ABA">
        <w:rPr>
          <w:spacing w:val="-6"/>
          <w:sz w:val="24"/>
          <w:szCs w:val="24"/>
        </w:rPr>
        <w:t xml:space="preserve">контроля </w:t>
      </w:r>
      <w:r w:rsidR="00FA5FBB" w:rsidRPr="00A74ABA">
        <w:rPr>
          <w:spacing w:val="-4"/>
          <w:sz w:val="24"/>
          <w:szCs w:val="24"/>
        </w:rPr>
        <w:t xml:space="preserve">за </w:t>
      </w:r>
      <w:r w:rsidR="00FA5FBB" w:rsidRPr="00A74ABA">
        <w:rPr>
          <w:spacing w:val="-7"/>
          <w:sz w:val="24"/>
          <w:szCs w:val="24"/>
        </w:rPr>
        <w:t xml:space="preserve">правильностью расходования </w:t>
      </w:r>
      <w:r w:rsidR="00FA5FBB" w:rsidRPr="00A74ABA">
        <w:rPr>
          <w:spacing w:val="-6"/>
          <w:sz w:val="24"/>
          <w:szCs w:val="24"/>
        </w:rPr>
        <w:t xml:space="preserve">фонда оплаты труда, фонда </w:t>
      </w:r>
      <w:r w:rsidR="00FA5FBB" w:rsidRPr="00A74ABA">
        <w:rPr>
          <w:spacing w:val="-7"/>
          <w:sz w:val="24"/>
          <w:szCs w:val="24"/>
        </w:rPr>
        <w:t xml:space="preserve">экономии </w:t>
      </w:r>
      <w:r w:rsidR="00FA5FBB" w:rsidRPr="00A74ABA">
        <w:rPr>
          <w:spacing w:val="-6"/>
          <w:sz w:val="24"/>
          <w:szCs w:val="24"/>
        </w:rPr>
        <w:t xml:space="preserve">заработной платы, </w:t>
      </w:r>
      <w:r w:rsidR="00FA5FBB" w:rsidRPr="00A74ABA">
        <w:rPr>
          <w:spacing w:val="-7"/>
          <w:sz w:val="24"/>
          <w:szCs w:val="24"/>
        </w:rPr>
        <w:t>внебюджетного</w:t>
      </w:r>
      <w:r w:rsidR="00AB6B46">
        <w:rPr>
          <w:spacing w:val="-7"/>
          <w:sz w:val="24"/>
          <w:szCs w:val="24"/>
        </w:rPr>
        <w:t xml:space="preserve"> </w:t>
      </w:r>
      <w:r w:rsidR="00FA5FBB" w:rsidRPr="00A74ABA">
        <w:rPr>
          <w:spacing w:val="-6"/>
          <w:sz w:val="24"/>
          <w:szCs w:val="24"/>
        </w:rPr>
        <w:t>фонда.</w:t>
      </w:r>
    </w:p>
    <w:p w:rsidR="00FA5FBB" w:rsidRPr="00A74ABA" w:rsidRDefault="00A01D7B" w:rsidP="00A074E9">
      <w:pPr>
        <w:pStyle w:val="a5"/>
        <w:numPr>
          <w:ilvl w:val="1"/>
          <w:numId w:val="3"/>
        </w:numPr>
        <w:tabs>
          <w:tab w:val="left" w:pos="851"/>
          <w:tab w:val="left" w:pos="1514"/>
        </w:tabs>
        <w:ind w:left="0" w:right="147" w:firstLine="567"/>
        <w:rPr>
          <w:sz w:val="24"/>
          <w:szCs w:val="24"/>
        </w:rPr>
      </w:pPr>
      <w:r>
        <w:rPr>
          <w:sz w:val="24"/>
          <w:szCs w:val="24"/>
        </w:rPr>
        <w:t xml:space="preserve">8.11. </w:t>
      </w:r>
      <w:r w:rsidR="00FA5FBB" w:rsidRPr="00A74ABA">
        <w:rPr>
          <w:sz w:val="24"/>
          <w:szCs w:val="24"/>
        </w:rPr>
        <w:t xml:space="preserve">Председатель, члены профкома, члены комиссии по регулированию социально-трудовых отношений, не освобожденные от основной работы, на время участия в работе съездов, конференций, созываемых Профсоюзом, в качестве делегатов, а также в работе пленумов, президиумов, собраний, краткосрочной учебе, ведении коллективных переговоров, подготовке проектов коллективных договоров, контроле за их выполнением освобождаются от работы с сохранением средней заработной платы </w:t>
      </w:r>
      <w:r w:rsidR="00FA5FBB" w:rsidRPr="00A74ABA">
        <w:rPr>
          <w:i/>
          <w:sz w:val="24"/>
          <w:szCs w:val="24"/>
        </w:rPr>
        <w:t>(</w:t>
      </w:r>
      <w:r w:rsidR="00FA5FBB" w:rsidRPr="00A74ABA">
        <w:rPr>
          <w:sz w:val="24"/>
          <w:szCs w:val="24"/>
        </w:rPr>
        <w:t>ч.3 ст.374 ТКРФ).</w:t>
      </w:r>
    </w:p>
    <w:p w:rsidR="00FA5FBB" w:rsidRPr="00A74ABA" w:rsidRDefault="00A01D7B" w:rsidP="00A074E9">
      <w:pPr>
        <w:pStyle w:val="a5"/>
        <w:numPr>
          <w:ilvl w:val="1"/>
          <w:numId w:val="3"/>
        </w:numPr>
        <w:tabs>
          <w:tab w:val="left" w:pos="851"/>
          <w:tab w:val="left" w:pos="1476"/>
        </w:tabs>
        <w:ind w:left="0" w:right="149" w:firstLine="567"/>
        <w:rPr>
          <w:sz w:val="24"/>
          <w:szCs w:val="24"/>
        </w:rPr>
      </w:pPr>
      <w:r>
        <w:rPr>
          <w:sz w:val="24"/>
          <w:szCs w:val="24"/>
        </w:rPr>
        <w:t xml:space="preserve">8.12. </w:t>
      </w:r>
      <w:r w:rsidR="00FA5FBB" w:rsidRPr="00A74ABA">
        <w:rPr>
          <w:sz w:val="24"/>
          <w:szCs w:val="24"/>
        </w:rPr>
        <w:t>Члены профкома, участвующие в коллективных переговорах в период их ведения, не могут быть без предварительного согласия профкома подвергнуты</w:t>
      </w:r>
      <w:r w:rsidR="0023130B">
        <w:rPr>
          <w:sz w:val="24"/>
          <w:szCs w:val="24"/>
        </w:rPr>
        <w:t xml:space="preserve"> </w:t>
      </w:r>
      <w:r w:rsidR="00FA5FBB" w:rsidRPr="00A74ABA">
        <w:rPr>
          <w:sz w:val="24"/>
          <w:szCs w:val="24"/>
        </w:rPr>
        <w:t>дисциплинарному</w:t>
      </w:r>
      <w:r w:rsidR="0023130B">
        <w:rPr>
          <w:sz w:val="24"/>
          <w:szCs w:val="24"/>
        </w:rPr>
        <w:t xml:space="preserve"> </w:t>
      </w:r>
      <w:r w:rsidR="00FA5FBB" w:rsidRPr="00A74ABA">
        <w:rPr>
          <w:sz w:val="24"/>
          <w:szCs w:val="24"/>
        </w:rPr>
        <w:t>взысканию,</w:t>
      </w:r>
      <w:r w:rsidR="0023130B">
        <w:rPr>
          <w:sz w:val="24"/>
          <w:szCs w:val="24"/>
        </w:rPr>
        <w:t xml:space="preserve"> </w:t>
      </w:r>
      <w:r w:rsidR="00FA5FBB" w:rsidRPr="00A74ABA">
        <w:rPr>
          <w:sz w:val="24"/>
          <w:szCs w:val="24"/>
        </w:rPr>
        <w:t>переведены</w:t>
      </w:r>
      <w:r w:rsidR="0023130B">
        <w:rPr>
          <w:sz w:val="24"/>
          <w:szCs w:val="24"/>
        </w:rPr>
        <w:t xml:space="preserve"> </w:t>
      </w:r>
      <w:r w:rsidR="00FA5FBB" w:rsidRPr="00A74ABA">
        <w:rPr>
          <w:sz w:val="24"/>
          <w:szCs w:val="24"/>
        </w:rPr>
        <w:t>на</w:t>
      </w:r>
      <w:r w:rsidR="0023130B">
        <w:rPr>
          <w:sz w:val="24"/>
          <w:szCs w:val="24"/>
        </w:rPr>
        <w:t xml:space="preserve"> </w:t>
      </w:r>
      <w:r w:rsidR="00FA5FBB" w:rsidRPr="00A74ABA">
        <w:rPr>
          <w:sz w:val="24"/>
          <w:szCs w:val="24"/>
        </w:rPr>
        <w:t>другую</w:t>
      </w:r>
      <w:r w:rsidR="0023130B">
        <w:rPr>
          <w:sz w:val="24"/>
          <w:szCs w:val="24"/>
        </w:rPr>
        <w:t xml:space="preserve"> </w:t>
      </w:r>
      <w:r w:rsidR="00FA5FBB" w:rsidRPr="00A74ABA">
        <w:rPr>
          <w:sz w:val="24"/>
          <w:szCs w:val="24"/>
        </w:rPr>
        <w:t>работу</w:t>
      </w:r>
      <w:r w:rsidR="0023130B">
        <w:rPr>
          <w:sz w:val="24"/>
          <w:szCs w:val="24"/>
        </w:rPr>
        <w:t xml:space="preserve"> </w:t>
      </w:r>
      <w:r w:rsidR="00FA5FBB" w:rsidRPr="00A74ABA">
        <w:rPr>
          <w:sz w:val="24"/>
          <w:szCs w:val="24"/>
        </w:rPr>
        <w:t>или</w:t>
      </w:r>
      <w:r w:rsidR="0023130B">
        <w:rPr>
          <w:sz w:val="24"/>
          <w:szCs w:val="24"/>
        </w:rPr>
        <w:t xml:space="preserve"> </w:t>
      </w:r>
      <w:r w:rsidR="00FA5FBB" w:rsidRPr="00A74ABA">
        <w:rPr>
          <w:sz w:val="24"/>
          <w:szCs w:val="24"/>
        </w:rPr>
        <w:t>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(ч.3 ст.39 ТК РФ).</w:t>
      </w:r>
    </w:p>
    <w:p w:rsidR="00FA5FBB" w:rsidRPr="00A74ABA" w:rsidRDefault="00FA5FBB" w:rsidP="00A074E9">
      <w:pPr>
        <w:pStyle w:val="11"/>
        <w:numPr>
          <w:ilvl w:val="0"/>
          <w:numId w:val="8"/>
        </w:numPr>
        <w:tabs>
          <w:tab w:val="left" w:pos="1560"/>
        </w:tabs>
        <w:spacing w:before="120" w:after="120"/>
        <w:ind w:left="0" w:firstLine="567"/>
        <w:jc w:val="center"/>
        <w:rPr>
          <w:sz w:val="24"/>
          <w:szCs w:val="24"/>
        </w:rPr>
      </w:pPr>
      <w:r w:rsidRPr="00A74ABA">
        <w:rPr>
          <w:sz w:val="24"/>
          <w:szCs w:val="24"/>
        </w:rPr>
        <w:t>ОБЯЗАТЕЛЬСТВА ПРОФСОЮЗНОГО</w:t>
      </w:r>
      <w:r w:rsidR="000A5E8F">
        <w:rPr>
          <w:sz w:val="24"/>
          <w:szCs w:val="24"/>
        </w:rPr>
        <w:t xml:space="preserve"> </w:t>
      </w:r>
      <w:r w:rsidRPr="00A74ABA">
        <w:rPr>
          <w:sz w:val="24"/>
          <w:szCs w:val="24"/>
        </w:rPr>
        <w:t>КОМИТЕТА</w:t>
      </w:r>
    </w:p>
    <w:p w:rsidR="00FA5FBB" w:rsidRPr="00A74ABA" w:rsidRDefault="00A01D7B" w:rsidP="00A01D7B">
      <w:pPr>
        <w:pStyle w:val="a5"/>
        <w:tabs>
          <w:tab w:val="left" w:pos="142"/>
          <w:tab w:val="left" w:pos="284"/>
          <w:tab w:val="left" w:pos="709"/>
        </w:tabs>
        <w:ind w:left="0" w:firstLine="567"/>
        <w:rPr>
          <w:sz w:val="24"/>
          <w:szCs w:val="24"/>
        </w:rPr>
      </w:pPr>
      <w:r>
        <w:rPr>
          <w:sz w:val="24"/>
          <w:szCs w:val="24"/>
        </w:rPr>
        <w:t xml:space="preserve">9.1. </w:t>
      </w:r>
      <w:r w:rsidR="00FA5FBB" w:rsidRPr="00A74ABA">
        <w:rPr>
          <w:sz w:val="24"/>
          <w:szCs w:val="24"/>
        </w:rPr>
        <w:t>Первичная профсоюзная организация и профком</w:t>
      </w:r>
      <w:r w:rsidR="00AB6B46">
        <w:rPr>
          <w:sz w:val="24"/>
          <w:szCs w:val="24"/>
        </w:rPr>
        <w:t xml:space="preserve"> </w:t>
      </w:r>
      <w:r w:rsidR="00FA5FBB" w:rsidRPr="00A74ABA">
        <w:rPr>
          <w:sz w:val="24"/>
          <w:szCs w:val="24"/>
        </w:rPr>
        <w:t>обязуются:</w:t>
      </w:r>
    </w:p>
    <w:p w:rsidR="00FA5FBB" w:rsidRPr="00A74ABA" w:rsidRDefault="00A01D7B" w:rsidP="00A074E9">
      <w:pPr>
        <w:pStyle w:val="a5"/>
        <w:numPr>
          <w:ilvl w:val="1"/>
          <w:numId w:val="2"/>
        </w:numPr>
        <w:tabs>
          <w:tab w:val="clear" w:pos="360"/>
          <w:tab w:val="left" w:pos="142"/>
          <w:tab w:val="left" w:pos="284"/>
          <w:tab w:val="num" w:pos="426"/>
          <w:tab w:val="left" w:pos="709"/>
          <w:tab w:val="left" w:pos="1512"/>
        </w:tabs>
        <w:ind w:left="-142" w:right="150" w:firstLine="851"/>
        <w:rPr>
          <w:sz w:val="24"/>
          <w:szCs w:val="24"/>
        </w:rPr>
      </w:pPr>
      <w:r>
        <w:rPr>
          <w:sz w:val="24"/>
          <w:szCs w:val="24"/>
        </w:rPr>
        <w:t xml:space="preserve">9.1.1. </w:t>
      </w:r>
      <w:r w:rsidR="00FA5FBB" w:rsidRPr="00A74ABA">
        <w:rPr>
          <w:sz w:val="24"/>
          <w:szCs w:val="24"/>
        </w:rPr>
        <w:t>Содействовать реализации настоящего коллективного договора, способствовать поддержанию благоприятного психологического климата в коллективе, предотвращению коллективных трудовых споров при выполнении работодателем обязательств, включенных в настоящий коллективный</w:t>
      </w:r>
      <w:r w:rsidR="000A5E8F">
        <w:rPr>
          <w:sz w:val="24"/>
          <w:szCs w:val="24"/>
        </w:rPr>
        <w:t xml:space="preserve"> </w:t>
      </w:r>
      <w:r w:rsidR="00FA5FBB" w:rsidRPr="00A74ABA">
        <w:rPr>
          <w:sz w:val="24"/>
          <w:szCs w:val="24"/>
        </w:rPr>
        <w:t>договор.</w:t>
      </w:r>
    </w:p>
    <w:p w:rsidR="00FA5FBB" w:rsidRPr="008769F0" w:rsidRDefault="00A01D7B" w:rsidP="00A074E9">
      <w:pPr>
        <w:pStyle w:val="a5"/>
        <w:numPr>
          <w:ilvl w:val="1"/>
          <w:numId w:val="2"/>
        </w:numPr>
        <w:tabs>
          <w:tab w:val="clear" w:pos="360"/>
          <w:tab w:val="left" w:pos="142"/>
          <w:tab w:val="left" w:pos="284"/>
          <w:tab w:val="num" w:pos="426"/>
          <w:tab w:val="left" w:pos="709"/>
          <w:tab w:val="left" w:pos="1412"/>
        </w:tabs>
        <w:ind w:left="-142" w:right="146" w:firstLine="851"/>
        <w:rPr>
          <w:sz w:val="24"/>
          <w:szCs w:val="24"/>
        </w:rPr>
      </w:pPr>
      <w:r>
        <w:rPr>
          <w:sz w:val="24"/>
          <w:szCs w:val="24"/>
        </w:rPr>
        <w:t xml:space="preserve">9.1.2. </w:t>
      </w:r>
      <w:r w:rsidR="00FA5FBB" w:rsidRPr="00A74ABA">
        <w:rPr>
          <w:sz w:val="24"/>
          <w:szCs w:val="24"/>
        </w:rPr>
        <w:t>Представлять и защищать права и интересы членов профсоюза по социально-трудовым</w:t>
      </w:r>
      <w:r w:rsidR="000A5E8F">
        <w:rPr>
          <w:sz w:val="24"/>
          <w:szCs w:val="24"/>
        </w:rPr>
        <w:t xml:space="preserve"> </w:t>
      </w:r>
      <w:r w:rsidR="00FA5FBB" w:rsidRPr="00A74ABA">
        <w:rPr>
          <w:sz w:val="24"/>
          <w:szCs w:val="24"/>
        </w:rPr>
        <w:t>вопросам</w:t>
      </w:r>
      <w:r w:rsidR="000A5E8F">
        <w:rPr>
          <w:sz w:val="24"/>
          <w:szCs w:val="24"/>
        </w:rPr>
        <w:t xml:space="preserve"> </w:t>
      </w:r>
      <w:r w:rsidR="00FA5FBB" w:rsidRPr="00A74ABA">
        <w:rPr>
          <w:sz w:val="24"/>
          <w:szCs w:val="24"/>
        </w:rPr>
        <w:t>в</w:t>
      </w:r>
      <w:r w:rsidR="000A5E8F">
        <w:rPr>
          <w:sz w:val="24"/>
          <w:szCs w:val="24"/>
        </w:rPr>
        <w:t xml:space="preserve"> </w:t>
      </w:r>
      <w:r w:rsidR="00FA5FBB" w:rsidRPr="00A74ABA">
        <w:rPr>
          <w:sz w:val="24"/>
          <w:szCs w:val="24"/>
        </w:rPr>
        <w:t>соответствии</w:t>
      </w:r>
      <w:r w:rsidR="000A5E8F">
        <w:rPr>
          <w:sz w:val="24"/>
          <w:szCs w:val="24"/>
        </w:rPr>
        <w:t xml:space="preserve"> </w:t>
      </w:r>
      <w:r w:rsidR="00FA5FBB" w:rsidRPr="00A74ABA">
        <w:rPr>
          <w:sz w:val="24"/>
          <w:szCs w:val="24"/>
        </w:rPr>
        <w:t>с</w:t>
      </w:r>
      <w:r w:rsidR="000A5E8F">
        <w:rPr>
          <w:sz w:val="24"/>
          <w:szCs w:val="24"/>
        </w:rPr>
        <w:t xml:space="preserve"> </w:t>
      </w:r>
      <w:r w:rsidR="00FA5FBB" w:rsidRPr="00A74ABA">
        <w:rPr>
          <w:sz w:val="24"/>
          <w:szCs w:val="24"/>
        </w:rPr>
        <w:t>ТК</w:t>
      </w:r>
      <w:r w:rsidR="008769F0">
        <w:rPr>
          <w:sz w:val="24"/>
          <w:szCs w:val="24"/>
        </w:rPr>
        <w:t xml:space="preserve"> </w:t>
      </w:r>
      <w:r w:rsidR="00FA5FBB" w:rsidRPr="00A74ABA">
        <w:rPr>
          <w:sz w:val="24"/>
          <w:szCs w:val="24"/>
        </w:rPr>
        <w:t>РФ,</w:t>
      </w:r>
      <w:r w:rsidR="000A5E8F">
        <w:rPr>
          <w:sz w:val="24"/>
          <w:szCs w:val="24"/>
        </w:rPr>
        <w:t xml:space="preserve"> </w:t>
      </w:r>
      <w:r w:rsidR="00FA5FBB" w:rsidRPr="00A74ABA">
        <w:rPr>
          <w:sz w:val="24"/>
          <w:szCs w:val="24"/>
        </w:rPr>
        <w:t>Федеральным</w:t>
      </w:r>
      <w:r w:rsidR="000A5E8F">
        <w:rPr>
          <w:sz w:val="24"/>
          <w:szCs w:val="24"/>
        </w:rPr>
        <w:t xml:space="preserve"> </w:t>
      </w:r>
      <w:r w:rsidR="00FA5FBB" w:rsidRPr="00A74ABA">
        <w:rPr>
          <w:sz w:val="24"/>
          <w:szCs w:val="24"/>
        </w:rPr>
        <w:t>законом</w:t>
      </w:r>
      <w:r w:rsidR="008769F0">
        <w:rPr>
          <w:sz w:val="24"/>
          <w:szCs w:val="24"/>
        </w:rPr>
        <w:t xml:space="preserve"> </w:t>
      </w:r>
      <w:r w:rsidR="00FA5FBB" w:rsidRPr="008769F0">
        <w:rPr>
          <w:sz w:val="24"/>
          <w:szCs w:val="24"/>
        </w:rPr>
        <w:t>«О профессиональных союзах, их пр</w:t>
      </w:r>
      <w:r w:rsidR="00EE1F8F" w:rsidRPr="008769F0">
        <w:rPr>
          <w:sz w:val="24"/>
          <w:szCs w:val="24"/>
        </w:rPr>
        <w:t>авах и гарантиях деятельности».</w:t>
      </w:r>
    </w:p>
    <w:p w:rsidR="00FA5FBB" w:rsidRPr="00A74ABA" w:rsidRDefault="00A01D7B" w:rsidP="00C344FC">
      <w:pPr>
        <w:pStyle w:val="a3"/>
        <w:tabs>
          <w:tab w:val="left" w:pos="142"/>
          <w:tab w:val="left" w:pos="284"/>
          <w:tab w:val="num" w:pos="426"/>
          <w:tab w:val="left" w:pos="709"/>
        </w:tabs>
        <w:ind w:left="-142" w:right="145" w:firstLine="851"/>
        <w:rPr>
          <w:sz w:val="24"/>
          <w:szCs w:val="24"/>
        </w:rPr>
      </w:pPr>
      <w:r>
        <w:rPr>
          <w:sz w:val="24"/>
          <w:szCs w:val="24"/>
        </w:rPr>
        <w:t xml:space="preserve">9.1.3. </w:t>
      </w:r>
      <w:r w:rsidR="00FA5FBB" w:rsidRPr="00A74ABA">
        <w:rPr>
          <w:sz w:val="24"/>
          <w:szCs w:val="24"/>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на счет первичной профсоюзной организации в размере не менее 1% от заработной</w:t>
      </w:r>
      <w:r w:rsidR="000A5E8F">
        <w:rPr>
          <w:sz w:val="24"/>
          <w:szCs w:val="24"/>
        </w:rPr>
        <w:t xml:space="preserve"> </w:t>
      </w:r>
      <w:r w:rsidR="00FA5FBB" w:rsidRPr="00A74ABA">
        <w:rPr>
          <w:sz w:val="24"/>
          <w:szCs w:val="24"/>
        </w:rPr>
        <w:t>платы.</w:t>
      </w:r>
    </w:p>
    <w:p w:rsidR="00FA5FBB" w:rsidRPr="00A74ABA" w:rsidRDefault="00A01D7B" w:rsidP="00A074E9">
      <w:pPr>
        <w:pStyle w:val="a5"/>
        <w:numPr>
          <w:ilvl w:val="1"/>
          <w:numId w:val="2"/>
        </w:numPr>
        <w:tabs>
          <w:tab w:val="clear" w:pos="360"/>
          <w:tab w:val="left" w:pos="142"/>
          <w:tab w:val="left" w:pos="284"/>
          <w:tab w:val="num" w:pos="426"/>
          <w:tab w:val="left" w:pos="709"/>
          <w:tab w:val="left" w:pos="1364"/>
        </w:tabs>
        <w:ind w:left="-142" w:right="143" w:firstLine="851"/>
        <w:rPr>
          <w:sz w:val="24"/>
          <w:szCs w:val="24"/>
        </w:rPr>
      </w:pPr>
      <w:r>
        <w:rPr>
          <w:sz w:val="24"/>
          <w:szCs w:val="24"/>
        </w:rPr>
        <w:t xml:space="preserve">9.1.4. </w:t>
      </w:r>
      <w:r w:rsidR="00FA5FBB" w:rsidRPr="00A74ABA">
        <w:rPr>
          <w:sz w:val="24"/>
          <w:szCs w:val="24"/>
        </w:rPr>
        <w:t>Выстраивать взаимоотношения с работодателем на основе принципов социального партнерства, коллективно-договорного регулирования социально- трудовых отношений, государственно-общественного управления</w:t>
      </w:r>
      <w:r w:rsidR="000A5E8F">
        <w:rPr>
          <w:sz w:val="24"/>
          <w:szCs w:val="24"/>
        </w:rPr>
        <w:t xml:space="preserve"> </w:t>
      </w:r>
      <w:r w:rsidR="00FA5FBB" w:rsidRPr="00A74ABA">
        <w:rPr>
          <w:sz w:val="24"/>
          <w:szCs w:val="24"/>
        </w:rPr>
        <w:t>образованием.</w:t>
      </w:r>
    </w:p>
    <w:p w:rsidR="00FA5FBB" w:rsidRPr="00A74ABA" w:rsidRDefault="00A01D7B" w:rsidP="00A074E9">
      <w:pPr>
        <w:pStyle w:val="a5"/>
        <w:numPr>
          <w:ilvl w:val="1"/>
          <w:numId w:val="2"/>
        </w:numPr>
        <w:tabs>
          <w:tab w:val="clear" w:pos="360"/>
          <w:tab w:val="left" w:pos="142"/>
          <w:tab w:val="left" w:pos="284"/>
          <w:tab w:val="num" w:pos="426"/>
          <w:tab w:val="left" w:pos="709"/>
          <w:tab w:val="left" w:pos="1438"/>
        </w:tabs>
        <w:ind w:left="-142" w:right="142" w:firstLine="851"/>
        <w:rPr>
          <w:sz w:val="24"/>
          <w:szCs w:val="24"/>
        </w:rPr>
      </w:pPr>
      <w:r>
        <w:rPr>
          <w:sz w:val="24"/>
          <w:szCs w:val="24"/>
        </w:rPr>
        <w:t xml:space="preserve">9.1.5. </w:t>
      </w:r>
      <w:r w:rsidR="00FA5FBB" w:rsidRPr="00A74ABA">
        <w:rPr>
          <w:sz w:val="24"/>
          <w:szCs w:val="24"/>
        </w:rPr>
        <w:t>Осуществлять контроль за соблюдением работодателем трудового законодательства, в том числе в области охраны труда, предоставлением льгот, социальных гарантий и компенсаций в соответствии с законодательством Российской Федерации, настоящим коллективным договором, содействовать улучшению условий труда,</w:t>
      </w:r>
      <w:r w:rsidR="000A5E8F">
        <w:rPr>
          <w:sz w:val="24"/>
          <w:szCs w:val="24"/>
        </w:rPr>
        <w:t xml:space="preserve"> </w:t>
      </w:r>
      <w:r w:rsidR="00FA5FBB" w:rsidRPr="00A74ABA">
        <w:rPr>
          <w:sz w:val="24"/>
          <w:szCs w:val="24"/>
        </w:rPr>
        <w:t>быта.</w:t>
      </w:r>
    </w:p>
    <w:p w:rsidR="00FA5FBB" w:rsidRPr="00A74ABA" w:rsidRDefault="00A01D7B" w:rsidP="00A074E9">
      <w:pPr>
        <w:pStyle w:val="a5"/>
        <w:numPr>
          <w:ilvl w:val="1"/>
          <w:numId w:val="2"/>
        </w:numPr>
        <w:tabs>
          <w:tab w:val="clear" w:pos="360"/>
          <w:tab w:val="left" w:pos="142"/>
          <w:tab w:val="left" w:pos="284"/>
          <w:tab w:val="num" w:pos="426"/>
          <w:tab w:val="left" w:pos="709"/>
          <w:tab w:val="left" w:pos="1378"/>
        </w:tabs>
        <w:ind w:left="-142" w:right="153" w:firstLine="851"/>
        <w:rPr>
          <w:sz w:val="24"/>
          <w:szCs w:val="24"/>
        </w:rPr>
      </w:pPr>
      <w:r>
        <w:rPr>
          <w:sz w:val="24"/>
          <w:szCs w:val="24"/>
        </w:rPr>
        <w:lastRenderedPageBreak/>
        <w:t xml:space="preserve">9.1.6. </w:t>
      </w:r>
      <w:r w:rsidR="00FA5FBB" w:rsidRPr="00A74ABA">
        <w:rPr>
          <w:sz w:val="24"/>
          <w:szCs w:val="24"/>
        </w:rPr>
        <w:t>Продолжить работу по дальнейшему совершенствованию отраслевой системы оплаты труда и повышению уровня жизни членов</w:t>
      </w:r>
      <w:r w:rsidR="000A5E8F">
        <w:rPr>
          <w:sz w:val="24"/>
          <w:szCs w:val="24"/>
        </w:rPr>
        <w:t xml:space="preserve"> </w:t>
      </w:r>
      <w:r w:rsidR="00FA5FBB" w:rsidRPr="00A74ABA">
        <w:rPr>
          <w:sz w:val="24"/>
          <w:szCs w:val="24"/>
        </w:rPr>
        <w:t>профсоюза.</w:t>
      </w:r>
    </w:p>
    <w:p w:rsidR="00FA5FBB" w:rsidRPr="00A74ABA" w:rsidRDefault="00A01D7B" w:rsidP="00A074E9">
      <w:pPr>
        <w:pStyle w:val="a5"/>
        <w:numPr>
          <w:ilvl w:val="1"/>
          <w:numId w:val="2"/>
        </w:numPr>
        <w:tabs>
          <w:tab w:val="clear" w:pos="360"/>
          <w:tab w:val="left" w:pos="142"/>
          <w:tab w:val="left" w:pos="284"/>
          <w:tab w:val="num" w:pos="426"/>
          <w:tab w:val="left" w:pos="709"/>
          <w:tab w:val="left" w:pos="1338"/>
        </w:tabs>
        <w:ind w:left="-142" w:firstLine="851"/>
        <w:rPr>
          <w:sz w:val="24"/>
          <w:szCs w:val="24"/>
        </w:rPr>
      </w:pPr>
      <w:r>
        <w:rPr>
          <w:sz w:val="24"/>
          <w:szCs w:val="24"/>
        </w:rPr>
        <w:t xml:space="preserve">9.1.7. </w:t>
      </w:r>
      <w:r w:rsidR="00FA5FBB" w:rsidRPr="00A74ABA">
        <w:rPr>
          <w:sz w:val="24"/>
          <w:szCs w:val="24"/>
        </w:rPr>
        <w:t>Содействовать профессиональному росту педагогических</w:t>
      </w:r>
      <w:r w:rsidR="000A5E8F">
        <w:rPr>
          <w:sz w:val="24"/>
          <w:szCs w:val="24"/>
        </w:rPr>
        <w:t xml:space="preserve"> </w:t>
      </w:r>
      <w:r w:rsidR="00FA5FBB" w:rsidRPr="00A74ABA">
        <w:rPr>
          <w:sz w:val="24"/>
          <w:szCs w:val="24"/>
        </w:rPr>
        <w:t>работников.</w:t>
      </w:r>
    </w:p>
    <w:p w:rsidR="00FA5FBB" w:rsidRPr="00A74ABA" w:rsidRDefault="00A01D7B" w:rsidP="00A074E9">
      <w:pPr>
        <w:pStyle w:val="a5"/>
        <w:numPr>
          <w:ilvl w:val="1"/>
          <w:numId w:val="2"/>
        </w:numPr>
        <w:tabs>
          <w:tab w:val="clear" w:pos="360"/>
          <w:tab w:val="left" w:pos="142"/>
          <w:tab w:val="left" w:pos="284"/>
          <w:tab w:val="num" w:pos="426"/>
          <w:tab w:val="left" w:pos="709"/>
          <w:tab w:val="left" w:pos="1668"/>
        </w:tabs>
        <w:ind w:left="-142" w:right="145" w:firstLine="851"/>
        <w:rPr>
          <w:sz w:val="24"/>
          <w:szCs w:val="24"/>
        </w:rPr>
      </w:pPr>
      <w:r>
        <w:rPr>
          <w:sz w:val="24"/>
          <w:szCs w:val="24"/>
        </w:rPr>
        <w:t xml:space="preserve">9.1.8. </w:t>
      </w:r>
      <w:r w:rsidR="00FA5FBB" w:rsidRPr="00A74ABA">
        <w:rPr>
          <w:sz w:val="24"/>
          <w:szCs w:val="24"/>
        </w:rPr>
        <w:t>Принимать участие в работе аттестационной комиссии профессиональной образовательной организации. Осуществлять контроль за соблюдением порядка аттестации педагогических работников профессиональной образовательной организации на соответствие занимаемой</w:t>
      </w:r>
      <w:r w:rsidR="000A5E8F">
        <w:rPr>
          <w:sz w:val="24"/>
          <w:szCs w:val="24"/>
        </w:rPr>
        <w:t xml:space="preserve"> </w:t>
      </w:r>
      <w:r w:rsidR="00FA5FBB" w:rsidRPr="00A74ABA">
        <w:rPr>
          <w:sz w:val="24"/>
          <w:szCs w:val="24"/>
        </w:rPr>
        <w:t>должности.</w:t>
      </w:r>
    </w:p>
    <w:p w:rsidR="00FA5FBB" w:rsidRPr="00A74ABA" w:rsidRDefault="00A01D7B" w:rsidP="00A074E9">
      <w:pPr>
        <w:pStyle w:val="a5"/>
        <w:numPr>
          <w:ilvl w:val="1"/>
          <w:numId w:val="2"/>
        </w:numPr>
        <w:tabs>
          <w:tab w:val="clear" w:pos="360"/>
          <w:tab w:val="left" w:pos="142"/>
          <w:tab w:val="left" w:pos="284"/>
          <w:tab w:val="num" w:pos="426"/>
          <w:tab w:val="left" w:pos="709"/>
          <w:tab w:val="left" w:pos="1368"/>
        </w:tabs>
        <w:ind w:left="-142" w:right="143" w:firstLine="851"/>
        <w:rPr>
          <w:sz w:val="24"/>
          <w:szCs w:val="24"/>
        </w:rPr>
      </w:pPr>
      <w:r>
        <w:rPr>
          <w:sz w:val="24"/>
          <w:szCs w:val="24"/>
        </w:rPr>
        <w:t xml:space="preserve">9.1.9. </w:t>
      </w:r>
      <w:r w:rsidR="00FA5FBB" w:rsidRPr="00A74ABA">
        <w:rPr>
          <w:sz w:val="24"/>
          <w:szCs w:val="24"/>
        </w:rPr>
        <w:t>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FA5FBB" w:rsidRPr="00A74ABA" w:rsidRDefault="00AC34D1" w:rsidP="00A074E9">
      <w:pPr>
        <w:pStyle w:val="a5"/>
        <w:numPr>
          <w:ilvl w:val="1"/>
          <w:numId w:val="2"/>
        </w:numPr>
        <w:tabs>
          <w:tab w:val="clear" w:pos="360"/>
          <w:tab w:val="left" w:pos="142"/>
          <w:tab w:val="left" w:pos="284"/>
          <w:tab w:val="num" w:pos="426"/>
          <w:tab w:val="left" w:pos="709"/>
          <w:tab w:val="left" w:pos="1577"/>
        </w:tabs>
        <w:ind w:left="-142" w:right="145" w:firstLine="851"/>
        <w:rPr>
          <w:sz w:val="24"/>
          <w:szCs w:val="24"/>
        </w:rPr>
      </w:pPr>
      <w:r>
        <w:rPr>
          <w:sz w:val="24"/>
          <w:szCs w:val="24"/>
        </w:rPr>
        <w:t xml:space="preserve">9.1.10. </w:t>
      </w:r>
      <w:r w:rsidR="00FA5FBB" w:rsidRPr="00A74ABA">
        <w:rPr>
          <w:sz w:val="24"/>
          <w:szCs w:val="24"/>
        </w:rPr>
        <w:t>На долевых началах оказывать финансовую помощь участникам конкурсов профессионального маст</w:t>
      </w:r>
      <w:r>
        <w:rPr>
          <w:sz w:val="24"/>
          <w:szCs w:val="24"/>
        </w:rPr>
        <w:t>ерства, культурных и спортивно-</w:t>
      </w:r>
      <w:r w:rsidR="00FA5FBB" w:rsidRPr="00A74ABA">
        <w:rPr>
          <w:sz w:val="24"/>
          <w:szCs w:val="24"/>
        </w:rPr>
        <w:t>оздоровительных мероприятий.</w:t>
      </w:r>
    </w:p>
    <w:p w:rsidR="00FA5FBB" w:rsidRPr="00A74ABA" w:rsidRDefault="00AC34D1" w:rsidP="00A074E9">
      <w:pPr>
        <w:pStyle w:val="a5"/>
        <w:numPr>
          <w:ilvl w:val="1"/>
          <w:numId w:val="2"/>
        </w:numPr>
        <w:tabs>
          <w:tab w:val="clear" w:pos="360"/>
          <w:tab w:val="left" w:pos="142"/>
          <w:tab w:val="left" w:pos="284"/>
          <w:tab w:val="num" w:pos="426"/>
          <w:tab w:val="left" w:pos="709"/>
          <w:tab w:val="left" w:pos="1884"/>
          <w:tab w:val="left" w:pos="4540"/>
        </w:tabs>
        <w:ind w:left="-142" w:right="143" w:firstLine="851"/>
        <w:rPr>
          <w:sz w:val="24"/>
          <w:szCs w:val="24"/>
        </w:rPr>
      </w:pPr>
      <w:r>
        <w:rPr>
          <w:sz w:val="24"/>
          <w:szCs w:val="24"/>
        </w:rPr>
        <w:t xml:space="preserve">9.1.11. </w:t>
      </w:r>
      <w:r w:rsidR="00A01D7B">
        <w:rPr>
          <w:sz w:val="24"/>
          <w:szCs w:val="24"/>
        </w:rPr>
        <w:t xml:space="preserve">Осуществлять </w:t>
      </w:r>
      <w:r w:rsidR="00FA5FBB" w:rsidRPr="00A74ABA">
        <w:rPr>
          <w:sz w:val="24"/>
          <w:szCs w:val="24"/>
        </w:rPr>
        <w:t>кул</w:t>
      </w:r>
      <w:r>
        <w:rPr>
          <w:sz w:val="24"/>
          <w:szCs w:val="24"/>
        </w:rPr>
        <w:t>ьтурно-массовую и физкультурно-</w:t>
      </w:r>
      <w:r w:rsidR="00FA5FBB" w:rsidRPr="00A74ABA">
        <w:rPr>
          <w:sz w:val="24"/>
          <w:szCs w:val="24"/>
        </w:rPr>
        <w:t>оздоровительную работу в профессиональной образовательной</w:t>
      </w:r>
      <w:r w:rsidR="000A5E8F">
        <w:rPr>
          <w:sz w:val="24"/>
          <w:szCs w:val="24"/>
        </w:rPr>
        <w:t xml:space="preserve"> </w:t>
      </w:r>
      <w:r w:rsidR="00FA5FBB" w:rsidRPr="00A74ABA">
        <w:rPr>
          <w:sz w:val="24"/>
          <w:szCs w:val="24"/>
        </w:rPr>
        <w:t>организации.</w:t>
      </w:r>
    </w:p>
    <w:p w:rsidR="00FA5FBB" w:rsidRPr="00A74ABA" w:rsidRDefault="00AC34D1" w:rsidP="00A074E9">
      <w:pPr>
        <w:pStyle w:val="a5"/>
        <w:numPr>
          <w:ilvl w:val="1"/>
          <w:numId w:val="2"/>
        </w:numPr>
        <w:tabs>
          <w:tab w:val="clear" w:pos="360"/>
          <w:tab w:val="left" w:pos="142"/>
          <w:tab w:val="left" w:pos="284"/>
          <w:tab w:val="num" w:pos="426"/>
          <w:tab w:val="left" w:pos="709"/>
          <w:tab w:val="left" w:pos="1541"/>
        </w:tabs>
        <w:ind w:left="-142" w:right="151" w:firstLine="851"/>
        <w:rPr>
          <w:sz w:val="24"/>
          <w:szCs w:val="24"/>
        </w:rPr>
      </w:pPr>
      <w:r>
        <w:rPr>
          <w:sz w:val="24"/>
          <w:szCs w:val="24"/>
        </w:rPr>
        <w:t xml:space="preserve">9.1.12. </w:t>
      </w:r>
      <w:r w:rsidR="00FA5FBB" w:rsidRPr="00A74ABA">
        <w:rPr>
          <w:sz w:val="24"/>
          <w:szCs w:val="24"/>
        </w:rPr>
        <w:t>Оказывать помощь членам профсоюза в приобретении путёвок на оздоровление и отдых, содействовать оздоровлению детей членов профсоюза и развитию других инновационных форм социальной поддержки членов профсоюза.</w:t>
      </w:r>
    </w:p>
    <w:p w:rsidR="00FA5FBB" w:rsidRPr="00A74ABA" w:rsidRDefault="00AC34D1" w:rsidP="00A074E9">
      <w:pPr>
        <w:pStyle w:val="a5"/>
        <w:numPr>
          <w:ilvl w:val="1"/>
          <w:numId w:val="2"/>
        </w:numPr>
        <w:tabs>
          <w:tab w:val="clear" w:pos="360"/>
          <w:tab w:val="left" w:pos="142"/>
          <w:tab w:val="left" w:pos="284"/>
          <w:tab w:val="num" w:pos="426"/>
          <w:tab w:val="left" w:pos="709"/>
          <w:tab w:val="left" w:pos="1651"/>
        </w:tabs>
        <w:ind w:left="-142" w:right="145" w:firstLine="851"/>
        <w:rPr>
          <w:sz w:val="24"/>
          <w:szCs w:val="24"/>
        </w:rPr>
      </w:pPr>
      <w:r>
        <w:rPr>
          <w:sz w:val="24"/>
          <w:szCs w:val="24"/>
        </w:rPr>
        <w:t xml:space="preserve">9.1.13. </w:t>
      </w:r>
      <w:r w:rsidR="00FA5FBB" w:rsidRPr="00A74ABA">
        <w:rPr>
          <w:sz w:val="24"/>
          <w:szCs w:val="24"/>
        </w:rPr>
        <w:t>Вести целенаправленную работу по информированию членов профсоюза о деятельности сторон коллективного договора по обеспечению социально-трудовых прав и гарантий работников образовательной</w:t>
      </w:r>
      <w:r w:rsidR="000A5E8F">
        <w:rPr>
          <w:sz w:val="24"/>
          <w:szCs w:val="24"/>
        </w:rPr>
        <w:t xml:space="preserve"> </w:t>
      </w:r>
      <w:r w:rsidR="00FA5FBB" w:rsidRPr="00A74ABA">
        <w:rPr>
          <w:sz w:val="24"/>
          <w:szCs w:val="24"/>
        </w:rPr>
        <w:t>организации.</w:t>
      </w:r>
    </w:p>
    <w:p w:rsidR="00FA5FBB" w:rsidRPr="00A74ABA" w:rsidRDefault="00AC34D1" w:rsidP="00A074E9">
      <w:pPr>
        <w:pStyle w:val="a5"/>
        <w:numPr>
          <w:ilvl w:val="1"/>
          <w:numId w:val="2"/>
        </w:numPr>
        <w:tabs>
          <w:tab w:val="clear" w:pos="360"/>
          <w:tab w:val="left" w:pos="142"/>
          <w:tab w:val="left" w:pos="284"/>
          <w:tab w:val="num" w:pos="426"/>
          <w:tab w:val="left" w:pos="709"/>
          <w:tab w:val="left" w:pos="1615"/>
        </w:tabs>
        <w:ind w:left="-142" w:right="149" w:firstLine="851"/>
        <w:rPr>
          <w:sz w:val="24"/>
          <w:szCs w:val="24"/>
        </w:rPr>
      </w:pPr>
      <w:r>
        <w:rPr>
          <w:sz w:val="24"/>
          <w:szCs w:val="24"/>
        </w:rPr>
        <w:t xml:space="preserve">9.1.14. </w:t>
      </w:r>
      <w:r w:rsidR="00FA5FBB" w:rsidRPr="00A74ABA">
        <w:rPr>
          <w:sz w:val="24"/>
          <w:szCs w:val="24"/>
        </w:rPr>
        <w:t>Осуществлять контроль за правильностью и своевременностью предоставления работникам отпусков и их</w:t>
      </w:r>
      <w:r w:rsidR="000A5E8F">
        <w:rPr>
          <w:sz w:val="24"/>
          <w:szCs w:val="24"/>
        </w:rPr>
        <w:t xml:space="preserve"> </w:t>
      </w:r>
      <w:r w:rsidR="00FA5FBB" w:rsidRPr="00A74ABA">
        <w:rPr>
          <w:sz w:val="24"/>
          <w:szCs w:val="24"/>
        </w:rPr>
        <w:t>оплаты.</w:t>
      </w:r>
    </w:p>
    <w:p w:rsidR="00FA5FBB" w:rsidRPr="00A74ABA" w:rsidRDefault="00AC34D1" w:rsidP="00A074E9">
      <w:pPr>
        <w:pStyle w:val="a5"/>
        <w:numPr>
          <w:ilvl w:val="1"/>
          <w:numId w:val="2"/>
        </w:numPr>
        <w:tabs>
          <w:tab w:val="clear" w:pos="360"/>
          <w:tab w:val="left" w:pos="142"/>
          <w:tab w:val="left" w:pos="284"/>
          <w:tab w:val="num" w:pos="426"/>
          <w:tab w:val="left" w:pos="709"/>
          <w:tab w:val="left" w:pos="1610"/>
        </w:tabs>
        <w:ind w:left="-142" w:right="151" w:firstLine="851"/>
        <w:rPr>
          <w:sz w:val="24"/>
          <w:szCs w:val="24"/>
        </w:rPr>
      </w:pPr>
      <w:r>
        <w:rPr>
          <w:sz w:val="24"/>
          <w:szCs w:val="24"/>
        </w:rPr>
        <w:t xml:space="preserve">9.1.15. </w:t>
      </w:r>
      <w:r w:rsidR="00FA5FBB" w:rsidRPr="00A74ABA">
        <w:rPr>
          <w:sz w:val="24"/>
          <w:szCs w:val="24"/>
        </w:rPr>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w:t>
      </w:r>
      <w:r w:rsidR="000A5E8F">
        <w:rPr>
          <w:sz w:val="24"/>
          <w:szCs w:val="24"/>
        </w:rPr>
        <w:t xml:space="preserve"> </w:t>
      </w:r>
      <w:r w:rsidR="00FA5FBB" w:rsidRPr="00A74ABA">
        <w:rPr>
          <w:sz w:val="24"/>
          <w:szCs w:val="24"/>
        </w:rPr>
        <w:t>работников.</w:t>
      </w:r>
    </w:p>
    <w:p w:rsidR="00FA5FBB" w:rsidRPr="00A74ABA" w:rsidRDefault="00AC34D1" w:rsidP="00A074E9">
      <w:pPr>
        <w:pStyle w:val="a5"/>
        <w:numPr>
          <w:ilvl w:val="1"/>
          <w:numId w:val="2"/>
        </w:numPr>
        <w:tabs>
          <w:tab w:val="clear" w:pos="360"/>
          <w:tab w:val="left" w:pos="142"/>
          <w:tab w:val="left" w:pos="284"/>
          <w:tab w:val="num" w:pos="426"/>
          <w:tab w:val="left" w:pos="709"/>
          <w:tab w:val="left" w:pos="1589"/>
        </w:tabs>
        <w:ind w:left="-142" w:right="150" w:firstLine="851"/>
        <w:rPr>
          <w:sz w:val="24"/>
          <w:szCs w:val="24"/>
        </w:rPr>
      </w:pPr>
      <w:r>
        <w:rPr>
          <w:sz w:val="24"/>
          <w:szCs w:val="24"/>
        </w:rPr>
        <w:t xml:space="preserve">9.1.16. </w:t>
      </w:r>
      <w:r w:rsidR="00FA5FBB" w:rsidRPr="00A74ABA">
        <w:rPr>
          <w:sz w:val="24"/>
          <w:szCs w:val="24"/>
        </w:rPr>
        <w:t>Представлять и защищать трудовые права членов профсоюза в комиссии по трудовым спорам и в</w:t>
      </w:r>
      <w:r w:rsidR="000A5E8F">
        <w:rPr>
          <w:sz w:val="24"/>
          <w:szCs w:val="24"/>
        </w:rPr>
        <w:t xml:space="preserve"> </w:t>
      </w:r>
      <w:r w:rsidR="00FA5FBB" w:rsidRPr="00A74ABA">
        <w:rPr>
          <w:sz w:val="24"/>
          <w:szCs w:val="24"/>
        </w:rPr>
        <w:t>суде.</w:t>
      </w:r>
    </w:p>
    <w:p w:rsidR="00FA5FBB" w:rsidRPr="00A74ABA" w:rsidRDefault="00AC34D1" w:rsidP="00A074E9">
      <w:pPr>
        <w:pStyle w:val="a5"/>
        <w:numPr>
          <w:ilvl w:val="1"/>
          <w:numId w:val="2"/>
        </w:numPr>
        <w:tabs>
          <w:tab w:val="clear" w:pos="360"/>
          <w:tab w:val="left" w:pos="142"/>
          <w:tab w:val="left" w:pos="284"/>
          <w:tab w:val="num" w:pos="426"/>
          <w:tab w:val="left" w:pos="709"/>
          <w:tab w:val="left" w:pos="1505"/>
        </w:tabs>
        <w:ind w:left="-142" w:right="152" w:firstLine="851"/>
        <w:rPr>
          <w:sz w:val="24"/>
          <w:szCs w:val="24"/>
        </w:rPr>
      </w:pPr>
      <w:r>
        <w:rPr>
          <w:sz w:val="24"/>
          <w:szCs w:val="24"/>
        </w:rPr>
        <w:t xml:space="preserve">9.1.17. </w:t>
      </w:r>
      <w:r w:rsidR="00FA5FBB" w:rsidRPr="00A74ABA">
        <w:rPr>
          <w:sz w:val="24"/>
          <w:szCs w:val="24"/>
        </w:rPr>
        <w:t>Осуществлять проверку правильности удержания и перечисления на счет первичной профсоюзной организации членских профсоюзных</w:t>
      </w:r>
      <w:r w:rsidR="000A5E8F">
        <w:rPr>
          <w:sz w:val="24"/>
          <w:szCs w:val="24"/>
        </w:rPr>
        <w:t xml:space="preserve"> </w:t>
      </w:r>
      <w:r w:rsidR="00FA5FBB" w:rsidRPr="00A74ABA">
        <w:rPr>
          <w:sz w:val="24"/>
          <w:szCs w:val="24"/>
        </w:rPr>
        <w:t>взносов.</w:t>
      </w:r>
    </w:p>
    <w:p w:rsidR="00FA5FBB" w:rsidRPr="00A74ABA" w:rsidRDefault="00AC34D1" w:rsidP="00A074E9">
      <w:pPr>
        <w:pStyle w:val="a5"/>
        <w:numPr>
          <w:ilvl w:val="1"/>
          <w:numId w:val="2"/>
        </w:numPr>
        <w:tabs>
          <w:tab w:val="clear" w:pos="360"/>
          <w:tab w:val="left" w:pos="142"/>
          <w:tab w:val="left" w:pos="284"/>
          <w:tab w:val="num" w:pos="426"/>
          <w:tab w:val="left" w:pos="709"/>
          <w:tab w:val="left" w:pos="1534"/>
        </w:tabs>
        <w:ind w:left="-142" w:right="150" w:firstLine="851"/>
        <w:rPr>
          <w:sz w:val="24"/>
          <w:szCs w:val="24"/>
        </w:rPr>
      </w:pPr>
      <w:r>
        <w:rPr>
          <w:sz w:val="24"/>
          <w:szCs w:val="24"/>
        </w:rPr>
        <w:t xml:space="preserve">9.1.18. </w:t>
      </w:r>
      <w:r w:rsidR="00FA5FBB" w:rsidRPr="00A74ABA">
        <w:rPr>
          <w:sz w:val="24"/>
          <w:szCs w:val="24"/>
        </w:rPr>
        <w:t>Информировать членов профсоюза о своей работе, о деятельности вышестоящих выборных профсоюзных</w:t>
      </w:r>
      <w:r w:rsidR="000A5E8F">
        <w:rPr>
          <w:sz w:val="24"/>
          <w:szCs w:val="24"/>
        </w:rPr>
        <w:t xml:space="preserve"> </w:t>
      </w:r>
      <w:r w:rsidR="00FA5FBB" w:rsidRPr="00A74ABA">
        <w:rPr>
          <w:sz w:val="24"/>
          <w:szCs w:val="24"/>
        </w:rPr>
        <w:t>органов.</w:t>
      </w:r>
    </w:p>
    <w:p w:rsidR="00FA5FBB" w:rsidRPr="00A74ABA" w:rsidRDefault="00AC34D1" w:rsidP="00A074E9">
      <w:pPr>
        <w:pStyle w:val="a5"/>
        <w:numPr>
          <w:ilvl w:val="1"/>
          <w:numId w:val="2"/>
        </w:numPr>
        <w:tabs>
          <w:tab w:val="clear" w:pos="360"/>
          <w:tab w:val="left" w:pos="142"/>
          <w:tab w:val="left" w:pos="284"/>
          <w:tab w:val="num" w:pos="426"/>
          <w:tab w:val="left" w:pos="709"/>
          <w:tab w:val="left" w:pos="1623"/>
        </w:tabs>
        <w:ind w:left="-142" w:right="152" w:firstLine="851"/>
        <w:rPr>
          <w:sz w:val="24"/>
          <w:szCs w:val="24"/>
        </w:rPr>
      </w:pPr>
      <w:r>
        <w:rPr>
          <w:sz w:val="24"/>
          <w:szCs w:val="24"/>
        </w:rPr>
        <w:t xml:space="preserve">9.1.19. </w:t>
      </w:r>
      <w:r w:rsidR="00FA5FBB" w:rsidRPr="00A74ABA">
        <w:rPr>
          <w:sz w:val="24"/>
          <w:szCs w:val="24"/>
        </w:rPr>
        <w:t>Ходатайствовать о присвоении почетных званий, представлении к наградам работников образовательной</w:t>
      </w:r>
      <w:r w:rsidR="000A5E8F">
        <w:rPr>
          <w:sz w:val="24"/>
          <w:szCs w:val="24"/>
        </w:rPr>
        <w:t xml:space="preserve"> </w:t>
      </w:r>
      <w:r w:rsidR="00FA5FBB" w:rsidRPr="00A74ABA">
        <w:rPr>
          <w:sz w:val="24"/>
          <w:szCs w:val="24"/>
        </w:rPr>
        <w:t>организации.</w:t>
      </w:r>
    </w:p>
    <w:p w:rsidR="00FA5FBB" w:rsidRDefault="00FA5FBB" w:rsidP="009E1C08">
      <w:pPr>
        <w:pStyle w:val="11"/>
        <w:spacing w:before="120" w:after="120"/>
        <w:ind w:firstLine="709"/>
        <w:jc w:val="center"/>
        <w:rPr>
          <w:b w:val="0"/>
          <w:sz w:val="24"/>
          <w:szCs w:val="24"/>
        </w:rPr>
      </w:pPr>
      <w:r w:rsidRPr="00A74ABA">
        <w:rPr>
          <w:sz w:val="24"/>
          <w:szCs w:val="24"/>
        </w:rPr>
        <w:t>X. КОНТРОЛЬ ЗА ВЫПОЛНЕНИЕМ КОЛЛЕКТИВНОГО</w:t>
      </w:r>
      <w:r w:rsidR="000A5E8F">
        <w:rPr>
          <w:sz w:val="24"/>
          <w:szCs w:val="24"/>
        </w:rPr>
        <w:t xml:space="preserve"> </w:t>
      </w:r>
      <w:r w:rsidRPr="00A74ABA">
        <w:rPr>
          <w:sz w:val="24"/>
          <w:szCs w:val="24"/>
        </w:rPr>
        <w:t>ДОГОВОРА.</w:t>
      </w:r>
      <w:r w:rsidR="009E1C08">
        <w:rPr>
          <w:sz w:val="24"/>
          <w:szCs w:val="24"/>
        </w:rPr>
        <w:t xml:space="preserve"> </w:t>
      </w:r>
      <w:r w:rsidRPr="00A74ABA">
        <w:rPr>
          <w:sz w:val="24"/>
          <w:szCs w:val="24"/>
        </w:rPr>
        <w:t>ОТВЕТСТВЕННОСТЬ</w:t>
      </w:r>
      <w:r w:rsidR="000A5E8F">
        <w:rPr>
          <w:sz w:val="24"/>
          <w:szCs w:val="24"/>
        </w:rPr>
        <w:t xml:space="preserve"> </w:t>
      </w:r>
      <w:r w:rsidRPr="00A74ABA">
        <w:rPr>
          <w:sz w:val="24"/>
          <w:szCs w:val="24"/>
        </w:rPr>
        <w:t>СТОРОН</w:t>
      </w:r>
      <w:r w:rsidR="000A5E8F">
        <w:rPr>
          <w:sz w:val="24"/>
          <w:szCs w:val="24"/>
        </w:rPr>
        <w:t xml:space="preserve"> </w:t>
      </w:r>
      <w:r w:rsidRPr="00A74ABA">
        <w:rPr>
          <w:sz w:val="24"/>
          <w:szCs w:val="24"/>
        </w:rPr>
        <w:t>КОЛЛЕКТИВНОГО</w:t>
      </w:r>
      <w:r w:rsidR="000A5E8F">
        <w:rPr>
          <w:sz w:val="24"/>
          <w:szCs w:val="24"/>
        </w:rPr>
        <w:t xml:space="preserve"> </w:t>
      </w:r>
      <w:r w:rsidRPr="00A74ABA">
        <w:rPr>
          <w:sz w:val="24"/>
          <w:szCs w:val="24"/>
        </w:rPr>
        <w:t>ДОГОВОРА</w:t>
      </w:r>
    </w:p>
    <w:p w:rsidR="00FA5FBB" w:rsidRPr="00A74ABA" w:rsidRDefault="00AC34D1" w:rsidP="00A074E9">
      <w:pPr>
        <w:pStyle w:val="a5"/>
        <w:numPr>
          <w:ilvl w:val="1"/>
          <w:numId w:val="1"/>
        </w:numPr>
        <w:tabs>
          <w:tab w:val="left" w:pos="709"/>
        </w:tabs>
        <w:ind w:left="-142" w:firstLine="426"/>
        <w:rPr>
          <w:sz w:val="24"/>
          <w:szCs w:val="24"/>
        </w:rPr>
      </w:pPr>
      <w:r>
        <w:rPr>
          <w:sz w:val="24"/>
          <w:szCs w:val="24"/>
        </w:rPr>
        <w:t xml:space="preserve">10.1. </w:t>
      </w:r>
      <w:r w:rsidR="00FA5FBB" w:rsidRPr="00A74ABA">
        <w:rPr>
          <w:sz w:val="24"/>
          <w:szCs w:val="24"/>
        </w:rPr>
        <w:t>Стороны</w:t>
      </w:r>
      <w:r w:rsidR="000A5E8F">
        <w:rPr>
          <w:sz w:val="24"/>
          <w:szCs w:val="24"/>
        </w:rPr>
        <w:t xml:space="preserve"> </w:t>
      </w:r>
      <w:r w:rsidR="00FA5FBB" w:rsidRPr="00A74ABA">
        <w:rPr>
          <w:sz w:val="24"/>
          <w:szCs w:val="24"/>
        </w:rPr>
        <w:t>договорились:</w:t>
      </w:r>
    </w:p>
    <w:p w:rsidR="00FA5FBB" w:rsidRPr="00A74ABA" w:rsidRDefault="00AC34D1" w:rsidP="00A074E9">
      <w:pPr>
        <w:pStyle w:val="a5"/>
        <w:numPr>
          <w:ilvl w:val="2"/>
          <w:numId w:val="1"/>
        </w:numPr>
        <w:tabs>
          <w:tab w:val="left" w:pos="709"/>
          <w:tab w:val="left" w:pos="2262"/>
        </w:tabs>
        <w:ind w:left="-142" w:right="150" w:firstLine="426"/>
        <w:rPr>
          <w:sz w:val="24"/>
          <w:szCs w:val="24"/>
        </w:rPr>
      </w:pPr>
      <w:r>
        <w:rPr>
          <w:sz w:val="24"/>
          <w:szCs w:val="24"/>
        </w:rPr>
        <w:t xml:space="preserve">10.2. </w:t>
      </w:r>
      <w:r w:rsidR="00FA5FBB" w:rsidRPr="00A74ABA">
        <w:rPr>
          <w:sz w:val="24"/>
          <w:szCs w:val="24"/>
        </w:rPr>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w:t>
      </w:r>
      <w:r w:rsidR="000A5E8F">
        <w:rPr>
          <w:sz w:val="24"/>
          <w:szCs w:val="24"/>
        </w:rPr>
        <w:t xml:space="preserve"> </w:t>
      </w:r>
      <w:r w:rsidR="00FA5FBB" w:rsidRPr="00A74ABA">
        <w:rPr>
          <w:sz w:val="24"/>
          <w:szCs w:val="24"/>
        </w:rPr>
        <w:t>выполнении.</w:t>
      </w:r>
    </w:p>
    <w:p w:rsidR="00FA5FBB" w:rsidRPr="00A74ABA" w:rsidRDefault="00AC34D1" w:rsidP="00A074E9">
      <w:pPr>
        <w:pStyle w:val="a5"/>
        <w:numPr>
          <w:ilvl w:val="2"/>
          <w:numId w:val="1"/>
        </w:numPr>
        <w:tabs>
          <w:tab w:val="left" w:pos="709"/>
          <w:tab w:val="left" w:pos="2262"/>
        </w:tabs>
        <w:ind w:left="-142" w:right="149" w:firstLine="426"/>
        <w:rPr>
          <w:sz w:val="24"/>
          <w:szCs w:val="24"/>
        </w:rPr>
      </w:pPr>
      <w:r>
        <w:rPr>
          <w:sz w:val="24"/>
          <w:szCs w:val="24"/>
        </w:rPr>
        <w:t xml:space="preserve">10.3. </w:t>
      </w:r>
      <w:r w:rsidR="00FA5FBB" w:rsidRPr="00A74ABA">
        <w:rPr>
          <w:sz w:val="24"/>
          <w:szCs w:val="24"/>
        </w:rPr>
        <w:t>Разъяснять условия коллективного договора работникам профессиональной образовательной</w:t>
      </w:r>
      <w:r w:rsidR="000A5E8F">
        <w:rPr>
          <w:sz w:val="24"/>
          <w:szCs w:val="24"/>
        </w:rPr>
        <w:t xml:space="preserve"> </w:t>
      </w:r>
      <w:r w:rsidR="00FA5FBB" w:rsidRPr="00A74ABA">
        <w:rPr>
          <w:sz w:val="24"/>
          <w:szCs w:val="24"/>
        </w:rPr>
        <w:t>организации.</w:t>
      </w:r>
    </w:p>
    <w:p w:rsidR="0052060E" w:rsidRPr="0052060E" w:rsidRDefault="00AC34D1" w:rsidP="00A074E9">
      <w:pPr>
        <w:pStyle w:val="a5"/>
        <w:numPr>
          <w:ilvl w:val="2"/>
          <w:numId w:val="1"/>
        </w:numPr>
        <w:tabs>
          <w:tab w:val="left" w:pos="709"/>
          <w:tab w:val="left" w:pos="2262"/>
        </w:tabs>
        <w:ind w:left="-142" w:right="150" w:firstLine="426"/>
        <w:rPr>
          <w:sz w:val="24"/>
          <w:szCs w:val="24"/>
        </w:rPr>
      </w:pPr>
      <w:r w:rsidRPr="0052060E">
        <w:rPr>
          <w:sz w:val="24"/>
          <w:szCs w:val="24"/>
        </w:rPr>
        <w:t xml:space="preserve">10.4. </w:t>
      </w:r>
      <w:r w:rsidR="00FA5FBB" w:rsidRPr="0052060E">
        <w:rPr>
          <w:sz w:val="24"/>
          <w:szCs w:val="24"/>
        </w:rPr>
        <w:t xml:space="preserve">Представлять сторонам необходимую информацию в целях обеспечения надлежащего </w:t>
      </w:r>
      <w:r w:rsidR="0052060E" w:rsidRPr="0052060E">
        <w:rPr>
          <w:sz w:val="24"/>
          <w:szCs w:val="24"/>
        </w:rPr>
        <w:br w:type="page"/>
      </w:r>
    </w:p>
    <w:p w:rsidR="006B51DF" w:rsidRDefault="006B51DF">
      <w:pPr>
        <w:rPr>
          <w:rFonts w:ascii="Times New Roman" w:eastAsia="Times New Roman" w:hAnsi="Times New Roman" w:cs="Times New Roman"/>
          <w:sz w:val="24"/>
          <w:szCs w:val="24"/>
          <w:lang w:bidi="ru-RU"/>
        </w:rPr>
      </w:pPr>
      <w:r w:rsidRPr="0052060E">
        <w:rPr>
          <w:noProof/>
          <w:sz w:val="24"/>
          <w:szCs w:val="24"/>
        </w:rPr>
        <w:lastRenderedPageBreak/>
        <w:drawing>
          <wp:anchor distT="0" distB="0" distL="114300" distR="114300" simplePos="0" relativeHeight="251659264" behindDoc="0" locked="0" layoutInCell="1" allowOverlap="1">
            <wp:simplePos x="0" y="0"/>
            <wp:positionH relativeFrom="page">
              <wp:posOffset>533400</wp:posOffset>
            </wp:positionH>
            <wp:positionV relativeFrom="page">
              <wp:posOffset>828675</wp:posOffset>
            </wp:positionV>
            <wp:extent cx="6467475" cy="9466009"/>
            <wp:effectExtent l="0" t="0" r="0" b="1905"/>
            <wp:wrapNone/>
            <wp:docPr id="2" name="Рисунок 2" descr="Z:\Андреева\Со сканера\кол.-догов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Андреева\Со сканера\кол.-договор-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8101" cy="9466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br w:type="page"/>
      </w:r>
    </w:p>
    <w:p w:rsidR="006B51DF" w:rsidRPr="006B51DF" w:rsidRDefault="006B51DF" w:rsidP="006B51DF">
      <w:pPr>
        <w:spacing w:after="0" w:line="240" w:lineRule="auto"/>
        <w:jc w:val="right"/>
        <w:rPr>
          <w:rFonts w:ascii="Times New Roman" w:hAnsi="Times New Roman" w:cs="Times New Roman"/>
          <w:b/>
          <w:bCs/>
          <w:sz w:val="24"/>
          <w:szCs w:val="24"/>
        </w:rPr>
      </w:pPr>
      <w:r w:rsidRPr="006B51DF">
        <w:rPr>
          <w:rFonts w:ascii="Times New Roman" w:hAnsi="Times New Roman" w:cs="Times New Roman"/>
          <w:b/>
          <w:bCs/>
          <w:sz w:val="24"/>
          <w:szCs w:val="24"/>
        </w:rPr>
        <w:lastRenderedPageBreak/>
        <w:t>Приложение № 1</w:t>
      </w:r>
      <w:r w:rsidRPr="006B51DF">
        <w:rPr>
          <w:rFonts w:ascii="Times New Roman" w:hAnsi="Times New Roman" w:cs="Times New Roman"/>
          <w:b/>
          <w:bCs/>
          <w:sz w:val="24"/>
          <w:szCs w:val="24"/>
        </w:rPr>
        <w:br/>
        <w:t>к коллективному договору</w:t>
      </w:r>
      <w:r w:rsidRPr="006B51DF">
        <w:rPr>
          <w:rFonts w:ascii="Times New Roman" w:hAnsi="Times New Roman" w:cs="Times New Roman"/>
          <w:b/>
          <w:bCs/>
          <w:sz w:val="24"/>
          <w:szCs w:val="24"/>
        </w:rPr>
        <w:br/>
        <w:t>от __________________</w:t>
      </w:r>
    </w:p>
    <w:p w:rsidR="006B51DF" w:rsidRPr="006B51DF" w:rsidRDefault="006B51DF" w:rsidP="006B51DF">
      <w:pPr>
        <w:spacing w:after="0" w:line="240" w:lineRule="auto"/>
        <w:jc w:val="right"/>
        <w:rPr>
          <w:rFonts w:ascii="Times New Roman" w:hAnsi="Times New Roman" w:cs="Times New Roman"/>
          <w:b/>
          <w:bCs/>
          <w:sz w:val="24"/>
          <w:szCs w:val="24"/>
        </w:rPr>
      </w:pPr>
    </w:p>
    <w:tbl>
      <w:tblPr>
        <w:tblW w:w="0" w:type="auto"/>
        <w:tblLook w:val="04A0" w:firstRow="1" w:lastRow="0" w:firstColumn="1" w:lastColumn="0" w:noHBand="0" w:noVBand="1"/>
      </w:tblPr>
      <w:tblGrid>
        <w:gridCol w:w="4785"/>
        <w:gridCol w:w="4786"/>
      </w:tblGrid>
      <w:tr w:rsidR="006B51DF" w:rsidRPr="006B51DF" w:rsidTr="00B50B35">
        <w:tc>
          <w:tcPr>
            <w:tcW w:w="4785" w:type="dxa"/>
            <w:shd w:val="clear" w:color="auto" w:fill="auto"/>
          </w:tcPr>
          <w:p w:rsidR="006B51DF" w:rsidRPr="006B51DF" w:rsidRDefault="006B51DF" w:rsidP="006B51DF">
            <w:pPr>
              <w:spacing w:after="0" w:line="240" w:lineRule="auto"/>
              <w:rPr>
                <w:rFonts w:ascii="Times New Roman" w:eastAsia="Calibri" w:hAnsi="Times New Roman" w:cs="Times New Roman"/>
                <w:b/>
                <w:caps/>
                <w:sz w:val="24"/>
                <w:szCs w:val="24"/>
              </w:rPr>
            </w:pPr>
            <w:r w:rsidRPr="006B51DF">
              <w:rPr>
                <w:rFonts w:ascii="Times New Roman" w:eastAsia="Calibri" w:hAnsi="Times New Roman" w:cs="Times New Roman"/>
                <w:b/>
                <w:caps/>
                <w:sz w:val="24"/>
                <w:szCs w:val="24"/>
              </w:rPr>
              <w:t>Согласовано</w:t>
            </w:r>
          </w:p>
          <w:p w:rsidR="006B51DF" w:rsidRPr="006B51DF" w:rsidRDefault="006B51DF" w:rsidP="006B51DF">
            <w:pPr>
              <w:spacing w:after="0" w:line="240" w:lineRule="auto"/>
              <w:rPr>
                <w:rFonts w:ascii="Times New Roman" w:eastAsia="Calibri" w:hAnsi="Times New Roman" w:cs="Times New Roman"/>
                <w:sz w:val="24"/>
                <w:szCs w:val="24"/>
              </w:rPr>
            </w:pPr>
            <w:r w:rsidRPr="006B51DF">
              <w:rPr>
                <w:rFonts w:ascii="Times New Roman" w:eastAsia="Calibri" w:hAnsi="Times New Roman" w:cs="Times New Roman"/>
                <w:sz w:val="24"/>
                <w:szCs w:val="24"/>
              </w:rPr>
              <w:t>председатель профсоюзного комитета</w:t>
            </w:r>
          </w:p>
          <w:p w:rsidR="006B51DF" w:rsidRPr="006B51DF" w:rsidRDefault="006B51DF" w:rsidP="006B51DF">
            <w:pPr>
              <w:spacing w:after="0" w:line="240" w:lineRule="auto"/>
              <w:rPr>
                <w:rFonts w:ascii="Times New Roman" w:eastAsia="Calibri" w:hAnsi="Times New Roman" w:cs="Times New Roman"/>
                <w:sz w:val="24"/>
                <w:szCs w:val="24"/>
              </w:rPr>
            </w:pPr>
            <w:r w:rsidRPr="006B51DF">
              <w:rPr>
                <w:rFonts w:ascii="Times New Roman" w:eastAsia="Calibri" w:hAnsi="Times New Roman" w:cs="Times New Roman"/>
                <w:sz w:val="24"/>
                <w:szCs w:val="24"/>
              </w:rPr>
              <w:t>_____________/О.Г. Вебер</w:t>
            </w:r>
          </w:p>
          <w:p w:rsidR="006B51DF" w:rsidRPr="006B51DF" w:rsidRDefault="006B51DF" w:rsidP="006B51DF">
            <w:pPr>
              <w:spacing w:after="0" w:line="240" w:lineRule="auto"/>
              <w:rPr>
                <w:rFonts w:ascii="Times New Roman" w:eastAsia="Calibri" w:hAnsi="Times New Roman" w:cs="Times New Roman"/>
                <w:sz w:val="24"/>
                <w:szCs w:val="24"/>
              </w:rPr>
            </w:pPr>
          </w:p>
          <w:p w:rsidR="006B51DF" w:rsidRPr="006B51DF" w:rsidRDefault="006B51DF" w:rsidP="006B51DF">
            <w:pPr>
              <w:spacing w:after="0" w:line="240" w:lineRule="auto"/>
              <w:rPr>
                <w:rFonts w:ascii="Times New Roman" w:eastAsia="Calibri" w:hAnsi="Times New Roman" w:cs="Times New Roman"/>
                <w:sz w:val="24"/>
                <w:szCs w:val="24"/>
              </w:rPr>
            </w:pPr>
          </w:p>
          <w:p w:rsidR="006B51DF" w:rsidRPr="006B51DF" w:rsidRDefault="006B51DF" w:rsidP="006B51DF">
            <w:pPr>
              <w:spacing w:after="0" w:line="240" w:lineRule="auto"/>
              <w:rPr>
                <w:rFonts w:ascii="Times New Roman" w:eastAsia="Calibri" w:hAnsi="Times New Roman" w:cs="Times New Roman"/>
                <w:b/>
                <w:bCs/>
                <w:sz w:val="24"/>
                <w:szCs w:val="24"/>
              </w:rPr>
            </w:pPr>
            <w:r w:rsidRPr="006B51DF">
              <w:rPr>
                <w:rFonts w:ascii="Times New Roman" w:eastAsia="Calibri" w:hAnsi="Times New Roman" w:cs="Times New Roman"/>
                <w:sz w:val="24"/>
                <w:szCs w:val="24"/>
              </w:rPr>
              <w:t>« 20 » сентября 2023 г.</w:t>
            </w:r>
          </w:p>
        </w:tc>
        <w:tc>
          <w:tcPr>
            <w:tcW w:w="4786" w:type="dxa"/>
            <w:shd w:val="clear" w:color="auto" w:fill="auto"/>
          </w:tcPr>
          <w:p w:rsidR="006B51DF" w:rsidRPr="006B51DF" w:rsidRDefault="006B51DF" w:rsidP="006B51DF">
            <w:pPr>
              <w:spacing w:after="0" w:line="240" w:lineRule="auto"/>
              <w:rPr>
                <w:rFonts w:ascii="Times New Roman" w:eastAsia="Calibri" w:hAnsi="Times New Roman" w:cs="Times New Roman"/>
                <w:b/>
                <w:bCs/>
                <w:sz w:val="24"/>
                <w:szCs w:val="24"/>
              </w:rPr>
            </w:pPr>
            <w:r w:rsidRPr="006B51DF">
              <w:rPr>
                <w:rFonts w:ascii="Times New Roman" w:eastAsia="Calibri" w:hAnsi="Times New Roman" w:cs="Times New Roman"/>
                <w:b/>
                <w:bCs/>
                <w:sz w:val="24"/>
                <w:szCs w:val="24"/>
              </w:rPr>
              <w:t>УТВЕРЖДАЮ</w:t>
            </w:r>
          </w:p>
          <w:p w:rsidR="006B51DF" w:rsidRPr="006B51DF" w:rsidRDefault="006B51DF" w:rsidP="006B51DF">
            <w:pPr>
              <w:spacing w:after="0" w:line="240" w:lineRule="auto"/>
              <w:rPr>
                <w:rFonts w:ascii="Times New Roman" w:eastAsia="Calibri" w:hAnsi="Times New Roman" w:cs="Times New Roman"/>
                <w:sz w:val="24"/>
                <w:szCs w:val="24"/>
              </w:rPr>
            </w:pPr>
            <w:r w:rsidRPr="006B51DF">
              <w:rPr>
                <w:rFonts w:ascii="Times New Roman" w:eastAsia="Calibri" w:hAnsi="Times New Roman" w:cs="Times New Roman"/>
                <w:sz w:val="24"/>
                <w:szCs w:val="24"/>
              </w:rPr>
              <w:t xml:space="preserve">директор ГПОУ ЯО Даниловского политехнического колледжа </w:t>
            </w:r>
          </w:p>
          <w:p w:rsidR="006B51DF" w:rsidRPr="006B51DF" w:rsidRDefault="006B51DF" w:rsidP="006B51DF">
            <w:pPr>
              <w:spacing w:after="0" w:line="240" w:lineRule="auto"/>
              <w:rPr>
                <w:rFonts w:ascii="Times New Roman" w:eastAsia="Calibri" w:hAnsi="Times New Roman" w:cs="Times New Roman"/>
                <w:sz w:val="24"/>
                <w:szCs w:val="24"/>
              </w:rPr>
            </w:pPr>
            <w:r w:rsidRPr="006B51DF">
              <w:rPr>
                <w:rFonts w:ascii="Times New Roman" w:eastAsia="Calibri" w:hAnsi="Times New Roman" w:cs="Times New Roman"/>
                <w:sz w:val="24"/>
                <w:szCs w:val="24"/>
              </w:rPr>
              <w:t>______________/Н.А. Богомолов</w:t>
            </w:r>
          </w:p>
          <w:p w:rsidR="006B51DF" w:rsidRPr="006B51DF" w:rsidRDefault="006B51DF" w:rsidP="006B51DF">
            <w:pPr>
              <w:spacing w:after="0" w:line="240" w:lineRule="auto"/>
              <w:rPr>
                <w:rFonts w:ascii="Times New Roman" w:eastAsia="Calibri" w:hAnsi="Times New Roman" w:cs="Times New Roman"/>
                <w:sz w:val="24"/>
                <w:szCs w:val="24"/>
              </w:rPr>
            </w:pPr>
          </w:p>
          <w:p w:rsidR="006B51DF" w:rsidRPr="006B51DF" w:rsidRDefault="006B51DF" w:rsidP="006B51DF">
            <w:pPr>
              <w:spacing w:after="0" w:line="240" w:lineRule="auto"/>
              <w:rPr>
                <w:rFonts w:ascii="Times New Roman" w:eastAsia="Calibri" w:hAnsi="Times New Roman" w:cs="Times New Roman"/>
                <w:b/>
                <w:bCs/>
                <w:sz w:val="24"/>
                <w:szCs w:val="24"/>
              </w:rPr>
            </w:pPr>
            <w:r w:rsidRPr="006B51DF">
              <w:rPr>
                <w:rFonts w:ascii="Times New Roman" w:eastAsia="Calibri" w:hAnsi="Times New Roman" w:cs="Times New Roman"/>
                <w:sz w:val="24"/>
                <w:szCs w:val="24"/>
              </w:rPr>
              <w:t>« 20 » сентября  2023 г.</w:t>
            </w:r>
          </w:p>
        </w:tc>
      </w:tr>
    </w:tbl>
    <w:p w:rsidR="006B51DF" w:rsidRPr="006B51DF" w:rsidRDefault="006B51DF" w:rsidP="006B51DF">
      <w:pPr>
        <w:spacing w:after="0" w:line="240" w:lineRule="auto"/>
        <w:rPr>
          <w:rFonts w:ascii="Times New Roman" w:hAnsi="Times New Roman" w:cs="Times New Roman"/>
          <w:sz w:val="24"/>
          <w:szCs w:val="24"/>
        </w:rPr>
      </w:pPr>
      <w:r w:rsidRPr="006B51DF">
        <w:rPr>
          <w:rFonts w:ascii="Times New Roman" w:hAnsi="Times New Roman" w:cs="Times New Roman"/>
          <w:b/>
          <w:sz w:val="24"/>
          <w:szCs w:val="24"/>
        </w:rPr>
        <w:t xml:space="preserve"> </w:t>
      </w:r>
    </w:p>
    <w:p w:rsidR="006B51DF" w:rsidRPr="006B51DF" w:rsidRDefault="006B51DF" w:rsidP="006B51DF">
      <w:pPr>
        <w:pStyle w:val="1"/>
        <w:spacing w:before="0" w:after="0"/>
        <w:rPr>
          <w:rFonts w:ascii="Times New Roman" w:hAnsi="Times New Roman" w:cs="Times New Roman"/>
        </w:rPr>
      </w:pPr>
      <w:r w:rsidRPr="006B51DF">
        <w:rPr>
          <w:rFonts w:ascii="Times New Roman" w:hAnsi="Times New Roman" w:cs="Times New Roman"/>
        </w:rPr>
        <w:t xml:space="preserve">ПОЛОЖЕНИЕ </w:t>
      </w:r>
    </w:p>
    <w:p w:rsidR="006B51DF" w:rsidRPr="006B51DF" w:rsidRDefault="006B51DF" w:rsidP="006B51DF">
      <w:pPr>
        <w:pStyle w:val="2"/>
        <w:spacing w:before="0" w:line="240" w:lineRule="auto"/>
        <w:ind w:left="10" w:hanging="10"/>
        <w:jc w:val="center"/>
        <w:rPr>
          <w:rFonts w:ascii="Times New Roman" w:hAnsi="Times New Roman" w:cs="Times New Roman"/>
          <w:sz w:val="24"/>
          <w:szCs w:val="24"/>
        </w:rPr>
      </w:pPr>
      <w:r w:rsidRPr="006B51DF">
        <w:rPr>
          <w:rFonts w:ascii="Times New Roman" w:hAnsi="Times New Roman" w:cs="Times New Roman"/>
          <w:sz w:val="24"/>
          <w:szCs w:val="24"/>
        </w:rPr>
        <w:t>О ПОРЯДКЕ РАСЧЕТА УЧЕБНОЙ НАГРУЗКИ И ТАРИФИКАЦИИ ПЕДАГОГИЧЕСКИХ РАБОТНИКОВ ГПОУ ЯО ДАНИЛОВСКОГО ПОЛИТЕХНИЧЕСКОГО КОЛЛЕДЖА</w:t>
      </w:r>
    </w:p>
    <w:p w:rsidR="006B51DF" w:rsidRPr="006B51DF" w:rsidRDefault="006B51DF" w:rsidP="006B51DF">
      <w:pPr>
        <w:spacing w:after="0" w:line="240" w:lineRule="auto"/>
        <w:jc w:val="center"/>
        <w:rPr>
          <w:rFonts w:ascii="Times New Roman" w:hAnsi="Times New Roman" w:cs="Times New Roman"/>
          <w:b/>
          <w:sz w:val="24"/>
          <w:szCs w:val="24"/>
        </w:rPr>
      </w:pPr>
      <w:bookmarkStart w:id="1" w:name="_Hlk132359920"/>
      <w:r w:rsidRPr="006B51DF">
        <w:rPr>
          <w:rFonts w:ascii="Times New Roman" w:hAnsi="Times New Roman" w:cs="Times New Roman"/>
          <w:b/>
          <w:bCs/>
          <w:sz w:val="24"/>
          <w:szCs w:val="24"/>
        </w:rPr>
        <w:t>Общие положения</w:t>
      </w:r>
    </w:p>
    <w:bookmarkEnd w:id="1"/>
    <w:p w:rsidR="006B51DF" w:rsidRPr="006B51DF" w:rsidRDefault="006B51DF" w:rsidP="006B51DF">
      <w:pPr>
        <w:pStyle w:val="af2"/>
        <w:shd w:val="clear" w:color="auto" w:fill="FFFFFF"/>
        <w:spacing w:before="0" w:beforeAutospacing="0" w:after="0" w:afterAutospacing="0"/>
        <w:ind w:firstLine="709"/>
        <w:jc w:val="both"/>
      </w:pPr>
      <w:r w:rsidRPr="006B51DF">
        <w:t xml:space="preserve">Настоящее положение разработано в соответствии с Порядком организации и осуществления образовательной деятельности по образовательным программам среднего профессионального образования, утвержденным приказом Министерства просвещения РФ от    24.08.2022г.     № 762, </w:t>
      </w:r>
      <w:r w:rsidRPr="006B51DF">
        <w:rPr>
          <w:color w:val="22272F"/>
        </w:rPr>
        <w:t>Порядком определения учебной нагрузки педагогических работников, оговариваемой в трудовом договоре (утв. </w:t>
      </w:r>
      <w:r w:rsidRPr="006B51DF">
        <w:t>при</w:t>
      </w:r>
      <w:r w:rsidRPr="006B51DF">
        <w:t>к</w:t>
      </w:r>
      <w:r w:rsidRPr="006B51DF">
        <w:t>азом</w:t>
      </w:r>
      <w:r w:rsidRPr="006B51DF">
        <w:rPr>
          <w:color w:val="22272F"/>
        </w:rPr>
        <w:t xml:space="preserve"> Министерства образования и науки РФ от 22 декабря 2014 г. № 1601), </w:t>
      </w:r>
      <w:r w:rsidRPr="006B51DF">
        <w:t xml:space="preserve">Положением о системе оплаты труда работников учреждений системы образования Ярославской области, Положением о системе оплаты труда работников ГПОУ ЯО Даниловского политехнического колледжа от 20 сентября 2023 г., Положением о выплатах стимулирующего характера работникам ГПОУ ЯО Даниловского политехнического колледжа от 20 сентября 2023г. </w:t>
      </w:r>
    </w:p>
    <w:p w:rsidR="006B51DF" w:rsidRPr="006B51DF" w:rsidRDefault="006B51DF" w:rsidP="006B51DF">
      <w:pPr>
        <w:pStyle w:val="2"/>
        <w:spacing w:before="0" w:line="240" w:lineRule="auto"/>
        <w:ind w:firstLine="709"/>
        <w:jc w:val="center"/>
        <w:rPr>
          <w:rFonts w:ascii="Times New Roman" w:hAnsi="Times New Roman" w:cs="Times New Roman"/>
          <w:sz w:val="24"/>
          <w:szCs w:val="24"/>
        </w:rPr>
      </w:pPr>
      <w:r w:rsidRPr="006B51DF">
        <w:rPr>
          <w:rFonts w:ascii="Times New Roman" w:hAnsi="Times New Roman" w:cs="Times New Roman"/>
          <w:sz w:val="24"/>
          <w:szCs w:val="24"/>
        </w:rPr>
        <w:t>1.</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Перечень учебно-методической, организационно-методической документации и локальных нормативных актов, необходимых для расчета учебной нагрузки</w:t>
      </w:r>
    </w:p>
    <w:p w:rsidR="006B51DF" w:rsidRPr="006B51DF" w:rsidRDefault="006B51DF" w:rsidP="006B51DF">
      <w:pPr>
        <w:spacing w:after="0" w:line="240" w:lineRule="auto"/>
        <w:ind w:right="53" w:firstLine="709"/>
        <w:rPr>
          <w:rFonts w:ascii="Times New Roman" w:hAnsi="Times New Roman" w:cs="Times New Roman"/>
          <w:sz w:val="24"/>
          <w:szCs w:val="24"/>
        </w:rPr>
      </w:pPr>
      <w:r w:rsidRPr="006B51DF">
        <w:rPr>
          <w:rFonts w:ascii="Times New Roman" w:hAnsi="Times New Roman" w:cs="Times New Roman"/>
          <w:sz w:val="24"/>
          <w:szCs w:val="24"/>
        </w:rPr>
        <w:t>1.1.</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Календарный учебный график.</w:t>
      </w:r>
    </w:p>
    <w:p w:rsidR="006B51DF" w:rsidRPr="006B51DF" w:rsidRDefault="006B51DF" w:rsidP="006B51DF">
      <w:pPr>
        <w:spacing w:after="0" w:line="240" w:lineRule="auto"/>
        <w:ind w:right="53" w:firstLine="709"/>
        <w:rPr>
          <w:rFonts w:ascii="Times New Roman" w:hAnsi="Times New Roman" w:cs="Times New Roman"/>
          <w:sz w:val="24"/>
          <w:szCs w:val="24"/>
        </w:rPr>
      </w:pPr>
      <w:r w:rsidRPr="006B51DF">
        <w:rPr>
          <w:rFonts w:ascii="Times New Roman" w:hAnsi="Times New Roman" w:cs="Times New Roman"/>
          <w:sz w:val="24"/>
          <w:szCs w:val="24"/>
        </w:rPr>
        <w:t>1.2.</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Учебные планы по специальностям /профессиям.</w:t>
      </w:r>
    </w:p>
    <w:p w:rsidR="006B51DF" w:rsidRPr="006B51DF" w:rsidRDefault="006B51DF" w:rsidP="006B51DF">
      <w:pPr>
        <w:spacing w:after="0" w:line="240" w:lineRule="auto"/>
        <w:ind w:right="53" w:firstLine="709"/>
        <w:rPr>
          <w:rFonts w:ascii="Times New Roman" w:hAnsi="Times New Roman" w:cs="Times New Roman"/>
          <w:sz w:val="24"/>
          <w:szCs w:val="24"/>
        </w:rPr>
      </w:pPr>
      <w:r w:rsidRPr="006B51DF">
        <w:rPr>
          <w:rFonts w:ascii="Times New Roman" w:hAnsi="Times New Roman" w:cs="Times New Roman"/>
          <w:sz w:val="24"/>
          <w:szCs w:val="24"/>
        </w:rPr>
        <w:t>1.3.</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Коды учебных групп на учебный год.</w:t>
      </w:r>
    </w:p>
    <w:p w:rsidR="006B51DF" w:rsidRPr="006B51DF" w:rsidRDefault="006B51DF" w:rsidP="006B51DF">
      <w:pPr>
        <w:spacing w:after="0" w:line="240" w:lineRule="auto"/>
        <w:ind w:right="53" w:firstLine="709"/>
        <w:rPr>
          <w:rFonts w:ascii="Times New Roman" w:hAnsi="Times New Roman" w:cs="Times New Roman"/>
          <w:sz w:val="24"/>
          <w:szCs w:val="24"/>
        </w:rPr>
      </w:pPr>
      <w:r w:rsidRPr="006B51DF">
        <w:rPr>
          <w:rFonts w:ascii="Times New Roman" w:hAnsi="Times New Roman" w:cs="Times New Roman"/>
          <w:sz w:val="24"/>
          <w:szCs w:val="24"/>
        </w:rPr>
        <w:t>1.4. Приказ о создании цикловых (методических) комиссий.</w:t>
      </w:r>
    </w:p>
    <w:p w:rsidR="006B51DF" w:rsidRPr="006B51DF" w:rsidRDefault="006B51DF" w:rsidP="006B51DF">
      <w:pPr>
        <w:spacing w:after="0" w:line="240" w:lineRule="auto"/>
        <w:ind w:right="53" w:firstLine="709"/>
        <w:rPr>
          <w:rFonts w:ascii="Times New Roman" w:hAnsi="Times New Roman" w:cs="Times New Roman"/>
          <w:sz w:val="24"/>
          <w:szCs w:val="24"/>
        </w:rPr>
      </w:pPr>
      <w:r w:rsidRPr="006B51DF">
        <w:rPr>
          <w:rFonts w:ascii="Times New Roman" w:hAnsi="Times New Roman" w:cs="Times New Roman"/>
          <w:sz w:val="24"/>
          <w:szCs w:val="24"/>
        </w:rPr>
        <w:t>1.5.</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Списочный состав (алфавитный) педагогических работников (раздельно штатных и совместителей) с указанием квалификационной категории и датой её присвоения, образования, стажа педагогической работы.</w:t>
      </w:r>
    </w:p>
    <w:p w:rsidR="006B51DF" w:rsidRPr="006B51DF" w:rsidRDefault="006B51DF" w:rsidP="006B51DF">
      <w:pPr>
        <w:spacing w:after="0" w:line="240" w:lineRule="auto"/>
        <w:ind w:right="53" w:firstLine="709"/>
        <w:rPr>
          <w:rFonts w:ascii="Times New Roman" w:hAnsi="Times New Roman" w:cs="Times New Roman"/>
          <w:sz w:val="24"/>
          <w:szCs w:val="24"/>
        </w:rPr>
      </w:pPr>
      <w:r w:rsidRPr="006B51DF">
        <w:rPr>
          <w:rFonts w:ascii="Times New Roman" w:hAnsi="Times New Roman" w:cs="Times New Roman"/>
          <w:sz w:val="24"/>
          <w:szCs w:val="24"/>
        </w:rPr>
        <w:t>1.6.</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Настоящее положение.</w:t>
      </w:r>
    </w:p>
    <w:p w:rsidR="006B51DF" w:rsidRPr="006B51DF" w:rsidRDefault="006B51DF" w:rsidP="006B51DF">
      <w:pPr>
        <w:pStyle w:val="2"/>
        <w:spacing w:before="0" w:line="240" w:lineRule="auto"/>
        <w:ind w:firstLine="709"/>
        <w:jc w:val="center"/>
        <w:rPr>
          <w:rFonts w:ascii="Times New Roman" w:hAnsi="Times New Roman" w:cs="Times New Roman"/>
          <w:sz w:val="24"/>
          <w:szCs w:val="24"/>
        </w:rPr>
      </w:pPr>
      <w:r w:rsidRPr="006B51DF">
        <w:rPr>
          <w:rFonts w:ascii="Times New Roman" w:hAnsi="Times New Roman" w:cs="Times New Roman"/>
          <w:sz w:val="24"/>
          <w:szCs w:val="24"/>
        </w:rPr>
        <w:t>2.</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 xml:space="preserve">Порядок расчета учебной нагрузки </w:t>
      </w:r>
    </w:p>
    <w:p w:rsidR="006B51DF" w:rsidRPr="006B51DF" w:rsidRDefault="006B51DF" w:rsidP="006B51DF">
      <w:pPr>
        <w:pStyle w:val="s1"/>
        <w:shd w:val="clear" w:color="auto" w:fill="FFFFFF"/>
        <w:spacing w:before="0" w:beforeAutospacing="0" w:after="0" w:afterAutospacing="0"/>
        <w:ind w:firstLine="851"/>
        <w:jc w:val="both"/>
      </w:pPr>
      <w:r w:rsidRPr="006B51DF">
        <w:t>2.1.</w:t>
      </w:r>
      <w:r w:rsidRPr="006B51DF">
        <w:rPr>
          <w:rFonts w:eastAsia="Arial"/>
        </w:rPr>
        <w:t xml:space="preserve"> </w:t>
      </w:r>
      <w:r w:rsidRPr="006B51DF">
        <w:t>Преподавателям организаций, осуществляющих образовательную деятельность по образовательным программам среднего профессионального образования, норма часов учебной (преподавательской) работы за ставку заработной платы которых составляет 720 часов в год, определяется объем годовой учебной нагрузки из расчета на 10 учебных месяцев.</w:t>
      </w:r>
    </w:p>
    <w:p w:rsidR="006B51DF" w:rsidRPr="006B51DF" w:rsidRDefault="006B51DF" w:rsidP="006B51DF">
      <w:pPr>
        <w:pStyle w:val="s1"/>
        <w:shd w:val="clear" w:color="auto" w:fill="FFFFFF"/>
        <w:spacing w:before="0" w:beforeAutospacing="0" w:after="0" w:afterAutospacing="0"/>
        <w:ind w:firstLine="851"/>
        <w:jc w:val="both"/>
      </w:pPr>
      <w:r w:rsidRPr="006B51DF">
        <w:t>Учебная нагрузка на выходные и нерабочие праздничные дни не планируется.</w:t>
      </w:r>
    </w:p>
    <w:p w:rsidR="006B51DF" w:rsidRPr="006B51DF" w:rsidRDefault="006B51DF" w:rsidP="006B51DF">
      <w:pPr>
        <w:pStyle w:val="s1"/>
        <w:shd w:val="clear" w:color="auto" w:fill="FFFFFF"/>
        <w:spacing w:before="0" w:beforeAutospacing="0" w:after="0" w:afterAutospacing="0"/>
        <w:ind w:firstLine="709"/>
        <w:jc w:val="both"/>
      </w:pPr>
      <w:r w:rsidRPr="006B51DF">
        <w:t>2.2. Преподавателям, находящимся в ежегодном основном удлиненном оплачиваемом отпуске и (или) ежегодном дополнительном оплачиваемом отпуске после начала учебного года, учебная нагрузка определяется из расчета ее объема на полный учебный год с последующим применением условий ее уменьшения, предусмотренных пунктом 2.4 настоящего Положения.</w:t>
      </w:r>
    </w:p>
    <w:p w:rsidR="006B51DF" w:rsidRPr="006B51DF" w:rsidRDefault="006B51DF" w:rsidP="006B51DF">
      <w:pPr>
        <w:pStyle w:val="s1"/>
        <w:shd w:val="clear" w:color="auto" w:fill="FFFFFF"/>
        <w:spacing w:before="0" w:beforeAutospacing="0" w:after="0" w:afterAutospacing="0"/>
        <w:ind w:firstLine="709"/>
        <w:jc w:val="both"/>
      </w:pPr>
      <w:r w:rsidRPr="006B51DF">
        <w:t>2.3. Преподавателям, принятым на работу в течение учебного года, объем годовой учебной нагрузки определяется на количество оставшихся до конца учебного года полных месяцев.</w:t>
      </w:r>
    </w:p>
    <w:p w:rsidR="006B51DF" w:rsidRPr="006B51DF" w:rsidRDefault="006B51DF" w:rsidP="006B51DF">
      <w:pPr>
        <w:pStyle w:val="s1"/>
        <w:shd w:val="clear" w:color="auto" w:fill="FFFFFF"/>
        <w:spacing w:before="0" w:beforeAutospacing="0" w:after="0" w:afterAutospacing="0"/>
        <w:ind w:firstLine="709"/>
        <w:jc w:val="both"/>
      </w:pPr>
      <w:r w:rsidRPr="006B51DF">
        <w:t xml:space="preserve">2.4. В случае, когда учебная нагрузка в определенном на начало учебного года 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 оплачиваемом отпуске, на учебных сборах, в командировке, в связи с временной нетрудоспособностью, определенный ему </w:t>
      </w:r>
      <w:r w:rsidRPr="006B51DF">
        <w:lastRenderedPageBreak/>
        <w:t>объем годовой учебной нагрузки подлежит уменьшению на 1/10 часть за каждый полный месяц отсутствия на работе и исходя из количества пропущенных рабочих дней за неполный месяц.</w:t>
      </w:r>
    </w:p>
    <w:p w:rsidR="006B51DF" w:rsidRPr="006B51DF" w:rsidRDefault="006B51DF" w:rsidP="006B51DF">
      <w:pPr>
        <w:pStyle w:val="s1"/>
        <w:shd w:val="clear" w:color="auto" w:fill="FFFFFF"/>
        <w:spacing w:before="0" w:beforeAutospacing="0" w:after="0" w:afterAutospacing="0"/>
        <w:ind w:firstLine="709"/>
        <w:jc w:val="both"/>
      </w:pPr>
      <w:r w:rsidRPr="006B51DF">
        <w:t>2.5. В случае фактического выполнения преподавателем учебной (преподавательской) работы в день выдачи листка нетрудоспособности, в день отъезда в служебную командировку и день возращения</w:t>
      </w:r>
      <w:hyperlink r:id="rId13" w:history="1"/>
      <w:r w:rsidRPr="006B51DF">
        <w:rPr>
          <w:rStyle w:val="s9"/>
        </w:rPr>
        <w:t xml:space="preserve"> </w:t>
      </w:r>
      <w:r w:rsidRPr="006B51DF">
        <w:t>из служебной командировки уменьшение учебной нагрузки не производится.</w:t>
      </w:r>
    </w:p>
    <w:p w:rsidR="006B51DF" w:rsidRPr="006B51DF" w:rsidRDefault="006B51DF" w:rsidP="006B51DF">
      <w:pPr>
        <w:pStyle w:val="s1"/>
        <w:shd w:val="clear" w:color="auto" w:fill="FFFFFF"/>
        <w:spacing w:before="0" w:beforeAutospacing="0" w:after="0" w:afterAutospacing="0"/>
        <w:ind w:firstLine="709"/>
        <w:jc w:val="both"/>
      </w:pPr>
      <w:r w:rsidRPr="006B51DF">
        <w:t>2.6. Средняя месячная заработная плата выплачивается ежемесячно независимо от объема учебной нагрузки, выполняемого преподавателями в каждом месяце учебного года, а также в период каникул, не совпадающий с ежегодным основным удлиненным оплачиваемым отпуском и ежегодным дополнительным оплачиваемым отпуском.</w:t>
      </w:r>
    </w:p>
    <w:p w:rsidR="006B51DF" w:rsidRPr="006B51DF" w:rsidRDefault="006B51DF" w:rsidP="006B51DF">
      <w:pPr>
        <w:pStyle w:val="s1"/>
        <w:shd w:val="clear" w:color="auto" w:fill="FFFFFF"/>
        <w:spacing w:before="0" w:beforeAutospacing="0" w:after="0" w:afterAutospacing="0"/>
        <w:ind w:firstLine="709"/>
        <w:jc w:val="both"/>
      </w:pPr>
      <w:r w:rsidRPr="006B51DF">
        <w:t>2.7. Преподавателям организаций, осуществляющих образовательную деятельность по образовательным программам среднего профессионального образования, применяющих норму часов учебной (преподавательской) работы 720 часов в год за ставку заработной платы, у которых по независящим от них причинам в течение учебного года учебная нагрузка уменьшается по сравнению с учебной нагрузкой, установленной на начало учебного года, либо уменьшенной по основаниям, предусмотренным пунктом 2.4 настоящего Положения, до конца учебного года, а также в период каникул, не совпадающий с ежегодным основным удлиненным оплачиваемым отпуском и ежегодным дополнительным оплачиваемым отпуском, выплачивается заработная плата в размере, установленном в начале учебного года.</w:t>
      </w:r>
    </w:p>
    <w:p w:rsidR="006B51DF" w:rsidRPr="006B51DF" w:rsidRDefault="006B51DF" w:rsidP="006B51DF">
      <w:pPr>
        <w:spacing w:after="0" w:line="240" w:lineRule="auto"/>
        <w:ind w:right="53" w:firstLine="709"/>
        <w:rPr>
          <w:rFonts w:ascii="Times New Roman" w:hAnsi="Times New Roman" w:cs="Times New Roman"/>
          <w:sz w:val="24"/>
          <w:szCs w:val="24"/>
        </w:rPr>
      </w:pPr>
      <w:r w:rsidRPr="006B51DF">
        <w:rPr>
          <w:rFonts w:ascii="Times New Roman" w:hAnsi="Times New Roman" w:cs="Times New Roman"/>
          <w:sz w:val="24"/>
          <w:szCs w:val="24"/>
        </w:rPr>
        <w:t xml:space="preserve">Расчет учебной нагрузки производится раздельно по учебным группам в соответствии с учебными планами, с учетом всех видов учебной работы и планируемого количества студентов в каждой учебной группе по состоянию на 01 сентября планового учебного года. </w:t>
      </w:r>
    </w:p>
    <w:p w:rsidR="006B51DF" w:rsidRPr="006B51DF" w:rsidRDefault="006B51DF" w:rsidP="00A074E9">
      <w:pPr>
        <w:numPr>
          <w:ilvl w:val="1"/>
          <w:numId w:val="35"/>
        </w:numPr>
        <w:tabs>
          <w:tab w:val="left" w:pos="851"/>
          <w:tab w:val="left" w:pos="993"/>
          <w:tab w:val="left" w:pos="1276"/>
        </w:tabs>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В группах заочной формы обучения нагрузка не тарифицируется. Учет и оплата часов педагогической работы в конце сессии производится по фактически выполненной нагрузке.</w:t>
      </w:r>
    </w:p>
    <w:p w:rsidR="006B51DF" w:rsidRPr="006B51DF" w:rsidRDefault="006B51DF" w:rsidP="00A074E9">
      <w:pPr>
        <w:numPr>
          <w:ilvl w:val="1"/>
          <w:numId w:val="35"/>
        </w:numPr>
        <w:tabs>
          <w:tab w:val="left" w:pos="851"/>
          <w:tab w:val="left" w:pos="993"/>
          <w:tab w:val="left" w:pos="1276"/>
        </w:tabs>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На проведение консультаций к экзаменам по дисциплинам, экзамену по профессиональному модулю часы отводятся согласно учебному плану.</w:t>
      </w:r>
    </w:p>
    <w:p w:rsidR="006B51DF" w:rsidRPr="006B51DF" w:rsidRDefault="006B51DF" w:rsidP="00A074E9">
      <w:pPr>
        <w:numPr>
          <w:ilvl w:val="1"/>
          <w:numId w:val="35"/>
        </w:numPr>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Деление учебных групп численностью </w:t>
      </w:r>
      <w:r w:rsidRPr="006B51DF">
        <w:rPr>
          <w:rFonts w:ascii="Times New Roman" w:eastAsia="Segoe UI Symbol" w:hAnsi="Times New Roman" w:cs="Times New Roman"/>
          <w:sz w:val="24"/>
          <w:szCs w:val="24"/>
        </w:rPr>
        <w:t xml:space="preserve">≥ </w:t>
      </w:r>
      <w:r w:rsidRPr="006B51DF">
        <w:rPr>
          <w:rFonts w:ascii="Times New Roman" w:hAnsi="Times New Roman" w:cs="Times New Roman"/>
          <w:b/>
          <w:i/>
          <w:sz w:val="24"/>
          <w:szCs w:val="24"/>
        </w:rPr>
        <w:t>24 чел</w:t>
      </w:r>
      <w:r w:rsidRPr="006B51DF">
        <w:rPr>
          <w:rFonts w:ascii="Times New Roman" w:hAnsi="Times New Roman" w:cs="Times New Roman"/>
          <w:sz w:val="24"/>
          <w:szCs w:val="24"/>
        </w:rPr>
        <w:t xml:space="preserve">. на подгруппы производится при проведении: </w:t>
      </w:r>
    </w:p>
    <w:p w:rsidR="006B51DF" w:rsidRPr="006B51DF" w:rsidRDefault="006B51DF" w:rsidP="00A074E9">
      <w:pPr>
        <w:numPr>
          <w:ilvl w:val="0"/>
          <w:numId w:val="22"/>
        </w:numPr>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лабораторных занятий по дисциплинам и МДК; </w:t>
      </w:r>
    </w:p>
    <w:p w:rsidR="006B51DF" w:rsidRPr="006B51DF" w:rsidRDefault="006B51DF" w:rsidP="00A074E9">
      <w:pPr>
        <w:numPr>
          <w:ilvl w:val="0"/>
          <w:numId w:val="22"/>
        </w:numPr>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практических занятий по дисциплинам и МДК, учебных практик, проводимых в компьютерных классах; </w:t>
      </w:r>
    </w:p>
    <w:p w:rsidR="006B51DF" w:rsidRPr="006B51DF" w:rsidRDefault="006B51DF" w:rsidP="00A074E9">
      <w:pPr>
        <w:numPr>
          <w:ilvl w:val="0"/>
          <w:numId w:val="22"/>
        </w:numPr>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учебных практик, проводимых в мастерских; </w:t>
      </w:r>
    </w:p>
    <w:p w:rsidR="006B51DF" w:rsidRPr="006B51DF" w:rsidRDefault="006B51DF" w:rsidP="00A074E9">
      <w:pPr>
        <w:numPr>
          <w:ilvl w:val="0"/>
          <w:numId w:val="22"/>
        </w:numPr>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практических занятий по дисциплине «Инженерная графика» (</w:t>
      </w:r>
      <w:r w:rsidRPr="006B51DF">
        <w:rPr>
          <w:rFonts w:ascii="Times New Roman" w:hAnsi="Times New Roman" w:cs="Times New Roman"/>
          <w:i/>
          <w:iCs/>
          <w:sz w:val="24"/>
          <w:szCs w:val="24"/>
        </w:rPr>
        <w:t>Раздел «Машинная графика»);</w:t>
      </w:r>
      <w:r w:rsidRPr="006B51DF">
        <w:rPr>
          <w:rFonts w:ascii="Times New Roman" w:hAnsi="Times New Roman" w:cs="Times New Roman"/>
          <w:sz w:val="24"/>
          <w:szCs w:val="24"/>
        </w:rPr>
        <w:t xml:space="preserve"> </w:t>
      </w:r>
    </w:p>
    <w:p w:rsidR="006B51DF" w:rsidRPr="006B51DF" w:rsidRDefault="006B51DF" w:rsidP="00A074E9">
      <w:pPr>
        <w:numPr>
          <w:ilvl w:val="0"/>
          <w:numId w:val="22"/>
        </w:numPr>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практических занятий по дисциплине «Основы проектной деятельности»/ Индивидуальный проект;</w:t>
      </w:r>
    </w:p>
    <w:p w:rsidR="006B51DF" w:rsidRPr="006B51DF" w:rsidRDefault="006B51DF" w:rsidP="00A074E9">
      <w:pPr>
        <w:numPr>
          <w:ilvl w:val="0"/>
          <w:numId w:val="22"/>
        </w:numPr>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курсовых проектов (работ) по всем специальностям. </w:t>
      </w:r>
    </w:p>
    <w:p w:rsidR="006B51DF" w:rsidRPr="006B51DF" w:rsidRDefault="006B51DF" w:rsidP="00A074E9">
      <w:pPr>
        <w:numPr>
          <w:ilvl w:val="1"/>
          <w:numId w:val="35"/>
        </w:numPr>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При проведении практических занятий в компьютерных классах деление учебных групп численностью менее 24 чел. на подгруппы может быть произведено на основании приказа директора колледжа.</w:t>
      </w:r>
    </w:p>
    <w:p w:rsidR="006B51DF" w:rsidRPr="006B51DF" w:rsidRDefault="006B51DF" w:rsidP="00A074E9">
      <w:pPr>
        <w:numPr>
          <w:ilvl w:val="1"/>
          <w:numId w:val="35"/>
        </w:numPr>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При проведении занятий по иностранному языку возможно деление учебных групп на подгруппы численностью не менее 8 человек. При отсутствии необходимого количества студентов, подгруппы комплектуются из студентов нескольких учебных групп одного курса, одной или близких специальностей. По результатам вводного тестирования студентов допускается изменение изучаемого иностранного языка. </w:t>
      </w:r>
    </w:p>
    <w:p w:rsidR="006B51DF" w:rsidRPr="006B51DF" w:rsidRDefault="006B51DF" w:rsidP="00A074E9">
      <w:pPr>
        <w:numPr>
          <w:ilvl w:val="1"/>
          <w:numId w:val="35"/>
        </w:numPr>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При наличии в учебной группе 20 студентов и более, изучавших или желающих изучать английский язык, возможно формирование двух подгрупп разного уровня подготовки, которые определяются вводным тестированием.  </w:t>
      </w:r>
    </w:p>
    <w:p w:rsidR="006B51DF" w:rsidRPr="006B51DF" w:rsidRDefault="006B51DF" w:rsidP="00A074E9">
      <w:pPr>
        <w:numPr>
          <w:ilvl w:val="1"/>
          <w:numId w:val="35"/>
        </w:numPr>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В учебных группах, обучающихся по специальности </w:t>
      </w:r>
      <w:r w:rsidRPr="006B51DF">
        <w:rPr>
          <w:rFonts w:ascii="Times New Roman" w:hAnsi="Times New Roman" w:cs="Times New Roman"/>
          <w:i/>
          <w:iCs/>
          <w:sz w:val="24"/>
          <w:szCs w:val="24"/>
        </w:rPr>
        <w:t>09.02.06 «Сетевое и системное администрирование»</w:t>
      </w:r>
      <w:r w:rsidRPr="006B51DF">
        <w:rPr>
          <w:rFonts w:ascii="Times New Roman" w:hAnsi="Times New Roman" w:cs="Times New Roman"/>
          <w:sz w:val="24"/>
          <w:szCs w:val="24"/>
        </w:rPr>
        <w:t xml:space="preserve"> формируются обе подгруппы по изучению английского языка. </w:t>
      </w:r>
    </w:p>
    <w:p w:rsidR="006B51DF" w:rsidRPr="006B51DF" w:rsidRDefault="006B51DF" w:rsidP="00A074E9">
      <w:pPr>
        <w:numPr>
          <w:ilvl w:val="1"/>
          <w:numId w:val="35"/>
        </w:numPr>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Общее количество подгрупп по изучению иностранных языков не превышает удвоенного количества учебных групп.  </w:t>
      </w:r>
    </w:p>
    <w:p w:rsidR="006B51DF" w:rsidRPr="006B51DF" w:rsidRDefault="006B51DF" w:rsidP="00A074E9">
      <w:pPr>
        <w:numPr>
          <w:ilvl w:val="1"/>
          <w:numId w:val="35"/>
        </w:numPr>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lastRenderedPageBreak/>
        <w:t xml:space="preserve">Возможно проведение учебных занятий по дисциплинам при наличии в потоке (на одном курсе) в 2-х и более группах одновременно (совместно). </w:t>
      </w:r>
    </w:p>
    <w:p w:rsidR="006B51DF" w:rsidRPr="006B51DF" w:rsidRDefault="006B51DF" w:rsidP="006B51DF">
      <w:pPr>
        <w:pStyle w:val="2"/>
        <w:spacing w:before="0" w:line="240" w:lineRule="auto"/>
        <w:ind w:left="11" w:right="62" w:hanging="11"/>
        <w:jc w:val="center"/>
        <w:rPr>
          <w:rFonts w:ascii="Times New Roman" w:hAnsi="Times New Roman" w:cs="Times New Roman"/>
          <w:sz w:val="24"/>
          <w:szCs w:val="24"/>
        </w:rPr>
      </w:pPr>
      <w:r w:rsidRPr="006B51DF">
        <w:rPr>
          <w:rFonts w:ascii="Times New Roman" w:hAnsi="Times New Roman" w:cs="Times New Roman"/>
          <w:sz w:val="24"/>
          <w:szCs w:val="24"/>
        </w:rPr>
        <w:t>3.</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Нормы учебной нагрузки на отдельные виды педагогической работы</w:t>
      </w:r>
    </w:p>
    <w:p w:rsidR="006B51DF" w:rsidRPr="006B51DF" w:rsidRDefault="006B51DF" w:rsidP="006B51DF">
      <w:pPr>
        <w:spacing w:after="0" w:line="240" w:lineRule="auto"/>
        <w:ind w:right="53" w:firstLine="709"/>
        <w:rPr>
          <w:rFonts w:ascii="Times New Roman" w:hAnsi="Times New Roman" w:cs="Times New Roman"/>
          <w:sz w:val="24"/>
          <w:szCs w:val="24"/>
        </w:rPr>
      </w:pPr>
      <w:r w:rsidRPr="006B51DF">
        <w:rPr>
          <w:rFonts w:ascii="Times New Roman" w:hAnsi="Times New Roman" w:cs="Times New Roman"/>
          <w:sz w:val="24"/>
          <w:szCs w:val="24"/>
        </w:rPr>
        <w:t>3.1.</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Устный экзамен – оплата производится за фактически отработанное время, но не более 4 академических часов в группах с наполняемостью до 12 человек (включительно) и не более 6 академических часов в группах с наполняемостью более 12 человек.</w:t>
      </w:r>
    </w:p>
    <w:p w:rsidR="006B51DF" w:rsidRPr="006B51DF" w:rsidRDefault="006B51DF" w:rsidP="006B51DF">
      <w:pPr>
        <w:spacing w:after="0" w:line="240" w:lineRule="auto"/>
        <w:ind w:right="53" w:firstLine="709"/>
        <w:rPr>
          <w:rFonts w:ascii="Times New Roman" w:hAnsi="Times New Roman" w:cs="Times New Roman"/>
          <w:sz w:val="24"/>
          <w:szCs w:val="24"/>
        </w:rPr>
      </w:pPr>
      <w:r w:rsidRPr="006B51DF">
        <w:rPr>
          <w:rFonts w:ascii="Times New Roman" w:hAnsi="Times New Roman" w:cs="Times New Roman"/>
          <w:sz w:val="24"/>
          <w:szCs w:val="24"/>
        </w:rPr>
        <w:t>3.2.</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Письменный экзамен (включая тестирование) – оплата производится за фактически отработанное время, но не более 4 академических часов.</w:t>
      </w:r>
    </w:p>
    <w:p w:rsidR="006B51DF" w:rsidRPr="006B51DF" w:rsidRDefault="006B51DF" w:rsidP="006B51DF">
      <w:pPr>
        <w:spacing w:after="0" w:line="240" w:lineRule="auto"/>
        <w:ind w:right="53" w:firstLine="709"/>
        <w:rPr>
          <w:rFonts w:ascii="Times New Roman" w:hAnsi="Times New Roman" w:cs="Times New Roman"/>
          <w:sz w:val="24"/>
          <w:szCs w:val="24"/>
        </w:rPr>
      </w:pPr>
      <w:r w:rsidRPr="006B51DF">
        <w:rPr>
          <w:rFonts w:ascii="Times New Roman" w:hAnsi="Times New Roman" w:cs="Times New Roman"/>
          <w:sz w:val="24"/>
          <w:szCs w:val="24"/>
        </w:rPr>
        <w:t>3.3. Экзамен по профессиональному модулю – оплата производится за фактически отработанное время, но не более 6 академических часов за каждый экзаменационный день</w:t>
      </w:r>
    </w:p>
    <w:p w:rsidR="006B51DF" w:rsidRPr="006B51DF" w:rsidRDefault="006B51DF" w:rsidP="006B51DF">
      <w:pPr>
        <w:spacing w:after="0" w:line="240" w:lineRule="auto"/>
        <w:ind w:right="53" w:firstLine="709"/>
        <w:rPr>
          <w:rFonts w:ascii="Times New Roman" w:hAnsi="Times New Roman" w:cs="Times New Roman"/>
          <w:sz w:val="24"/>
          <w:szCs w:val="24"/>
        </w:rPr>
      </w:pPr>
      <w:r w:rsidRPr="006B51DF">
        <w:rPr>
          <w:rFonts w:ascii="Times New Roman" w:hAnsi="Times New Roman" w:cs="Times New Roman"/>
          <w:sz w:val="24"/>
          <w:szCs w:val="24"/>
        </w:rPr>
        <w:t>3.3. Демонстрационный экзамен – оплата экспертов производится за фактически отработанное время, но не более 8 академических часов за каждый день каждому преподавателю (главный эксперт, эксперт, технический эксперт).</w:t>
      </w:r>
    </w:p>
    <w:p w:rsidR="006B51DF" w:rsidRPr="006B51DF" w:rsidRDefault="006B51DF" w:rsidP="006B51DF">
      <w:pPr>
        <w:spacing w:after="0" w:line="240" w:lineRule="auto"/>
        <w:ind w:right="53" w:firstLine="709"/>
        <w:rPr>
          <w:rFonts w:ascii="Times New Roman" w:hAnsi="Times New Roman" w:cs="Times New Roman"/>
          <w:sz w:val="24"/>
          <w:szCs w:val="24"/>
        </w:rPr>
      </w:pPr>
      <w:r w:rsidRPr="006B51DF">
        <w:rPr>
          <w:rFonts w:ascii="Times New Roman" w:hAnsi="Times New Roman" w:cs="Times New Roman"/>
          <w:sz w:val="24"/>
          <w:szCs w:val="24"/>
        </w:rPr>
        <w:t>3.5.</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Консультации по выполнению курсовых проектов (работ) - в соответствии с учебным планом.</w:t>
      </w:r>
    </w:p>
    <w:p w:rsidR="006B51DF" w:rsidRPr="006B51DF" w:rsidRDefault="006B51DF" w:rsidP="006B51DF">
      <w:pPr>
        <w:spacing w:after="0" w:line="240" w:lineRule="auto"/>
        <w:ind w:right="53" w:firstLine="709"/>
        <w:rPr>
          <w:rFonts w:ascii="Times New Roman" w:hAnsi="Times New Roman" w:cs="Times New Roman"/>
          <w:sz w:val="24"/>
          <w:szCs w:val="24"/>
        </w:rPr>
      </w:pPr>
      <w:r w:rsidRPr="006B51DF">
        <w:rPr>
          <w:rFonts w:ascii="Times New Roman" w:hAnsi="Times New Roman" w:cs="Times New Roman"/>
          <w:sz w:val="24"/>
          <w:szCs w:val="24"/>
        </w:rPr>
        <w:t>3.6.</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Прием и проверка курсовых проектов – 1 академический час на один проект, курсовых работ – 0,5 академического часа на одну работу.</w:t>
      </w:r>
    </w:p>
    <w:p w:rsidR="006B51DF" w:rsidRPr="006B51DF" w:rsidRDefault="006B51DF" w:rsidP="006B51DF">
      <w:pPr>
        <w:spacing w:after="0" w:line="240" w:lineRule="auto"/>
        <w:ind w:right="53" w:firstLine="709"/>
        <w:rPr>
          <w:rFonts w:ascii="Times New Roman" w:hAnsi="Times New Roman" w:cs="Times New Roman"/>
          <w:sz w:val="24"/>
          <w:szCs w:val="24"/>
        </w:rPr>
      </w:pPr>
      <w:r w:rsidRPr="006B51DF">
        <w:rPr>
          <w:rFonts w:ascii="Times New Roman" w:hAnsi="Times New Roman" w:cs="Times New Roman"/>
          <w:sz w:val="24"/>
          <w:szCs w:val="24"/>
        </w:rPr>
        <w:t>3.7.</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По выпускной квалификационной работе отводится:</w:t>
      </w:r>
    </w:p>
    <w:p w:rsidR="006B51DF" w:rsidRPr="006B51DF" w:rsidRDefault="006B51DF" w:rsidP="00A074E9">
      <w:pPr>
        <w:numPr>
          <w:ilvl w:val="0"/>
          <w:numId w:val="23"/>
        </w:numPr>
        <w:spacing w:after="0" w:line="240" w:lineRule="auto"/>
        <w:ind w:right="53"/>
        <w:jc w:val="both"/>
        <w:rPr>
          <w:rFonts w:ascii="Times New Roman" w:hAnsi="Times New Roman" w:cs="Times New Roman"/>
          <w:sz w:val="24"/>
          <w:szCs w:val="24"/>
        </w:rPr>
      </w:pPr>
      <w:r w:rsidRPr="006B51DF">
        <w:rPr>
          <w:rFonts w:ascii="Times New Roman" w:hAnsi="Times New Roman" w:cs="Times New Roman"/>
          <w:sz w:val="24"/>
          <w:szCs w:val="24"/>
        </w:rPr>
        <w:t xml:space="preserve">на консультирование дипломного проекта (работы): </w:t>
      </w:r>
    </w:p>
    <w:p w:rsidR="006B51DF" w:rsidRPr="006B51DF" w:rsidRDefault="006B51DF" w:rsidP="006B51DF">
      <w:pPr>
        <w:spacing w:after="0" w:line="240" w:lineRule="auto"/>
        <w:ind w:left="552" w:right="53" w:firstLine="15"/>
        <w:rPr>
          <w:rFonts w:ascii="Times New Roman" w:hAnsi="Times New Roman" w:cs="Times New Roman"/>
          <w:sz w:val="24"/>
          <w:szCs w:val="24"/>
        </w:rPr>
      </w:pPr>
      <w:r w:rsidRPr="006B51DF">
        <w:rPr>
          <w:rFonts w:ascii="Times New Roman" w:hAnsi="Times New Roman" w:cs="Times New Roman"/>
          <w:sz w:val="24"/>
          <w:szCs w:val="24"/>
        </w:rPr>
        <w:t>- 2 академических часа на одного обучающегося (в зависимости от потребности по каждому разделу дипломного проекта (работы);</w:t>
      </w:r>
    </w:p>
    <w:p w:rsidR="006B51DF" w:rsidRPr="006B51DF" w:rsidRDefault="006B51DF" w:rsidP="00A074E9">
      <w:pPr>
        <w:numPr>
          <w:ilvl w:val="0"/>
          <w:numId w:val="23"/>
        </w:numPr>
        <w:spacing w:after="0" w:line="240" w:lineRule="auto"/>
        <w:ind w:right="53"/>
        <w:jc w:val="both"/>
        <w:rPr>
          <w:rFonts w:ascii="Times New Roman" w:hAnsi="Times New Roman" w:cs="Times New Roman"/>
          <w:sz w:val="24"/>
          <w:szCs w:val="24"/>
        </w:rPr>
      </w:pPr>
      <w:r w:rsidRPr="006B51DF">
        <w:rPr>
          <w:rFonts w:ascii="Times New Roman" w:hAnsi="Times New Roman" w:cs="Times New Roman"/>
          <w:sz w:val="24"/>
          <w:szCs w:val="24"/>
        </w:rPr>
        <w:t>на руководство и нормоконтроль дипломного проекта (работы):</w:t>
      </w:r>
    </w:p>
    <w:p w:rsidR="006B51DF" w:rsidRPr="006B51DF" w:rsidRDefault="006B51DF" w:rsidP="006B51DF">
      <w:pPr>
        <w:spacing w:after="0" w:line="240" w:lineRule="auto"/>
        <w:ind w:left="552" w:right="53" w:firstLine="15"/>
        <w:rPr>
          <w:rFonts w:ascii="Times New Roman" w:hAnsi="Times New Roman" w:cs="Times New Roman"/>
          <w:sz w:val="24"/>
          <w:szCs w:val="24"/>
        </w:rPr>
      </w:pPr>
      <w:r w:rsidRPr="006B51DF">
        <w:rPr>
          <w:rFonts w:ascii="Times New Roman" w:hAnsi="Times New Roman" w:cs="Times New Roman"/>
          <w:sz w:val="24"/>
          <w:szCs w:val="24"/>
        </w:rPr>
        <w:t>- 8 академических часов - работа/10 академических часов – проект на одного обучающегося;</w:t>
      </w:r>
    </w:p>
    <w:p w:rsidR="006B51DF" w:rsidRPr="006B51DF" w:rsidRDefault="006B51DF" w:rsidP="00A074E9">
      <w:pPr>
        <w:numPr>
          <w:ilvl w:val="0"/>
          <w:numId w:val="23"/>
        </w:numPr>
        <w:spacing w:after="0" w:line="240" w:lineRule="auto"/>
        <w:ind w:right="53"/>
        <w:jc w:val="both"/>
        <w:rPr>
          <w:rFonts w:ascii="Times New Roman" w:hAnsi="Times New Roman" w:cs="Times New Roman"/>
          <w:sz w:val="24"/>
          <w:szCs w:val="24"/>
        </w:rPr>
      </w:pPr>
      <w:r w:rsidRPr="006B51DF">
        <w:rPr>
          <w:rFonts w:ascii="Times New Roman" w:hAnsi="Times New Roman" w:cs="Times New Roman"/>
          <w:sz w:val="24"/>
          <w:szCs w:val="24"/>
        </w:rPr>
        <w:t>на руководство и нормоконтроль письменной экзаменационной работы:</w:t>
      </w:r>
    </w:p>
    <w:p w:rsidR="006B51DF" w:rsidRPr="006B51DF" w:rsidRDefault="006B51DF" w:rsidP="006B51DF">
      <w:pPr>
        <w:spacing w:after="0" w:line="240" w:lineRule="auto"/>
        <w:ind w:right="53" w:firstLine="567"/>
        <w:rPr>
          <w:rFonts w:ascii="Times New Roman" w:hAnsi="Times New Roman" w:cs="Times New Roman"/>
          <w:sz w:val="24"/>
          <w:szCs w:val="24"/>
        </w:rPr>
      </w:pPr>
      <w:r w:rsidRPr="006B51DF">
        <w:rPr>
          <w:rFonts w:ascii="Times New Roman" w:hAnsi="Times New Roman" w:cs="Times New Roman"/>
          <w:sz w:val="24"/>
          <w:szCs w:val="24"/>
        </w:rPr>
        <w:t>- 4 академических часа на одного обучающегося.</w:t>
      </w:r>
    </w:p>
    <w:p w:rsidR="006B51DF" w:rsidRPr="006B51DF" w:rsidRDefault="006B51DF" w:rsidP="006B51DF">
      <w:pPr>
        <w:spacing w:after="0" w:line="240" w:lineRule="auto"/>
        <w:ind w:right="53" w:firstLine="567"/>
        <w:rPr>
          <w:rFonts w:ascii="Times New Roman" w:hAnsi="Times New Roman" w:cs="Times New Roman"/>
          <w:sz w:val="24"/>
          <w:szCs w:val="24"/>
        </w:rPr>
      </w:pPr>
      <w:r w:rsidRPr="006B51DF">
        <w:rPr>
          <w:rFonts w:ascii="Times New Roman" w:hAnsi="Times New Roman" w:cs="Times New Roman"/>
          <w:sz w:val="24"/>
          <w:szCs w:val="24"/>
        </w:rPr>
        <w:t>За каждым руководителем выпускной квалификационной работы (дипломной работы/дипломного проекта) приказом директора колледжа закрепляется не более 10 обучающихся.</w:t>
      </w:r>
    </w:p>
    <w:p w:rsidR="006B51DF" w:rsidRPr="006B51DF" w:rsidRDefault="006B51DF" w:rsidP="006B51DF">
      <w:pPr>
        <w:spacing w:after="0" w:line="240" w:lineRule="auto"/>
        <w:ind w:right="53" w:firstLine="567"/>
        <w:rPr>
          <w:rFonts w:ascii="Times New Roman" w:hAnsi="Times New Roman" w:cs="Times New Roman"/>
          <w:sz w:val="24"/>
          <w:szCs w:val="24"/>
        </w:rPr>
      </w:pPr>
      <w:r w:rsidRPr="006B51DF">
        <w:rPr>
          <w:rFonts w:ascii="Times New Roman" w:hAnsi="Times New Roman" w:cs="Times New Roman"/>
          <w:sz w:val="24"/>
          <w:szCs w:val="24"/>
        </w:rPr>
        <w:t>3.8. Проведение государственной итоговой аттестации (далее – ГИА):</w:t>
      </w:r>
    </w:p>
    <w:p w:rsidR="006B51DF" w:rsidRPr="006B51DF" w:rsidRDefault="006B51DF" w:rsidP="006B51DF">
      <w:pPr>
        <w:spacing w:after="0" w:line="240" w:lineRule="auto"/>
        <w:ind w:right="53" w:firstLine="567"/>
        <w:rPr>
          <w:rFonts w:ascii="Times New Roman" w:hAnsi="Times New Roman" w:cs="Times New Roman"/>
          <w:sz w:val="24"/>
          <w:szCs w:val="24"/>
        </w:rPr>
      </w:pPr>
      <w:r w:rsidRPr="006B51DF">
        <w:rPr>
          <w:rFonts w:ascii="Times New Roman" w:hAnsi="Times New Roman" w:cs="Times New Roman"/>
          <w:sz w:val="24"/>
          <w:szCs w:val="24"/>
        </w:rPr>
        <w:t xml:space="preserve">- председателю и членам комиссии от 6 до 8 академических часа в день согласно расписанию ГИА. </w:t>
      </w:r>
    </w:p>
    <w:p w:rsidR="006B51DF" w:rsidRPr="006B51DF" w:rsidRDefault="006B51DF" w:rsidP="006B51DF">
      <w:pPr>
        <w:spacing w:after="0" w:line="240" w:lineRule="auto"/>
        <w:ind w:right="53" w:firstLine="567"/>
        <w:rPr>
          <w:rFonts w:ascii="Times New Roman" w:hAnsi="Times New Roman" w:cs="Times New Roman"/>
          <w:sz w:val="24"/>
          <w:szCs w:val="24"/>
        </w:rPr>
      </w:pPr>
      <w:r w:rsidRPr="006B51DF">
        <w:rPr>
          <w:rFonts w:ascii="Times New Roman" w:hAnsi="Times New Roman" w:cs="Times New Roman"/>
          <w:sz w:val="24"/>
          <w:szCs w:val="24"/>
        </w:rPr>
        <w:t>3.9.</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 xml:space="preserve">Нормы учебной нагрузки за руководство производственной и учебной практиками проводимых на предприятии: </w:t>
      </w:r>
    </w:p>
    <w:p w:rsidR="006B51DF" w:rsidRPr="006B51DF" w:rsidRDefault="006B51DF" w:rsidP="00A074E9">
      <w:pPr>
        <w:numPr>
          <w:ilvl w:val="0"/>
          <w:numId w:val="24"/>
        </w:numPr>
        <w:tabs>
          <w:tab w:val="center" w:pos="633"/>
          <w:tab w:val="center" w:pos="4143"/>
        </w:tabs>
        <w:spacing w:after="0" w:line="240" w:lineRule="auto"/>
        <w:rPr>
          <w:rFonts w:ascii="Times New Roman" w:hAnsi="Times New Roman" w:cs="Times New Roman"/>
          <w:sz w:val="24"/>
          <w:szCs w:val="24"/>
        </w:rPr>
      </w:pPr>
      <w:r w:rsidRPr="006B51DF">
        <w:rPr>
          <w:rFonts w:ascii="Times New Roman" w:hAnsi="Times New Roman" w:cs="Times New Roman"/>
          <w:sz w:val="24"/>
          <w:szCs w:val="24"/>
        </w:rPr>
        <w:t xml:space="preserve">организация практики: </w:t>
      </w:r>
    </w:p>
    <w:p w:rsidR="006B51DF" w:rsidRPr="006B51DF" w:rsidRDefault="006B51DF" w:rsidP="00A074E9">
      <w:pPr>
        <w:numPr>
          <w:ilvl w:val="0"/>
          <w:numId w:val="25"/>
        </w:numPr>
        <w:tabs>
          <w:tab w:val="left" w:pos="993"/>
        </w:tabs>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подбор мест практики и распределение студентов по местам практики – 0,5 академических часа на одного обучающегося; </w:t>
      </w:r>
    </w:p>
    <w:p w:rsidR="006B51DF" w:rsidRPr="006B51DF" w:rsidRDefault="006B51DF" w:rsidP="00A074E9">
      <w:pPr>
        <w:numPr>
          <w:ilvl w:val="0"/>
          <w:numId w:val="25"/>
        </w:numPr>
        <w:tabs>
          <w:tab w:val="left" w:pos="993"/>
        </w:tabs>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проведение организационных собраний (за 1 месяц и за 1 неделю до начала практики) – до 2 академических часов; </w:t>
      </w:r>
    </w:p>
    <w:p w:rsidR="006B51DF" w:rsidRPr="006B51DF" w:rsidRDefault="006B51DF" w:rsidP="00A074E9">
      <w:pPr>
        <w:numPr>
          <w:ilvl w:val="0"/>
          <w:numId w:val="24"/>
        </w:numPr>
        <w:spacing w:after="0" w:line="240" w:lineRule="auto"/>
        <w:ind w:left="0" w:right="53" w:firstLine="360"/>
        <w:jc w:val="both"/>
        <w:rPr>
          <w:rFonts w:ascii="Times New Roman" w:hAnsi="Times New Roman" w:cs="Times New Roman"/>
          <w:sz w:val="24"/>
          <w:szCs w:val="24"/>
        </w:rPr>
      </w:pPr>
      <w:r w:rsidRPr="006B51DF">
        <w:rPr>
          <w:rFonts w:ascii="Times New Roman" w:hAnsi="Times New Roman" w:cs="Times New Roman"/>
          <w:sz w:val="24"/>
          <w:szCs w:val="24"/>
        </w:rPr>
        <w:t xml:space="preserve">проведение консультаций – за фактически отработанное время, но не более 2 академических часа за группу в неделю. </w:t>
      </w:r>
    </w:p>
    <w:p w:rsidR="006B51DF" w:rsidRPr="006B51DF" w:rsidRDefault="006B51DF" w:rsidP="00A074E9">
      <w:pPr>
        <w:numPr>
          <w:ilvl w:val="0"/>
          <w:numId w:val="24"/>
        </w:numPr>
        <w:spacing w:after="0" w:line="240" w:lineRule="auto"/>
        <w:ind w:left="0" w:right="53" w:firstLine="360"/>
        <w:jc w:val="both"/>
        <w:rPr>
          <w:rFonts w:ascii="Times New Roman" w:hAnsi="Times New Roman" w:cs="Times New Roman"/>
          <w:sz w:val="24"/>
          <w:szCs w:val="24"/>
        </w:rPr>
      </w:pPr>
      <w:r w:rsidRPr="006B51DF">
        <w:rPr>
          <w:rFonts w:ascii="Times New Roman" w:hAnsi="Times New Roman" w:cs="Times New Roman"/>
          <w:sz w:val="24"/>
          <w:szCs w:val="24"/>
        </w:rPr>
        <w:t xml:space="preserve">прием отчетов, оформление аттестационных листов по производственным практикам - 0,15 астрономического часа за каждую неделю практики на одного обучающегося. </w:t>
      </w:r>
    </w:p>
    <w:p w:rsidR="006B51DF" w:rsidRPr="006B51DF" w:rsidRDefault="006B51DF" w:rsidP="006B51DF">
      <w:pPr>
        <w:spacing w:after="0" w:line="240" w:lineRule="auto"/>
        <w:ind w:right="53" w:firstLine="360"/>
        <w:rPr>
          <w:rFonts w:ascii="Times New Roman" w:hAnsi="Times New Roman" w:cs="Times New Roman"/>
          <w:sz w:val="24"/>
          <w:szCs w:val="24"/>
        </w:rPr>
      </w:pPr>
      <w:r w:rsidRPr="006B51DF">
        <w:rPr>
          <w:rFonts w:ascii="Times New Roman" w:hAnsi="Times New Roman" w:cs="Times New Roman"/>
          <w:sz w:val="24"/>
          <w:szCs w:val="24"/>
        </w:rPr>
        <w:t>Оплата производится на основании справки по факту выполненных работ. В случае невыполнения должностных обязанностей, выплата не производится.</w:t>
      </w:r>
    </w:p>
    <w:p w:rsidR="006B51DF" w:rsidRPr="006B51DF" w:rsidRDefault="006B51DF" w:rsidP="006B51DF">
      <w:pPr>
        <w:spacing w:after="0" w:line="240" w:lineRule="auto"/>
        <w:ind w:right="53" w:firstLine="360"/>
        <w:rPr>
          <w:rFonts w:ascii="Times New Roman" w:hAnsi="Times New Roman" w:cs="Times New Roman"/>
          <w:sz w:val="24"/>
          <w:szCs w:val="24"/>
        </w:rPr>
      </w:pPr>
      <w:r w:rsidRPr="006B51DF">
        <w:rPr>
          <w:rFonts w:ascii="Times New Roman" w:hAnsi="Times New Roman" w:cs="Times New Roman"/>
          <w:sz w:val="24"/>
          <w:szCs w:val="24"/>
        </w:rPr>
        <w:t>3.10.</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 xml:space="preserve">Нормы учебной нагрузки за проведение учебных и руководство производственными практиками на заочном отделении: </w:t>
      </w:r>
    </w:p>
    <w:p w:rsidR="006B51DF" w:rsidRPr="006B51DF" w:rsidRDefault="006B51DF" w:rsidP="00A074E9">
      <w:pPr>
        <w:numPr>
          <w:ilvl w:val="0"/>
          <w:numId w:val="26"/>
        </w:numPr>
        <w:spacing w:after="0" w:line="240" w:lineRule="auto"/>
        <w:ind w:left="0" w:right="53" w:firstLine="360"/>
        <w:jc w:val="both"/>
        <w:rPr>
          <w:rFonts w:ascii="Times New Roman" w:hAnsi="Times New Roman" w:cs="Times New Roman"/>
          <w:sz w:val="24"/>
          <w:szCs w:val="24"/>
        </w:rPr>
      </w:pPr>
      <w:r w:rsidRPr="006B51DF">
        <w:rPr>
          <w:rFonts w:ascii="Times New Roman" w:hAnsi="Times New Roman" w:cs="Times New Roman"/>
          <w:sz w:val="24"/>
          <w:szCs w:val="24"/>
        </w:rPr>
        <w:t xml:space="preserve">на ознакомление с программой практики и видами отчетной документации - 2 академических часа на группу; </w:t>
      </w:r>
    </w:p>
    <w:p w:rsidR="006B51DF" w:rsidRPr="006B51DF" w:rsidRDefault="006B51DF" w:rsidP="00A074E9">
      <w:pPr>
        <w:numPr>
          <w:ilvl w:val="0"/>
          <w:numId w:val="26"/>
        </w:numPr>
        <w:spacing w:after="0" w:line="240" w:lineRule="auto"/>
        <w:ind w:left="0" w:right="53" w:firstLine="360"/>
        <w:jc w:val="both"/>
        <w:rPr>
          <w:rFonts w:ascii="Times New Roman" w:hAnsi="Times New Roman" w:cs="Times New Roman"/>
          <w:sz w:val="24"/>
          <w:szCs w:val="24"/>
        </w:rPr>
      </w:pPr>
      <w:r w:rsidRPr="006B51DF">
        <w:rPr>
          <w:rFonts w:ascii="Times New Roman" w:hAnsi="Times New Roman" w:cs="Times New Roman"/>
          <w:sz w:val="24"/>
          <w:szCs w:val="24"/>
        </w:rPr>
        <w:t xml:space="preserve">на прием отчета - 2 академических часа на группу; </w:t>
      </w:r>
    </w:p>
    <w:p w:rsidR="006B51DF" w:rsidRPr="006B51DF" w:rsidRDefault="006B51DF" w:rsidP="00A074E9">
      <w:pPr>
        <w:numPr>
          <w:ilvl w:val="0"/>
          <w:numId w:val="26"/>
        </w:numPr>
        <w:spacing w:after="0" w:line="240" w:lineRule="auto"/>
        <w:ind w:left="0" w:right="53" w:firstLine="360"/>
        <w:jc w:val="both"/>
        <w:rPr>
          <w:rFonts w:ascii="Times New Roman" w:hAnsi="Times New Roman" w:cs="Times New Roman"/>
          <w:sz w:val="24"/>
          <w:szCs w:val="24"/>
        </w:rPr>
      </w:pPr>
      <w:r w:rsidRPr="006B51DF">
        <w:rPr>
          <w:rFonts w:ascii="Times New Roman" w:hAnsi="Times New Roman" w:cs="Times New Roman"/>
          <w:sz w:val="24"/>
          <w:szCs w:val="24"/>
        </w:rPr>
        <w:lastRenderedPageBreak/>
        <w:t xml:space="preserve">собеседование по итогам практики, выставление оценки (зачета) – 0,15 астрономического часа на одного студента. </w:t>
      </w:r>
    </w:p>
    <w:p w:rsidR="006B51DF" w:rsidRPr="006B51DF" w:rsidRDefault="006B51DF" w:rsidP="006B51DF">
      <w:pPr>
        <w:spacing w:after="0" w:line="240" w:lineRule="auto"/>
        <w:ind w:left="66" w:right="51" w:firstLine="501"/>
        <w:rPr>
          <w:rFonts w:ascii="Times New Roman" w:hAnsi="Times New Roman" w:cs="Times New Roman"/>
          <w:sz w:val="24"/>
          <w:szCs w:val="24"/>
        </w:rPr>
      </w:pPr>
      <w:r w:rsidRPr="006B51DF">
        <w:rPr>
          <w:rFonts w:ascii="Times New Roman" w:hAnsi="Times New Roman" w:cs="Times New Roman"/>
          <w:sz w:val="24"/>
          <w:szCs w:val="24"/>
        </w:rPr>
        <w:t xml:space="preserve">3.11. На консультирование по индивидуальному проекту – 2 часа руководителю проекта в соответствии с приказом об утверждении тем индивидуальных проектов и о назначении руководителей проекта, согласно графику индивидуальных консультаций в ходе работы студента над индивидуальным проектом. </w:t>
      </w:r>
    </w:p>
    <w:p w:rsidR="006B51DF" w:rsidRPr="006B51DF" w:rsidRDefault="006B51DF" w:rsidP="006B51DF">
      <w:pPr>
        <w:spacing w:after="0" w:line="240" w:lineRule="auto"/>
        <w:ind w:right="51" w:firstLine="567"/>
        <w:rPr>
          <w:rFonts w:ascii="Times New Roman" w:hAnsi="Times New Roman" w:cs="Times New Roman"/>
          <w:sz w:val="24"/>
          <w:szCs w:val="24"/>
        </w:rPr>
      </w:pPr>
      <w:r w:rsidRPr="006B51DF">
        <w:rPr>
          <w:rFonts w:ascii="Times New Roman" w:hAnsi="Times New Roman" w:cs="Times New Roman"/>
          <w:sz w:val="24"/>
          <w:szCs w:val="24"/>
        </w:rPr>
        <w:t>3.12. На основании приказа директора колледжа может быть произведена надбавка за интенсивность и напряженность.</w:t>
      </w:r>
    </w:p>
    <w:p w:rsidR="006B51DF" w:rsidRPr="006B51DF" w:rsidRDefault="006B51DF" w:rsidP="006B51DF">
      <w:pPr>
        <w:pStyle w:val="2"/>
        <w:spacing w:before="0" w:line="240" w:lineRule="auto"/>
        <w:ind w:left="3786" w:hanging="2636"/>
        <w:rPr>
          <w:rFonts w:ascii="Times New Roman" w:hAnsi="Times New Roman" w:cs="Times New Roman"/>
          <w:sz w:val="24"/>
          <w:szCs w:val="24"/>
        </w:rPr>
      </w:pPr>
      <w:r w:rsidRPr="006B51DF">
        <w:rPr>
          <w:rFonts w:ascii="Times New Roman" w:hAnsi="Times New Roman" w:cs="Times New Roman"/>
          <w:sz w:val="24"/>
          <w:szCs w:val="24"/>
        </w:rPr>
        <w:t>4.</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 xml:space="preserve">Размеры выплат за отдельные виды и условия выполнения педагогической работы </w:t>
      </w:r>
    </w:p>
    <w:p w:rsidR="006B51DF" w:rsidRPr="006B51DF" w:rsidRDefault="006B51DF" w:rsidP="006B51DF">
      <w:pPr>
        <w:spacing w:after="0" w:line="240" w:lineRule="auto"/>
        <w:ind w:left="-15" w:right="53" w:firstLine="567"/>
        <w:rPr>
          <w:rFonts w:ascii="Times New Roman" w:hAnsi="Times New Roman" w:cs="Times New Roman"/>
          <w:sz w:val="24"/>
          <w:szCs w:val="24"/>
        </w:rPr>
      </w:pPr>
      <w:r w:rsidRPr="006B51DF">
        <w:rPr>
          <w:rFonts w:ascii="Times New Roman" w:hAnsi="Times New Roman" w:cs="Times New Roman"/>
          <w:sz w:val="24"/>
          <w:szCs w:val="24"/>
        </w:rPr>
        <w:t>В соответствии</w:t>
      </w:r>
      <w:r w:rsidRPr="006B51DF">
        <w:rPr>
          <w:rFonts w:ascii="Times New Roman" w:eastAsia="Calibri" w:hAnsi="Times New Roman" w:cs="Times New Roman"/>
          <w:b/>
          <w:sz w:val="24"/>
          <w:szCs w:val="24"/>
        </w:rPr>
        <w:t xml:space="preserve"> </w:t>
      </w:r>
      <w:r w:rsidRPr="006B51DF">
        <w:rPr>
          <w:rFonts w:ascii="Times New Roman" w:hAnsi="Times New Roman" w:cs="Times New Roman"/>
          <w:sz w:val="24"/>
          <w:szCs w:val="24"/>
        </w:rPr>
        <w:t>Положением о системе оплаты труда работников ГПОУ ЯО Даниловского политехнического колледжа от 20 сентября 2023 г.</w:t>
      </w:r>
    </w:p>
    <w:p w:rsidR="006B51DF" w:rsidRPr="006B51DF" w:rsidRDefault="006B51DF" w:rsidP="006B51DF">
      <w:pPr>
        <w:spacing w:after="0" w:line="240" w:lineRule="auto"/>
        <w:ind w:left="-15" w:right="53" w:firstLine="567"/>
        <w:rPr>
          <w:rFonts w:ascii="Times New Roman" w:hAnsi="Times New Roman" w:cs="Times New Roman"/>
          <w:sz w:val="24"/>
          <w:szCs w:val="24"/>
        </w:rPr>
      </w:pPr>
      <w:r w:rsidRPr="006B51DF">
        <w:rPr>
          <w:rFonts w:ascii="Times New Roman" w:hAnsi="Times New Roman" w:cs="Times New Roman"/>
          <w:sz w:val="24"/>
          <w:szCs w:val="24"/>
        </w:rPr>
        <w:t xml:space="preserve">, Положением о выплатах стимулирующего характера работникам ГПОУ ЯО Даниловского политехнического колледжа от 20 сентября 2023 г. устанавливаются следующие размеры выплат компенсационного характера и за дополнительную работу, не входящую в круг основных обязанностей: </w:t>
      </w:r>
    </w:p>
    <w:p w:rsidR="006B51DF" w:rsidRPr="006B51DF" w:rsidRDefault="006B51DF" w:rsidP="006B51DF">
      <w:pPr>
        <w:spacing w:after="0" w:line="240" w:lineRule="auto"/>
        <w:ind w:left="-7" w:right="53" w:firstLine="716"/>
        <w:rPr>
          <w:rFonts w:ascii="Times New Roman" w:hAnsi="Times New Roman" w:cs="Times New Roman"/>
          <w:sz w:val="24"/>
          <w:szCs w:val="24"/>
        </w:rPr>
      </w:pPr>
      <w:r w:rsidRPr="006B51DF">
        <w:rPr>
          <w:rFonts w:ascii="Times New Roman" w:hAnsi="Times New Roman" w:cs="Times New Roman"/>
          <w:sz w:val="24"/>
          <w:szCs w:val="24"/>
        </w:rPr>
        <w:t>4.1.</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 xml:space="preserve">За работу в особых условиях труда: </w:t>
      </w:r>
    </w:p>
    <w:p w:rsidR="006B51DF" w:rsidRPr="006B51DF" w:rsidRDefault="006B51DF" w:rsidP="006B51DF">
      <w:pPr>
        <w:spacing w:after="0" w:line="240" w:lineRule="auto"/>
        <w:ind w:left="-7" w:right="53" w:firstLine="716"/>
        <w:rPr>
          <w:rFonts w:ascii="Times New Roman" w:hAnsi="Times New Roman" w:cs="Times New Roman"/>
          <w:sz w:val="24"/>
          <w:szCs w:val="24"/>
        </w:rPr>
      </w:pPr>
      <w:r w:rsidRPr="006B51DF">
        <w:rPr>
          <w:rFonts w:ascii="Times New Roman" w:hAnsi="Times New Roman" w:cs="Times New Roman"/>
          <w:sz w:val="24"/>
          <w:szCs w:val="24"/>
        </w:rPr>
        <w:t xml:space="preserve">-при проведении одним преподавателем по причине отсутствия другого преподавателя практических и лабораторных занятий в обеих подгруппах одновременно по дисциплинам и практикам, по которым предусмотрено деление учебных групп на подгруппы - в размере 50% от установленной часовой ставки. Выплата производится ежемесячно за фактически проведенные занятия на основании справки учебной части, утвержденной зам. директора по УР.; </w:t>
      </w:r>
    </w:p>
    <w:p w:rsidR="006B51DF" w:rsidRPr="006B51DF" w:rsidRDefault="006B51DF" w:rsidP="006B51DF">
      <w:pPr>
        <w:spacing w:after="0" w:line="240" w:lineRule="auto"/>
        <w:ind w:left="-7" w:right="53" w:firstLine="716"/>
        <w:rPr>
          <w:rFonts w:ascii="Times New Roman" w:hAnsi="Times New Roman" w:cs="Times New Roman"/>
          <w:sz w:val="24"/>
          <w:szCs w:val="24"/>
        </w:rPr>
      </w:pPr>
      <w:r w:rsidRPr="006B51DF">
        <w:rPr>
          <w:rFonts w:ascii="Times New Roman" w:hAnsi="Times New Roman" w:cs="Times New Roman"/>
          <w:sz w:val="24"/>
          <w:szCs w:val="24"/>
        </w:rPr>
        <w:t xml:space="preserve">-при проведении практических занятий на компьютерах в размере 12% от объема учебной нагрузки. Выплата производится на основании приказа директора. </w:t>
      </w:r>
    </w:p>
    <w:p w:rsidR="006B51DF" w:rsidRPr="006B51DF" w:rsidRDefault="006B51DF" w:rsidP="006B51DF">
      <w:pPr>
        <w:spacing w:after="0" w:line="240" w:lineRule="auto"/>
        <w:ind w:left="-7" w:right="53" w:firstLine="716"/>
        <w:rPr>
          <w:rFonts w:ascii="Times New Roman" w:hAnsi="Times New Roman" w:cs="Times New Roman"/>
          <w:sz w:val="24"/>
          <w:szCs w:val="24"/>
        </w:rPr>
      </w:pPr>
      <w:r w:rsidRPr="006B51DF">
        <w:rPr>
          <w:rFonts w:ascii="Times New Roman" w:hAnsi="Times New Roman" w:cs="Times New Roman"/>
          <w:sz w:val="24"/>
          <w:szCs w:val="24"/>
        </w:rPr>
        <w:t>4.2.</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 xml:space="preserve">За работу, не входящую в круг основных обязанностей работника: за заведование учебными кабинетами/лабораториями/мастерскими (за каждое учебное помещение) − в размере до 20 % от должностного оклада в соответствии с приказом директора. </w:t>
      </w:r>
    </w:p>
    <w:p w:rsidR="006B51DF" w:rsidRPr="006B51DF" w:rsidRDefault="006B51DF" w:rsidP="006B51DF">
      <w:pPr>
        <w:pStyle w:val="2"/>
        <w:spacing w:before="0" w:line="240" w:lineRule="auto"/>
        <w:ind w:firstLine="476"/>
        <w:jc w:val="center"/>
        <w:rPr>
          <w:rFonts w:ascii="Times New Roman" w:hAnsi="Times New Roman" w:cs="Times New Roman"/>
          <w:sz w:val="24"/>
          <w:szCs w:val="24"/>
        </w:rPr>
      </w:pPr>
      <w:r w:rsidRPr="006B51DF">
        <w:rPr>
          <w:rFonts w:ascii="Times New Roman" w:hAnsi="Times New Roman" w:cs="Times New Roman"/>
          <w:sz w:val="24"/>
          <w:szCs w:val="24"/>
        </w:rPr>
        <w:t>5.</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Основные принципы планирования учебной нагрузки и тарификации педагогических работников</w:t>
      </w:r>
    </w:p>
    <w:p w:rsidR="006B51DF" w:rsidRPr="006B51DF" w:rsidRDefault="006B51DF" w:rsidP="006B51DF">
      <w:pPr>
        <w:spacing w:after="0" w:line="240" w:lineRule="auto"/>
        <w:ind w:right="53" w:firstLine="709"/>
        <w:rPr>
          <w:rFonts w:ascii="Times New Roman" w:hAnsi="Times New Roman" w:cs="Times New Roman"/>
          <w:sz w:val="24"/>
          <w:szCs w:val="24"/>
        </w:rPr>
      </w:pPr>
      <w:r w:rsidRPr="006B51DF">
        <w:rPr>
          <w:rFonts w:ascii="Times New Roman" w:hAnsi="Times New Roman" w:cs="Times New Roman"/>
          <w:sz w:val="24"/>
          <w:szCs w:val="24"/>
        </w:rPr>
        <w:t>5.1.</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 xml:space="preserve">Объем годовой учебной нагрузки каждого преподавателя устанавливается по предложению председателей цикловых (методических) комиссий, согласуется зам. директора по УР, председателем профкома и утверждается директором. При этом учитывается: </w:t>
      </w:r>
    </w:p>
    <w:p w:rsidR="006B51DF" w:rsidRPr="006B51DF" w:rsidRDefault="006B51DF" w:rsidP="00A074E9">
      <w:pPr>
        <w:numPr>
          <w:ilvl w:val="0"/>
          <w:numId w:val="27"/>
        </w:numPr>
        <w:tabs>
          <w:tab w:val="left" w:pos="851"/>
        </w:tabs>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уровень квалификации;</w:t>
      </w:r>
    </w:p>
    <w:p w:rsidR="006B51DF" w:rsidRPr="006B51DF" w:rsidRDefault="006B51DF" w:rsidP="00A074E9">
      <w:pPr>
        <w:numPr>
          <w:ilvl w:val="0"/>
          <w:numId w:val="27"/>
        </w:numPr>
        <w:tabs>
          <w:tab w:val="left" w:pos="851"/>
        </w:tabs>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наличие учебно-методического комплекса по дисциплине/МДК/ПМ;</w:t>
      </w:r>
    </w:p>
    <w:p w:rsidR="006B51DF" w:rsidRPr="006B51DF" w:rsidRDefault="006B51DF" w:rsidP="00A074E9">
      <w:pPr>
        <w:numPr>
          <w:ilvl w:val="0"/>
          <w:numId w:val="27"/>
        </w:numPr>
        <w:tabs>
          <w:tab w:val="left" w:pos="851"/>
        </w:tabs>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трудовая и исполнительская дисциплина; </w:t>
      </w:r>
    </w:p>
    <w:p w:rsidR="006B51DF" w:rsidRPr="006B51DF" w:rsidRDefault="006B51DF" w:rsidP="00A074E9">
      <w:pPr>
        <w:numPr>
          <w:ilvl w:val="0"/>
          <w:numId w:val="27"/>
        </w:numPr>
        <w:tabs>
          <w:tab w:val="left" w:pos="851"/>
        </w:tabs>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продуктивность работы: проведение индивидуальных учебных занятий со студентами (показатель успеваемости ≥ 85%, качество успеваемости); </w:t>
      </w:r>
    </w:p>
    <w:p w:rsidR="006B51DF" w:rsidRPr="006B51DF" w:rsidRDefault="006B51DF" w:rsidP="00A074E9">
      <w:pPr>
        <w:numPr>
          <w:ilvl w:val="0"/>
          <w:numId w:val="27"/>
        </w:numPr>
        <w:tabs>
          <w:tab w:val="left" w:pos="851"/>
        </w:tabs>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отношение к воспитательной работе и степень участия в ее проведении; </w:t>
      </w:r>
    </w:p>
    <w:p w:rsidR="006B51DF" w:rsidRPr="006B51DF" w:rsidRDefault="006B51DF" w:rsidP="00A074E9">
      <w:pPr>
        <w:numPr>
          <w:ilvl w:val="0"/>
          <w:numId w:val="27"/>
        </w:numPr>
        <w:tabs>
          <w:tab w:val="left" w:pos="851"/>
        </w:tabs>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объём учебной нагрузки за предыдущий учебный год. </w:t>
      </w:r>
    </w:p>
    <w:p w:rsidR="006B51DF" w:rsidRPr="006B51DF" w:rsidRDefault="006B51DF" w:rsidP="006B51DF">
      <w:pPr>
        <w:tabs>
          <w:tab w:val="left" w:pos="851"/>
        </w:tabs>
        <w:spacing w:after="0" w:line="240" w:lineRule="auto"/>
        <w:ind w:right="53" w:firstLine="709"/>
        <w:rPr>
          <w:rFonts w:ascii="Times New Roman" w:hAnsi="Times New Roman" w:cs="Times New Roman"/>
          <w:sz w:val="24"/>
          <w:szCs w:val="24"/>
        </w:rPr>
      </w:pPr>
      <w:r w:rsidRPr="006B51DF">
        <w:rPr>
          <w:rFonts w:ascii="Times New Roman" w:hAnsi="Times New Roman" w:cs="Times New Roman"/>
          <w:sz w:val="24"/>
          <w:szCs w:val="24"/>
        </w:rPr>
        <w:t>5.2.</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Устанавливаются следующие нормы годовой учебной нагрузки для тарификации:</w:t>
      </w:r>
    </w:p>
    <w:p w:rsidR="006B51DF" w:rsidRPr="006B51DF" w:rsidRDefault="006B51DF" w:rsidP="00A074E9">
      <w:pPr>
        <w:numPr>
          <w:ilvl w:val="0"/>
          <w:numId w:val="28"/>
        </w:numPr>
        <w:tabs>
          <w:tab w:val="left" w:pos="851"/>
        </w:tabs>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руководящим административным работникам – до 0,5 ставки (360 академических часов); </w:t>
      </w:r>
    </w:p>
    <w:p w:rsidR="006B51DF" w:rsidRPr="006B51DF" w:rsidRDefault="006B51DF" w:rsidP="00A074E9">
      <w:pPr>
        <w:numPr>
          <w:ilvl w:val="0"/>
          <w:numId w:val="28"/>
        </w:numPr>
        <w:tabs>
          <w:tab w:val="left" w:pos="851"/>
        </w:tabs>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специалистам – до 0,5 ставки, 360 академических часов; </w:t>
      </w:r>
    </w:p>
    <w:p w:rsidR="006B51DF" w:rsidRPr="006B51DF" w:rsidRDefault="006B51DF" w:rsidP="00A074E9">
      <w:pPr>
        <w:numPr>
          <w:ilvl w:val="0"/>
          <w:numId w:val="28"/>
        </w:numPr>
        <w:tabs>
          <w:tab w:val="left" w:pos="851"/>
        </w:tabs>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преподавателям - от 1 до 1,5 ставки (от 720 до 1080 академических часов) (в исключительных случаях до 2-х ставок 1440 академических часов); </w:t>
      </w:r>
    </w:p>
    <w:p w:rsidR="006B51DF" w:rsidRPr="006B51DF" w:rsidRDefault="006B51DF" w:rsidP="006B51DF">
      <w:pPr>
        <w:tabs>
          <w:tab w:val="left" w:pos="851"/>
        </w:tabs>
        <w:spacing w:after="0" w:line="240" w:lineRule="auto"/>
        <w:ind w:right="53" w:firstLine="720"/>
        <w:rPr>
          <w:rFonts w:ascii="Times New Roman" w:hAnsi="Times New Roman" w:cs="Times New Roman"/>
          <w:sz w:val="24"/>
          <w:szCs w:val="24"/>
        </w:rPr>
      </w:pPr>
      <w:r w:rsidRPr="006B51DF">
        <w:rPr>
          <w:rFonts w:ascii="Times New Roman" w:hAnsi="Times New Roman" w:cs="Times New Roman"/>
          <w:sz w:val="24"/>
          <w:szCs w:val="24"/>
        </w:rPr>
        <w:t xml:space="preserve">Отдельным преподавателям по их заявлению возможно утверждение нагрузки меньше ставки (меньше 720 акад. часов). </w:t>
      </w:r>
    </w:p>
    <w:p w:rsidR="006B51DF" w:rsidRPr="006B51DF" w:rsidRDefault="006B51DF" w:rsidP="006B51DF">
      <w:pPr>
        <w:tabs>
          <w:tab w:val="left" w:pos="851"/>
        </w:tabs>
        <w:spacing w:after="0" w:line="240" w:lineRule="auto"/>
        <w:ind w:right="53" w:firstLine="709"/>
        <w:rPr>
          <w:rFonts w:ascii="Times New Roman" w:hAnsi="Times New Roman" w:cs="Times New Roman"/>
          <w:sz w:val="24"/>
          <w:szCs w:val="24"/>
        </w:rPr>
      </w:pPr>
      <w:r w:rsidRPr="006B51DF">
        <w:rPr>
          <w:rFonts w:ascii="Times New Roman" w:hAnsi="Times New Roman" w:cs="Times New Roman"/>
          <w:sz w:val="24"/>
          <w:szCs w:val="24"/>
        </w:rPr>
        <w:t>5.3.</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 xml:space="preserve">Для мастеров производственного обучения по вождению устанавливается следующая норма учебной нагрузки: </w:t>
      </w:r>
    </w:p>
    <w:p w:rsidR="006B51DF" w:rsidRPr="006B51DF" w:rsidRDefault="006B51DF" w:rsidP="00A074E9">
      <w:pPr>
        <w:numPr>
          <w:ilvl w:val="0"/>
          <w:numId w:val="29"/>
        </w:numPr>
        <w:tabs>
          <w:tab w:val="left" w:pos="851"/>
        </w:tabs>
        <w:spacing w:after="0" w:line="240" w:lineRule="auto"/>
        <w:ind w:left="0" w:right="53" w:firstLine="634"/>
        <w:jc w:val="both"/>
        <w:rPr>
          <w:rFonts w:ascii="Times New Roman" w:hAnsi="Times New Roman" w:cs="Times New Roman"/>
          <w:sz w:val="24"/>
          <w:szCs w:val="24"/>
        </w:rPr>
      </w:pPr>
      <w:r w:rsidRPr="006B51DF">
        <w:rPr>
          <w:rFonts w:ascii="Times New Roman" w:hAnsi="Times New Roman" w:cs="Times New Roman"/>
          <w:sz w:val="24"/>
          <w:szCs w:val="24"/>
        </w:rPr>
        <w:t xml:space="preserve">при пятидневной 36-часовой рабочей неделе - 7 астрономических часов в день. 1 час рабочего времени мастер по вождению осуществляет подготовку учебного ТС для эксплуатации; </w:t>
      </w:r>
    </w:p>
    <w:p w:rsidR="006B51DF" w:rsidRPr="006B51DF" w:rsidRDefault="006B51DF" w:rsidP="00A074E9">
      <w:pPr>
        <w:numPr>
          <w:ilvl w:val="0"/>
          <w:numId w:val="29"/>
        </w:numPr>
        <w:tabs>
          <w:tab w:val="left" w:pos="851"/>
        </w:tabs>
        <w:spacing w:after="0" w:line="240" w:lineRule="auto"/>
        <w:ind w:left="0" w:right="53" w:firstLine="634"/>
        <w:jc w:val="both"/>
        <w:rPr>
          <w:rFonts w:ascii="Times New Roman" w:hAnsi="Times New Roman" w:cs="Times New Roman"/>
          <w:sz w:val="24"/>
          <w:szCs w:val="24"/>
        </w:rPr>
      </w:pPr>
      <w:r w:rsidRPr="006B51DF">
        <w:rPr>
          <w:rFonts w:ascii="Times New Roman" w:hAnsi="Times New Roman" w:cs="Times New Roman"/>
          <w:sz w:val="24"/>
          <w:szCs w:val="24"/>
        </w:rPr>
        <w:lastRenderedPageBreak/>
        <w:t xml:space="preserve">в предпраздничные дни – 6 астрономических часов в день; </w:t>
      </w:r>
    </w:p>
    <w:p w:rsidR="006B51DF" w:rsidRPr="006B51DF" w:rsidRDefault="006B51DF" w:rsidP="00A074E9">
      <w:pPr>
        <w:numPr>
          <w:ilvl w:val="0"/>
          <w:numId w:val="29"/>
        </w:numPr>
        <w:tabs>
          <w:tab w:val="left" w:pos="851"/>
        </w:tabs>
        <w:spacing w:after="0" w:line="240" w:lineRule="auto"/>
        <w:ind w:left="0" w:right="53" w:firstLine="634"/>
        <w:jc w:val="both"/>
        <w:rPr>
          <w:rFonts w:ascii="Times New Roman" w:hAnsi="Times New Roman" w:cs="Times New Roman"/>
          <w:sz w:val="24"/>
          <w:szCs w:val="24"/>
        </w:rPr>
      </w:pPr>
      <w:r w:rsidRPr="006B51DF">
        <w:rPr>
          <w:rFonts w:ascii="Times New Roman" w:hAnsi="Times New Roman" w:cs="Times New Roman"/>
          <w:sz w:val="24"/>
          <w:szCs w:val="24"/>
        </w:rPr>
        <w:t xml:space="preserve">практические занятия по вождению ТС осуществляется по утвержденному графику. </w:t>
      </w:r>
    </w:p>
    <w:p w:rsidR="006B51DF" w:rsidRPr="006B51DF" w:rsidRDefault="006B51DF" w:rsidP="00A074E9">
      <w:pPr>
        <w:numPr>
          <w:ilvl w:val="1"/>
          <w:numId w:val="30"/>
        </w:numPr>
        <w:tabs>
          <w:tab w:val="left" w:pos="993"/>
          <w:tab w:val="left" w:pos="1276"/>
        </w:tabs>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Проект тарификации штатных педагогических работников в пределах установленного объема учебной нагрузки разрабатывает зам. директора по УР.</w:t>
      </w:r>
    </w:p>
    <w:p w:rsidR="006B51DF" w:rsidRPr="006B51DF" w:rsidRDefault="006B51DF" w:rsidP="006B51DF">
      <w:pPr>
        <w:spacing w:after="0" w:line="240" w:lineRule="auto"/>
        <w:ind w:right="53" w:firstLine="709"/>
        <w:rPr>
          <w:rFonts w:ascii="Times New Roman" w:hAnsi="Times New Roman" w:cs="Times New Roman"/>
          <w:sz w:val="24"/>
          <w:szCs w:val="24"/>
        </w:rPr>
      </w:pPr>
      <w:r w:rsidRPr="006B51DF">
        <w:rPr>
          <w:rFonts w:ascii="Times New Roman" w:hAnsi="Times New Roman" w:cs="Times New Roman"/>
          <w:sz w:val="24"/>
          <w:szCs w:val="24"/>
        </w:rPr>
        <w:t xml:space="preserve">Формирование вакантной нагрузки по ставкам осуществляет зам. директора по УР. </w:t>
      </w:r>
    </w:p>
    <w:p w:rsidR="006B51DF" w:rsidRPr="006B51DF" w:rsidRDefault="006B51DF" w:rsidP="006B51DF">
      <w:pPr>
        <w:spacing w:after="0" w:line="240" w:lineRule="auto"/>
        <w:ind w:right="53" w:firstLine="709"/>
        <w:rPr>
          <w:rFonts w:ascii="Times New Roman" w:hAnsi="Times New Roman" w:cs="Times New Roman"/>
          <w:sz w:val="24"/>
          <w:szCs w:val="24"/>
        </w:rPr>
      </w:pPr>
      <w:r w:rsidRPr="006B51DF">
        <w:rPr>
          <w:rFonts w:ascii="Times New Roman" w:hAnsi="Times New Roman" w:cs="Times New Roman"/>
          <w:sz w:val="24"/>
          <w:szCs w:val="24"/>
        </w:rPr>
        <w:t xml:space="preserve">Тарификационные списки разрабатываются главным бухгалтером с участием инспектора отдела кадров, под руководством зам. директора по УР совместно с председателями цикловых (методических) комиссий и представляются на утверждение. Тарификационные списки до утверждения подписываются зам. директора по УР, главным бухгалтером и директором. </w:t>
      </w:r>
    </w:p>
    <w:p w:rsidR="006B51DF" w:rsidRPr="006B51DF" w:rsidRDefault="006B51DF" w:rsidP="00A074E9">
      <w:pPr>
        <w:numPr>
          <w:ilvl w:val="1"/>
          <w:numId w:val="31"/>
        </w:numPr>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Учебная нагрузка преподавателям планируется преимущественно по 5-6 родственным дисциплинам, МДК. </w:t>
      </w:r>
    </w:p>
    <w:p w:rsidR="006B51DF" w:rsidRPr="006B51DF" w:rsidRDefault="006B51DF" w:rsidP="00A074E9">
      <w:pPr>
        <w:numPr>
          <w:ilvl w:val="1"/>
          <w:numId w:val="21"/>
        </w:numPr>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С проектом ведомости учебной нагрузки на следующий учебный год преподаватель знакомится до выхода в отпуск (июнь). </w:t>
      </w:r>
    </w:p>
    <w:p w:rsidR="006B51DF" w:rsidRPr="006B51DF" w:rsidRDefault="006B51DF" w:rsidP="00A074E9">
      <w:pPr>
        <w:numPr>
          <w:ilvl w:val="1"/>
          <w:numId w:val="21"/>
        </w:numPr>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Учебная нагрузка преподавателя (с учетом итогов нового приема), выдается преподавателям в начале нового учебного года (до 1 сентября). </w:t>
      </w:r>
    </w:p>
    <w:p w:rsidR="006B51DF" w:rsidRPr="006B51DF" w:rsidRDefault="006B51DF" w:rsidP="006B51DF">
      <w:pPr>
        <w:pStyle w:val="2"/>
        <w:spacing w:before="0" w:line="240" w:lineRule="auto"/>
        <w:ind w:left="11" w:right="62" w:hanging="11"/>
        <w:jc w:val="center"/>
        <w:rPr>
          <w:rFonts w:ascii="Times New Roman" w:hAnsi="Times New Roman" w:cs="Times New Roman"/>
          <w:sz w:val="24"/>
          <w:szCs w:val="24"/>
        </w:rPr>
      </w:pPr>
      <w:r w:rsidRPr="006B51DF">
        <w:rPr>
          <w:rFonts w:ascii="Times New Roman" w:hAnsi="Times New Roman" w:cs="Times New Roman"/>
          <w:sz w:val="24"/>
          <w:szCs w:val="24"/>
        </w:rPr>
        <w:t>6.</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 xml:space="preserve">Условия выполнения учебной нагрузки работниками колледжа </w:t>
      </w:r>
    </w:p>
    <w:p w:rsidR="006B51DF" w:rsidRPr="006B51DF" w:rsidRDefault="006B51DF" w:rsidP="006B51DF">
      <w:pPr>
        <w:spacing w:after="0" w:line="240" w:lineRule="auto"/>
        <w:ind w:right="53" w:firstLine="709"/>
        <w:rPr>
          <w:rFonts w:ascii="Times New Roman" w:hAnsi="Times New Roman" w:cs="Times New Roman"/>
          <w:sz w:val="24"/>
          <w:szCs w:val="24"/>
        </w:rPr>
      </w:pPr>
      <w:r w:rsidRPr="006B51DF">
        <w:rPr>
          <w:rFonts w:ascii="Times New Roman" w:hAnsi="Times New Roman" w:cs="Times New Roman"/>
          <w:sz w:val="24"/>
          <w:szCs w:val="24"/>
        </w:rPr>
        <w:t>6.1.</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 xml:space="preserve">В колледже в соответствии с требованиями квалификационной характеристики по должности «преподаватель» Единого квалификационного справочника должностей руководителей, специалистов и служащих кроме штатных преподавателей и преподавателей совместителей могут привлекаться другие работники, в т.ч.:  </w:t>
      </w:r>
    </w:p>
    <w:p w:rsidR="006B51DF" w:rsidRPr="006B51DF" w:rsidRDefault="006B51DF" w:rsidP="00A074E9">
      <w:pPr>
        <w:numPr>
          <w:ilvl w:val="0"/>
          <w:numId w:val="32"/>
        </w:numPr>
        <w:spacing w:after="0" w:line="240" w:lineRule="auto"/>
        <w:ind w:right="53" w:hanging="424"/>
        <w:jc w:val="both"/>
        <w:rPr>
          <w:rFonts w:ascii="Times New Roman" w:hAnsi="Times New Roman" w:cs="Times New Roman"/>
          <w:sz w:val="24"/>
          <w:szCs w:val="24"/>
        </w:rPr>
      </w:pPr>
      <w:r w:rsidRPr="006B51DF">
        <w:rPr>
          <w:rFonts w:ascii="Times New Roman" w:hAnsi="Times New Roman" w:cs="Times New Roman"/>
          <w:sz w:val="24"/>
          <w:szCs w:val="24"/>
        </w:rPr>
        <w:t xml:space="preserve">руководящие работники; </w:t>
      </w:r>
    </w:p>
    <w:p w:rsidR="006B51DF" w:rsidRPr="006B51DF" w:rsidRDefault="006B51DF" w:rsidP="00A074E9">
      <w:pPr>
        <w:numPr>
          <w:ilvl w:val="0"/>
          <w:numId w:val="32"/>
        </w:numPr>
        <w:spacing w:after="0" w:line="240" w:lineRule="auto"/>
        <w:ind w:right="53" w:hanging="424"/>
        <w:jc w:val="both"/>
        <w:rPr>
          <w:rFonts w:ascii="Times New Roman" w:hAnsi="Times New Roman" w:cs="Times New Roman"/>
          <w:sz w:val="24"/>
          <w:szCs w:val="24"/>
        </w:rPr>
      </w:pPr>
      <w:r w:rsidRPr="006B51DF">
        <w:rPr>
          <w:rFonts w:ascii="Times New Roman" w:hAnsi="Times New Roman" w:cs="Times New Roman"/>
          <w:sz w:val="24"/>
          <w:szCs w:val="24"/>
        </w:rPr>
        <w:t xml:space="preserve">педагогические работники; </w:t>
      </w:r>
    </w:p>
    <w:p w:rsidR="006B51DF" w:rsidRPr="006B51DF" w:rsidRDefault="006B51DF" w:rsidP="00A074E9">
      <w:pPr>
        <w:numPr>
          <w:ilvl w:val="0"/>
          <w:numId w:val="32"/>
        </w:numPr>
        <w:spacing w:after="0" w:line="240" w:lineRule="auto"/>
        <w:ind w:right="53" w:hanging="424"/>
        <w:jc w:val="both"/>
        <w:rPr>
          <w:rFonts w:ascii="Times New Roman" w:hAnsi="Times New Roman" w:cs="Times New Roman"/>
          <w:sz w:val="24"/>
          <w:szCs w:val="24"/>
        </w:rPr>
      </w:pPr>
      <w:r w:rsidRPr="006B51DF">
        <w:rPr>
          <w:rFonts w:ascii="Times New Roman" w:hAnsi="Times New Roman" w:cs="Times New Roman"/>
          <w:sz w:val="24"/>
          <w:szCs w:val="24"/>
        </w:rPr>
        <w:t xml:space="preserve">специалисты и служащие; </w:t>
      </w:r>
    </w:p>
    <w:p w:rsidR="006B51DF" w:rsidRPr="006B51DF" w:rsidRDefault="006B51DF" w:rsidP="006B51DF">
      <w:pPr>
        <w:spacing w:after="0" w:line="240" w:lineRule="auto"/>
        <w:ind w:right="-2" w:firstLine="709"/>
        <w:rPr>
          <w:rFonts w:ascii="Times New Roman" w:hAnsi="Times New Roman" w:cs="Times New Roman"/>
          <w:sz w:val="24"/>
          <w:szCs w:val="24"/>
        </w:rPr>
      </w:pPr>
      <w:r w:rsidRPr="006B51DF">
        <w:rPr>
          <w:rFonts w:ascii="Times New Roman" w:hAnsi="Times New Roman" w:cs="Times New Roman"/>
          <w:sz w:val="24"/>
          <w:szCs w:val="24"/>
        </w:rPr>
        <w:t>6.2</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 xml:space="preserve">К руководящим работникам в колледже относятся: </w:t>
      </w:r>
    </w:p>
    <w:p w:rsidR="006B51DF" w:rsidRPr="006B51DF" w:rsidRDefault="006B51DF" w:rsidP="00A074E9">
      <w:pPr>
        <w:numPr>
          <w:ilvl w:val="0"/>
          <w:numId w:val="33"/>
        </w:numPr>
        <w:spacing w:after="0" w:line="240" w:lineRule="auto"/>
        <w:ind w:left="1134" w:right="4264"/>
        <w:jc w:val="both"/>
        <w:rPr>
          <w:rFonts w:ascii="Times New Roman" w:hAnsi="Times New Roman" w:cs="Times New Roman"/>
          <w:sz w:val="24"/>
          <w:szCs w:val="24"/>
        </w:rPr>
      </w:pPr>
      <w:r w:rsidRPr="006B51DF">
        <w:rPr>
          <w:rFonts w:ascii="Times New Roman" w:eastAsia="Arial" w:hAnsi="Times New Roman" w:cs="Times New Roman"/>
          <w:sz w:val="24"/>
          <w:szCs w:val="24"/>
        </w:rPr>
        <w:t>д</w:t>
      </w:r>
      <w:r w:rsidRPr="006B51DF">
        <w:rPr>
          <w:rFonts w:ascii="Times New Roman" w:hAnsi="Times New Roman" w:cs="Times New Roman"/>
          <w:sz w:val="24"/>
          <w:szCs w:val="24"/>
        </w:rPr>
        <w:t xml:space="preserve">иректор; </w:t>
      </w:r>
    </w:p>
    <w:p w:rsidR="006B51DF" w:rsidRPr="006B51DF" w:rsidRDefault="006B51DF" w:rsidP="00A074E9">
      <w:pPr>
        <w:numPr>
          <w:ilvl w:val="0"/>
          <w:numId w:val="33"/>
        </w:numPr>
        <w:spacing w:after="0" w:line="240" w:lineRule="auto"/>
        <w:ind w:left="1134" w:right="53"/>
        <w:jc w:val="both"/>
        <w:rPr>
          <w:rFonts w:ascii="Times New Roman" w:hAnsi="Times New Roman" w:cs="Times New Roman"/>
          <w:sz w:val="24"/>
          <w:szCs w:val="24"/>
        </w:rPr>
      </w:pPr>
      <w:r w:rsidRPr="006B51DF">
        <w:rPr>
          <w:rFonts w:ascii="Times New Roman" w:hAnsi="Times New Roman" w:cs="Times New Roman"/>
          <w:sz w:val="24"/>
          <w:szCs w:val="24"/>
        </w:rPr>
        <w:t xml:space="preserve">заместитель директора; </w:t>
      </w:r>
    </w:p>
    <w:p w:rsidR="006B51DF" w:rsidRPr="006B51DF" w:rsidRDefault="006B51DF" w:rsidP="00A074E9">
      <w:pPr>
        <w:numPr>
          <w:ilvl w:val="0"/>
          <w:numId w:val="33"/>
        </w:numPr>
        <w:spacing w:after="0" w:line="240" w:lineRule="auto"/>
        <w:ind w:left="1134" w:right="53"/>
        <w:jc w:val="both"/>
        <w:rPr>
          <w:rFonts w:ascii="Times New Roman" w:hAnsi="Times New Roman" w:cs="Times New Roman"/>
          <w:sz w:val="24"/>
          <w:szCs w:val="24"/>
        </w:rPr>
      </w:pPr>
      <w:r w:rsidRPr="006B51DF">
        <w:rPr>
          <w:rFonts w:ascii="Times New Roman" w:hAnsi="Times New Roman" w:cs="Times New Roman"/>
          <w:sz w:val="24"/>
          <w:szCs w:val="24"/>
        </w:rPr>
        <w:t>старший мастер;</w:t>
      </w:r>
    </w:p>
    <w:p w:rsidR="006B51DF" w:rsidRPr="006B51DF" w:rsidRDefault="006B51DF" w:rsidP="00A074E9">
      <w:pPr>
        <w:numPr>
          <w:ilvl w:val="0"/>
          <w:numId w:val="33"/>
        </w:numPr>
        <w:spacing w:after="0" w:line="240" w:lineRule="auto"/>
        <w:ind w:left="1134" w:right="53"/>
        <w:jc w:val="both"/>
        <w:rPr>
          <w:rFonts w:ascii="Times New Roman" w:hAnsi="Times New Roman" w:cs="Times New Roman"/>
          <w:sz w:val="24"/>
          <w:szCs w:val="24"/>
        </w:rPr>
      </w:pPr>
      <w:r w:rsidRPr="006B51DF">
        <w:rPr>
          <w:rFonts w:ascii="Times New Roman" w:hAnsi="Times New Roman" w:cs="Times New Roman"/>
          <w:sz w:val="24"/>
          <w:szCs w:val="24"/>
        </w:rPr>
        <w:t xml:space="preserve">руководитель структурного подразделения. </w:t>
      </w:r>
    </w:p>
    <w:p w:rsidR="006B51DF" w:rsidRPr="006B51DF" w:rsidRDefault="006B51DF" w:rsidP="006B51DF">
      <w:pPr>
        <w:spacing w:after="0" w:line="240" w:lineRule="auto"/>
        <w:ind w:right="53" w:firstLine="709"/>
        <w:rPr>
          <w:rFonts w:ascii="Times New Roman" w:hAnsi="Times New Roman" w:cs="Times New Roman"/>
          <w:sz w:val="24"/>
          <w:szCs w:val="24"/>
        </w:rPr>
      </w:pPr>
      <w:r w:rsidRPr="006B51DF">
        <w:rPr>
          <w:rFonts w:ascii="Times New Roman" w:hAnsi="Times New Roman" w:cs="Times New Roman"/>
          <w:sz w:val="24"/>
          <w:szCs w:val="24"/>
        </w:rPr>
        <w:t xml:space="preserve">Продолжительность основного рабочего времени перечисленных работников составляет 40 часов в неделю. </w:t>
      </w:r>
    </w:p>
    <w:p w:rsidR="006B51DF" w:rsidRPr="006B51DF" w:rsidRDefault="006B51DF" w:rsidP="006B51DF">
      <w:pPr>
        <w:spacing w:after="0" w:line="240" w:lineRule="auto"/>
        <w:ind w:right="53" w:firstLine="709"/>
        <w:rPr>
          <w:rFonts w:ascii="Times New Roman" w:hAnsi="Times New Roman" w:cs="Times New Roman"/>
          <w:sz w:val="24"/>
          <w:szCs w:val="24"/>
        </w:rPr>
      </w:pPr>
      <w:r w:rsidRPr="006B51DF">
        <w:rPr>
          <w:rFonts w:ascii="Times New Roman" w:hAnsi="Times New Roman" w:cs="Times New Roman"/>
          <w:sz w:val="24"/>
          <w:szCs w:val="24"/>
        </w:rPr>
        <w:t>6.3</w:t>
      </w:r>
      <w:r w:rsidRPr="006B51DF">
        <w:rPr>
          <w:rFonts w:ascii="Times New Roman" w:eastAsia="Arial" w:hAnsi="Times New Roman" w:cs="Times New Roman"/>
          <w:sz w:val="24"/>
          <w:szCs w:val="24"/>
        </w:rPr>
        <w:t xml:space="preserve"> </w:t>
      </w:r>
      <w:r w:rsidRPr="006B51DF">
        <w:rPr>
          <w:rFonts w:ascii="Times New Roman" w:hAnsi="Times New Roman" w:cs="Times New Roman"/>
          <w:sz w:val="24"/>
          <w:szCs w:val="24"/>
        </w:rPr>
        <w:t xml:space="preserve">К педагогическим работникам в колледже относятся следующие работники с продолжительностью рабочего времени 36 часов в неделю: </w:t>
      </w:r>
    </w:p>
    <w:p w:rsidR="006B51DF" w:rsidRPr="006B51DF" w:rsidRDefault="006B51DF" w:rsidP="00A074E9">
      <w:pPr>
        <w:numPr>
          <w:ilvl w:val="0"/>
          <w:numId w:val="34"/>
        </w:numPr>
        <w:tabs>
          <w:tab w:val="left" w:pos="851"/>
        </w:tabs>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методист (включая старшего); </w:t>
      </w:r>
    </w:p>
    <w:p w:rsidR="006B51DF" w:rsidRPr="006B51DF" w:rsidRDefault="006B51DF" w:rsidP="00A074E9">
      <w:pPr>
        <w:numPr>
          <w:ilvl w:val="0"/>
          <w:numId w:val="34"/>
        </w:numPr>
        <w:tabs>
          <w:tab w:val="left" w:pos="851"/>
        </w:tabs>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социальный педагог, педагог-организатор, педагог дополнительного образования; </w:t>
      </w:r>
    </w:p>
    <w:p w:rsidR="006B51DF" w:rsidRPr="006B51DF" w:rsidRDefault="006B51DF" w:rsidP="00A074E9">
      <w:pPr>
        <w:numPr>
          <w:ilvl w:val="0"/>
          <w:numId w:val="34"/>
        </w:numPr>
        <w:tabs>
          <w:tab w:val="left" w:pos="851"/>
        </w:tabs>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руководитель физического воспитания, </w:t>
      </w:r>
    </w:p>
    <w:p w:rsidR="006B51DF" w:rsidRPr="006B51DF" w:rsidRDefault="006B51DF" w:rsidP="00A074E9">
      <w:pPr>
        <w:numPr>
          <w:ilvl w:val="0"/>
          <w:numId w:val="34"/>
        </w:numPr>
        <w:tabs>
          <w:tab w:val="left" w:pos="851"/>
        </w:tabs>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мастер производственного обучения, </w:t>
      </w:r>
    </w:p>
    <w:p w:rsidR="006B51DF" w:rsidRPr="006B51DF" w:rsidRDefault="006B51DF" w:rsidP="00A074E9">
      <w:pPr>
        <w:numPr>
          <w:ilvl w:val="0"/>
          <w:numId w:val="34"/>
        </w:numPr>
        <w:tabs>
          <w:tab w:val="left" w:pos="851"/>
        </w:tabs>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преподаватель-организатор ОБЖ;</w:t>
      </w:r>
    </w:p>
    <w:p w:rsidR="006B51DF" w:rsidRPr="006B51DF" w:rsidRDefault="006B51DF" w:rsidP="00A074E9">
      <w:pPr>
        <w:numPr>
          <w:ilvl w:val="0"/>
          <w:numId w:val="34"/>
        </w:numPr>
        <w:tabs>
          <w:tab w:val="left" w:pos="851"/>
        </w:tabs>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воспитатель общежития. </w:t>
      </w:r>
    </w:p>
    <w:p w:rsidR="006B51DF" w:rsidRDefault="006B51DF" w:rsidP="00A074E9">
      <w:pPr>
        <w:numPr>
          <w:ilvl w:val="0"/>
          <w:numId w:val="34"/>
        </w:numPr>
        <w:tabs>
          <w:tab w:val="left" w:pos="851"/>
        </w:tabs>
        <w:spacing w:after="0" w:line="240" w:lineRule="auto"/>
        <w:ind w:left="0" w:right="53" w:firstLine="709"/>
        <w:jc w:val="both"/>
        <w:rPr>
          <w:rFonts w:ascii="Times New Roman" w:hAnsi="Times New Roman" w:cs="Times New Roman"/>
          <w:sz w:val="24"/>
          <w:szCs w:val="24"/>
        </w:rPr>
      </w:pPr>
      <w:r w:rsidRPr="006B51DF">
        <w:rPr>
          <w:rFonts w:ascii="Times New Roman" w:hAnsi="Times New Roman" w:cs="Times New Roman"/>
          <w:sz w:val="24"/>
          <w:szCs w:val="24"/>
        </w:rPr>
        <w:t xml:space="preserve"> советник директора по воспитанию и взаимодействию с детскими общественными объединениями.</w:t>
      </w:r>
    </w:p>
    <w:p w:rsidR="006B51DF" w:rsidRDefault="006B51DF">
      <w:pPr>
        <w:rPr>
          <w:rFonts w:ascii="Times New Roman" w:hAnsi="Times New Roman" w:cs="Times New Roman"/>
          <w:sz w:val="24"/>
          <w:szCs w:val="24"/>
        </w:rPr>
      </w:pPr>
      <w:r>
        <w:rPr>
          <w:rFonts w:ascii="Times New Roman" w:hAnsi="Times New Roman" w:cs="Times New Roman"/>
          <w:sz w:val="24"/>
          <w:szCs w:val="24"/>
        </w:rPr>
        <w:br w:type="page"/>
      </w:r>
    </w:p>
    <w:p w:rsidR="006B51DF" w:rsidRPr="006B51DF" w:rsidRDefault="006B51DF" w:rsidP="006B51DF">
      <w:pPr>
        <w:spacing w:after="0" w:line="240" w:lineRule="auto"/>
        <w:jc w:val="right"/>
        <w:rPr>
          <w:rFonts w:ascii="Times New Roman" w:hAnsi="Times New Roman" w:cs="Times New Roman"/>
          <w:b/>
          <w:bCs/>
          <w:sz w:val="24"/>
          <w:szCs w:val="24"/>
        </w:rPr>
      </w:pPr>
      <w:bookmarkStart w:id="2" w:name="sub_1001"/>
      <w:r w:rsidRPr="006B51DF">
        <w:rPr>
          <w:rFonts w:ascii="Times New Roman" w:hAnsi="Times New Roman" w:cs="Times New Roman"/>
          <w:b/>
          <w:bCs/>
          <w:sz w:val="24"/>
          <w:szCs w:val="24"/>
        </w:rPr>
        <w:lastRenderedPageBreak/>
        <w:t>Приложение № 2</w:t>
      </w:r>
      <w:r w:rsidRPr="006B51DF">
        <w:rPr>
          <w:rFonts w:ascii="Times New Roman" w:hAnsi="Times New Roman" w:cs="Times New Roman"/>
          <w:b/>
          <w:bCs/>
          <w:sz w:val="24"/>
          <w:szCs w:val="24"/>
        </w:rPr>
        <w:br/>
        <w:t>к коллективному договору</w:t>
      </w:r>
      <w:r w:rsidRPr="006B51DF">
        <w:rPr>
          <w:rFonts w:ascii="Times New Roman" w:hAnsi="Times New Roman" w:cs="Times New Roman"/>
          <w:b/>
          <w:bCs/>
          <w:sz w:val="24"/>
          <w:szCs w:val="24"/>
        </w:rPr>
        <w:br/>
        <w:t>от « 20 » сентября 2023 г</w:t>
      </w:r>
    </w:p>
    <w:p w:rsidR="006B51DF" w:rsidRPr="006B51DF" w:rsidRDefault="006B51DF" w:rsidP="006B51DF">
      <w:pPr>
        <w:spacing w:after="0" w:line="240" w:lineRule="auto"/>
        <w:jc w:val="right"/>
        <w:rPr>
          <w:rFonts w:ascii="Times New Roman" w:hAnsi="Times New Roman" w:cs="Times New Roman"/>
          <w:b/>
          <w:bCs/>
          <w:sz w:val="24"/>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B51DF" w:rsidRPr="006B51DF" w:rsidTr="00B50B35">
        <w:tc>
          <w:tcPr>
            <w:tcW w:w="4785" w:type="dxa"/>
          </w:tcPr>
          <w:p w:rsidR="006B51DF" w:rsidRPr="006B51DF" w:rsidRDefault="006B51DF" w:rsidP="006B51DF">
            <w:pPr>
              <w:jc w:val="both"/>
              <w:rPr>
                <w:rFonts w:ascii="Times New Roman" w:hAnsi="Times New Roman" w:cs="Times New Roman"/>
                <w:b/>
                <w:caps/>
                <w:sz w:val="24"/>
                <w:szCs w:val="24"/>
              </w:rPr>
            </w:pPr>
            <w:r w:rsidRPr="006B51DF">
              <w:rPr>
                <w:rFonts w:ascii="Times New Roman" w:hAnsi="Times New Roman" w:cs="Times New Roman"/>
                <w:b/>
                <w:caps/>
                <w:sz w:val="24"/>
                <w:szCs w:val="24"/>
              </w:rPr>
              <w:t>Согласовано</w:t>
            </w:r>
          </w:p>
          <w:p w:rsidR="006B51DF" w:rsidRPr="006B51DF" w:rsidRDefault="006B51DF" w:rsidP="006B51DF">
            <w:pPr>
              <w:jc w:val="both"/>
              <w:rPr>
                <w:rFonts w:ascii="Times New Roman" w:hAnsi="Times New Roman" w:cs="Times New Roman"/>
                <w:sz w:val="24"/>
                <w:szCs w:val="24"/>
              </w:rPr>
            </w:pPr>
            <w:r w:rsidRPr="006B51DF">
              <w:rPr>
                <w:rFonts w:ascii="Times New Roman" w:hAnsi="Times New Roman" w:cs="Times New Roman"/>
                <w:sz w:val="24"/>
                <w:szCs w:val="24"/>
              </w:rPr>
              <w:t>председатель профсоюзного комитета</w:t>
            </w:r>
          </w:p>
          <w:p w:rsidR="006B51DF" w:rsidRPr="006B51DF" w:rsidRDefault="006B51DF" w:rsidP="006B51DF">
            <w:pPr>
              <w:jc w:val="both"/>
              <w:rPr>
                <w:rFonts w:ascii="Times New Roman" w:hAnsi="Times New Roman" w:cs="Times New Roman"/>
                <w:sz w:val="24"/>
                <w:szCs w:val="24"/>
              </w:rPr>
            </w:pPr>
            <w:r w:rsidRPr="006B51DF">
              <w:rPr>
                <w:rFonts w:ascii="Times New Roman" w:hAnsi="Times New Roman" w:cs="Times New Roman"/>
                <w:sz w:val="24"/>
                <w:szCs w:val="24"/>
              </w:rPr>
              <w:t>_____________/_______________</w:t>
            </w:r>
          </w:p>
          <w:p w:rsidR="006B51DF" w:rsidRPr="006B51DF" w:rsidRDefault="006B51DF" w:rsidP="006B51DF">
            <w:pPr>
              <w:jc w:val="both"/>
              <w:rPr>
                <w:rFonts w:ascii="Times New Roman" w:hAnsi="Times New Roman" w:cs="Times New Roman"/>
                <w:sz w:val="24"/>
                <w:szCs w:val="24"/>
              </w:rPr>
            </w:pPr>
          </w:p>
          <w:p w:rsidR="006B51DF" w:rsidRPr="006B51DF" w:rsidRDefault="006B51DF" w:rsidP="006B51DF">
            <w:pPr>
              <w:jc w:val="both"/>
              <w:rPr>
                <w:rFonts w:ascii="Times New Roman" w:hAnsi="Times New Roman" w:cs="Times New Roman"/>
                <w:sz w:val="24"/>
                <w:szCs w:val="24"/>
              </w:rPr>
            </w:pPr>
          </w:p>
          <w:p w:rsidR="006B51DF" w:rsidRPr="006B51DF" w:rsidRDefault="006B51DF" w:rsidP="006B51DF">
            <w:pPr>
              <w:jc w:val="both"/>
              <w:rPr>
                <w:rFonts w:ascii="Times New Roman" w:hAnsi="Times New Roman" w:cs="Times New Roman"/>
                <w:b/>
                <w:bCs/>
                <w:sz w:val="24"/>
                <w:szCs w:val="24"/>
              </w:rPr>
            </w:pPr>
            <w:r w:rsidRPr="006B51DF">
              <w:rPr>
                <w:rFonts w:ascii="Times New Roman" w:hAnsi="Times New Roman" w:cs="Times New Roman"/>
                <w:sz w:val="24"/>
                <w:szCs w:val="24"/>
              </w:rPr>
              <w:t>« 20 » сентября 2023 г.</w:t>
            </w:r>
          </w:p>
        </w:tc>
        <w:tc>
          <w:tcPr>
            <w:tcW w:w="4786" w:type="dxa"/>
          </w:tcPr>
          <w:p w:rsidR="006B51DF" w:rsidRPr="006B51DF" w:rsidRDefault="006B51DF" w:rsidP="006B51DF">
            <w:pPr>
              <w:jc w:val="both"/>
              <w:rPr>
                <w:rFonts w:ascii="Times New Roman" w:hAnsi="Times New Roman" w:cs="Times New Roman"/>
                <w:b/>
                <w:bCs/>
                <w:sz w:val="24"/>
                <w:szCs w:val="24"/>
              </w:rPr>
            </w:pPr>
            <w:r w:rsidRPr="006B51DF">
              <w:rPr>
                <w:rFonts w:ascii="Times New Roman" w:hAnsi="Times New Roman" w:cs="Times New Roman"/>
                <w:b/>
                <w:bCs/>
                <w:sz w:val="24"/>
                <w:szCs w:val="24"/>
              </w:rPr>
              <w:t>УТВЕРЖДАЮ</w:t>
            </w:r>
          </w:p>
          <w:p w:rsidR="006B51DF" w:rsidRPr="006B51DF" w:rsidRDefault="006B51DF" w:rsidP="006B51DF">
            <w:pPr>
              <w:rPr>
                <w:rFonts w:ascii="Times New Roman" w:hAnsi="Times New Roman" w:cs="Times New Roman"/>
                <w:sz w:val="24"/>
                <w:szCs w:val="24"/>
              </w:rPr>
            </w:pPr>
            <w:r w:rsidRPr="006B51DF">
              <w:rPr>
                <w:rFonts w:ascii="Times New Roman" w:hAnsi="Times New Roman" w:cs="Times New Roman"/>
                <w:sz w:val="24"/>
                <w:szCs w:val="24"/>
              </w:rPr>
              <w:t xml:space="preserve">директор ГПОУ ЯО Даниловского политехнического колледжа </w:t>
            </w:r>
          </w:p>
          <w:p w:rsidR="006B51DF" w:rsidRPr="006B51DF" w:rsidRDefault="006B51DF" w:rsidP="006B51DF">
            <w:pPr>
              <w:jc w:val="both"/>
              <w:rPr>
                <w:rFonts w:ascii="Times New Roman" w:hAnsi="Times New Roman" w:cs="Times New Roman"/>
                <w:sz w:val="24"/>
                <w:szCs w:val="24"/>
              </w:rPr>
            </w:pPr>
            <w:r w:rsidRPr="006B51DF">
              <w:rPr>
                <w:rFonts w:ascii="Times New Roman" w:hAnsi="Times New Roman" w:cs="Times New Roman"/>
                <w:sz w:val="24"/>
                <w:szCs w:val="24"/>
              </w:rPr>
              <w:t>______________/Н.А. Богомолов</w:t>
            </w:r>
          </w:p>
          <w:p w:rsidR="006B51DF" w:rsidRPr="006B51DF" w:rsidRDefault="006B51DF" w:rsidP="006B51DF">
            <w:pPr>
              <w:jc w:val="both"/>
              <w:rPr>
                <w:rFonts w:ascii="Times New Roman" w:hAnsi="Times New Roman" w:cs="Times New Roman"/>
                <w:sz w:val="24"/>
                <w:szCs w:val="24"/>
              </w:rPr>
            </w:pPr>
          </w:p>
          <w:p w:rsidR="006B51DF" w:rsidRPr="006B51DF" w:rsidRDefault="006B51DF" w:rsidP="006B51DF">
            <w:pPr>
              <w:jc w:val="both"/>
              <w:rPr>
                <w:rFonts w:ascii="Times New Roman" w:hAnsi="Times New Roman" w:cs="Times New Roman"/>
                <w:b/>
                <w:bCs/>
                <w:sz w:val="24"/>
                <w:szCs w:val="24"/>
              </w:rPr>
            </w:pPr>
            <w:r w:rsidRPr="006B51DF">
              <w:rPr>
                <w:rFonts w:ascii="Times New Roman" w:hAnsi="Times New Roman" w:cs="Times New Roman"/>
                <w:sz w:val="24"/>
                <w:szCs w:val="24"/>
              </w:rPr>
              <w:t>« 20 » сентября 2023 г.</w:t>
            </w:r>
          </w:p>
        </w:tc>
      </w:tr>
    </w:tbl>
    <w:p w:rsidR="006B51DF" w:rsidRPr="006B51DF" w:rsidRDefault="006B51DF" w:rsidP="006B51DF">
      <w:pPr>
        <w:widowControl w:val="0"/>
        <w:autoSpaceDE w:val="0"/>
        <w:autoSpaceDN w:val="0"/>
        <w:adjustRightInd w:val="0"/>
        <w:spacing w:after="0" w:line="240" w:lineRule="auto"/>
        <w:jc w:val="center"/>
        <w:outlineLvl w:val="0"/>
        <w:rPr>
          <w:rFonts w:ascii="Times New Roman" w:hAnsi="Times New Roman" w:cs="Times New Roman"/>
          <w:b/>
          <w:bCs/>
          <w:color w:val="26282F"/>
          <w:sz w:val="24"/>
          <w:szCs w:val="24"/>
        </w:rPr>
      </w:pPr>
    </w:p>
    <w:p w:rsidR="006B51DF" w:rsidRPr="006B51DF" w:rsidRDefault="006B51DF" w:rsidP="006B51DF">
      <w:pPr>
        <w:widowControl w:val="0"/>
        <w:autoSpaceDE w:val="0"/>
        <w:autoSpaceDN w:val="0"/>
        <w:adjustRightInd w:val="0"/>
        <w:spacing w:after="0" w:line="240" w:lineRule="auto"/>
        <w:jc w:val="center"/>
        <w:outlineLvl w:val="0"/>
        <w:rPr>
          <w:rFonts w:ascii="Times New Roman" w:hAnsi="Times New Roman" w:cs="Times New Roman"/>
          <w:b/>
          <w:bCs/>
          <w:color w:val="26282F"/>
          <w:sz w:val="24"/>
          <w:szCs w:val="24"/>
        </w:rPr>
      </w:pPr>
    </w:p>
    <w:p w:rsidR="006B51DF" w:rsidRPr="006B51DF" w:rsidRDefault="006B51DF" w:rsidP="006B51DF">
      <w:pPr>
        <w:widowControl w:val="0"/>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6B51DF">
        <w:rPr>
          <w:rFonts w:ascii="Times New Roman" w:hAnsi="Times New Roman" w:cs="Times New Roman"/>
          <w:sz w:val="24"/>
          <w:szCs w:val="24"/>
        </w:rPr>
        <w:t xml:space="preserve">ПОЛОЖЕНИЕ О СИСТЕМЕ ОПЛАТЫ ТРУДА РАБОТНИКОВ </w:t>
      </w:r>
      <w:r w:rsidRPr="006B51DF">
        <w:rPr>
          <w:rFonts w:ascii="Times New Roman" w:hAnsi="Times New Roman" w:cs="Times New Roman"/>
          <w:bCs/>
          <w:color w:val="26282F"/>
          <w:sz w:val="24"/>
          <w:szCs w:val="24"/>
        </w:rPr>
        <w:t>ГОСУДАРСТВЕННОГО ПРОФЕССИОНАЛЬНОГО ОБРАЗОВАТЕЛЬНОГО УЧРЕЖДЕНИЯ ЯРОСЛАВСКОЙ ОБЛАСТИ ДАНИЛОВСКОГО ПОЛИТЕХНИЧЕСКОГО КОЛЛЕДЖА</w:t>
      </w:r>
    </w:p>
    <w:p w:rsidR="006B51DF" w:rsidRPr="006B51DF" w:rsidRDefault="006B51DF" w:rsidP="006B51DF">
      <w:pPr>
        <w:widowControl w:val="0"/>
        <w:autoSpaceDE w:val="0"/>
        <w:autoSpaceDN w:val="0"/>
        <w:adjustRightInd w:val="0"/>
        <w:spacing w:after="0" w:line="240" w:lineRule="auto"/>
        <w:jc w:val="center"/>
        <w:outlineLvl w:val="0"/>
        <w:rPr>
          <w:rFonts w:ascii="Times New Roman" w:hAnsi="Times New Roman" w:cs="Times New Roman"/>
          <w:b/>
          <w:bCs/>
          <w:color w:val="26282F"/>
          <w:sz w:val="24"/>
          <w:szCs w:val="24"/>
        </w:rPr>
      </w:pPr>
    </w:p>
    <w:p w:rsidR="006B51DF" w:rsidRPr="006B51DF" w:rsidRDefault="006B51DF" w:rsidP="006B51DF">
      <w:pPr>
        <w:widowControl w:val="0"/>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6B51DF">
        <w:rPr>
          <w:rFonts w:ascii="Times New Roman" w:hAnsi="Times New Roman" w:cs="Times New Roman"/>
          <w:b/>
          <w:bCs/>
          <w:color w:val="26282F"/>
          <w:sz w:val="24"/>
          <w:szCs w:val="24"/>
        </w:rPr>
        <w:t>1. Общие положения</w:t>
      </w:r>
    </w:p>
    <w:bookmarkEnd w:id="2"/>
    <w:p w:rsidR="006B51DF" w:rsidRPr="006B51DF" w:rsidRDefault="006B51DF" w:rsidP="006B51DF">
      <w:pPr>
        <w:widowControl w:val="0"/>
        <w:autoSpaceDE w:val="0"/>
        <w:autoSpaceDN w:val="0"/>
        <w:adjustRightInd w:val="0"/>
        <w:spacing w:after="0" w:line="240" w:lineRule="auto"/>
        <w:jc w:val="both"/>
        <w:rPr>
          <w:rFonts w:ascii="Times New Roman" w:hAnsi="Times New Roman" w:cs="Times New Roman"/>
          <w:sz w:val="24"/>
          <w:szCs w:val="24"/>
        </w:rPr>
      </w:pP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xml:space="preserve">1. Положение о системе оплаты труда работников </w:t>
      </w:r>
      <w:r w:rsidRPr="006B51DF">
        <w:rPr>
          <w:rFonts w:ascii="Times New Roman" w:hAnsi="Times New Roman" w:cs="Times New Roman"/>
          <w:bCs/>
          <w:color w:val="26282F"/>
          <w:sz w:val="24"/>
          <w:szCs w:val="24"/>
        </w:rPr>
        <w:t>государственного профессионального образовательного учреждения Ярославской области Даниловского политехнического колледжа</w:t>
      </w:r>
      <w:r w:rsidRPr="006B51DF">
        <w:rPr>
          <w:rFonts w:ascii="Times New Roman" w:hAnsi="Times New Roman" w:cs="Times New Roman"/>
          <w:sz w:val="24"/>
          <w:szCs w:val="24"/>
        </w:rPr>
        <w:t xml:space="preserve"> (далее - Положение) разработано в соответствии с </w:t>
      </w:r>
      <w:hyperlink r:id="rId14" w:history="1">
        <w:r w:rsidRPr="006B51DF">
          <w:rPr>
            <w:rFonts w:ascii="Times New Roman" w:hAnsi="Times New Roman" w:cs="Times New Roman"/>
            <w:sz w:val="24"/>
            <w:szCs w:val="24"/>
          </w:rPr>
          <w:t>Трудовым Кодексом</w:t>
        </w:r>
      </w:hyperlink>
      <w:r w:rsidRPr="006B51DF">
        <w:rPr>
          <w:rFonts w:ascii="Times New Roman" w:hAnsi="Times New Roman" w:cs="Times New Roman"/>
          <w:sz w:val="24"/>
          <w:szCs w:val="24"/>
        </w:rPr>
        <w:t xml:space="preserve"> Российской Федерации, </w:t>
      </w:r>
      <w:hyperlink r:id="rId15" w:history="1">
        <w:r w:rsidRPr="006B51DF">
          <w:rPr>
            <w:rFonts w:ascii="Times New Roman" w:hAnsi="Times New Roman" w:cs="Times New Roman"/>
            <w:sz w:val="24"/>
            <w:szCs w:val="24"/>
          </w:rPr>
          <w:t>Федеральным законом</w:t>
        </w:r>
      </w:hyperlink>
      <w:r w:rsidRPr="006B51DF">
        <w:rPr>
          <w:rFonts w:ascii="Times New Roman" w:hAnsi="Times New Roman" w:cs="Times New Roman"/>
          <w:sz w:val="24"/>
          <w:szCs w:val="24"/>
        </w:rPr>
        <w:t xml:space="preserve"> от 29 декабря 2012 года № 273-ФЗ «Об образовании в Российской Федерации», постановлением Правительства Российской Федерации от 5 августа 2008 г. № 583 «О введении новых систем оплаты труда работников федеральных бюджетных учреждений и федеральных государственных органов, а также гражданского персонала воинских частей, учреждений и подразделений федеральных органов исполнительной власти, в которых законом предусмотрена военная и приравненная к ней служба, оплата труда которых в настоящее время осуществляется на основе Единой тарифной сетки по оплате труда работников федеральных государственных учреждений», нормативными правовыми актами Министерства здравоохранения и социального развития Российской Федерации.</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bookmarkStart w:id="3" w:name="sub_1012"/>
      <w:r w:rsidRPr="006B51DF">
        <w:rPr>
          <w:rFonts w:ascii="Times New Roman" w:hAnsi="Times New Roman" w:cs="Times New Roman"/>
          <w:sz w:val="24"/>
          <w:szCs w:val="24"/>
        </w:rPr>
        <w:t xml:space="preserve">1.1. Положение определяет систему оплаты труда (далее - СОТ) работников </w:t>
      </w:r>
      <w:r w:rsidRPr="006B51DF">
        <w:rPr>
          <w:rFonts w:ascii="Times New Roman" w:hAnsi="Times New Roman" w:cs="Times New Roman"/>
          <w:bCs/>
          <w:color w:val="26282F"/>
          <w:sz w:val="24"/>
          <w:szCs w:val="24"/>
        </w:rPr>
        <w:t>государственного профессионального образовательного учреждения Ярославской области Даниловского политехнического колледжа</w:t>
      </w:r>
      <w:r w:rsidRPr="006B51DF">
        <w:rPr>
          <w:rFonts w:ascii="Times New Roman" w:hAnsi="Times New Roman" w:cs="Times New Roman"/>
          <w:sz w:val="24"/>
          <w:szCs w:val="24"/>
        </w:rPr>
        <w:t>, порядок установления размеров окладов (должностных окладов), ставок заработной платы по профессиональным квалификационным группам (далее - ПКГ) и квалификационным уровням, а также выплат компенсационного и стимулирующего характера.</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xml:space="preserve">Система оплаты труда работников </w:t>
      </w:r>
      <w:r w:rsidRPr="006B51DF">
        <w:rPr>
          <w:rFonts w:ascii="Times New Roman" w:hAnsi="Times New Roman" w:cs="Times New Roman"/>
          <w:bCs/>
          <w:color w:val="26282F"/>
          <w:sz w:val="24"/>
          <w:szCs w:val="24"/>
        </w:rPr>
        <w:t>государственного профессионального образовательного учреждения Ярославской области Даниловского политехнического колледжа</w:t>
      </w:r>
      <w:r w:rsidRPr="006B51DF">
        <w:rPr>
          <w:rFonts w:ascii="Times New Roman" w:hAnsi="Times New Roman" w:cs="Times New Roman"/>
          <w:sz w:val="24"/>
          <w:szCs w:val="24"/>
        </w:rPr>
        <w:t xml:space="preserve"> устанавливаются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а также настоящим Положением.</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bookmarkStart w:id="4" w:name="sub_1014"/>
      <w:bookmarkEnd w:id="3"/>
      <w:r w:rsidRPr="006B51DF">
        <w:rPr>
          <w:rFonts w:ascii="Times New Roman" w:hAnsi="Times New Roman" w:cs="Times New Roman"/>
          <w:sz w:val="24"/>
          <w:szCs w:val="24"/>
        </w:rPr>
        <w:t xml:space="preserve">1.2. Основными целями формирования СОТ работников </w:t>
      </w:r>
      <w:r w:rsidRPr="006B51DF">
        <w:rPr>
          <w:rFonts w:ascii="Times New Roman" w:hAnsi="Times New Roman" w:cs="Times New Roman"/>
          <w:bCs/>
          <w:color w:val="26282F"/>
          <w:sz w:val="24"/>
          <w:szCs w:val="24"/>
        </w:rPr>
        <w:t>государственного профессионального образовательного учреждения Ярославской области Даниловского политехнического колледжа</w:t>
      </w:r>
      <w:r w:rsidRPr="006B51DF">
        <w:rPr>
          <w:rFonts w:ascii="Times New Roman" w:hAnsi="Times New Roman" w:cs="Times New Roman"/>
          <w:sz w:val="24"/>
          <w:szCs w:val="24"/>
        </w:rPr>
        <w:t xml:space="preserve"> являются:</w:t>
      </w:r>
    </w:p>
    <w:bookmarkEnd w:id="4"/>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повышение мотивации педагогических и руководящих работников к качественному труду;</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создание условий для привлечения в отрасль высококвалифицированных специалистов;</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расширение участия общественности в управлении образовательным учреждением.</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bookmarkStart w:id="5" w:name="sub_1015"/>
      <w:r w:rsidRPr="006B51DF">
        <w:rPr>
          <w:rFonts w:ascii="Times New Roman" w:hAnsi="Times New Roman" w:cs="Times New Roman"/>
          <w:sz w:val="24"/>
          <w:szCs w:val="24"/>
        </w:rPr>
        <w:t xml:space="preserve">1.5. Основными задачами формирования СОТ работников </w:t>
      </w:r>
      <w:r w:rsidRPr="006B51DF">
        <w:rPr>
          <w:rFonts w:ascii="Times New Roman" w:hAnsi="Times New Roman" w:cs="Times New Roman"/>
          <w:bCs/>
          <w:color w:val="26282F"/>
          <w:sz w:val="24"/>
          <w:szCs w:val="24"/>
        </w:rPr>
        <w:t>государственного профессионального образовательного учреждения Ярославской области Даниловского политехнического колледжа</w:t>
      </w:r>
      <w:r w:rsidRPr="006B51DF">
        <w:rPr>
          <w:rFonts w:ascii="Times New Roman" w:hAnsi="Times New Roman" w:cs="Times New Roman"/>
          <w:sz w:val="24"/>
          <w:szCs w:val="24"/>
        </w:rPr>
        <w:t xml:space="preserve"> являются:</w:t>
      </w:r>
    </w:p>
    <w:bookmarkEnd w:id="5"/>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lastRenderedPageBreak/>
        <w:t>- повышение эффективности и качества педагогического труда;</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обеспечение взаимосвязи между качеством педагогического труда и доходом педагога;</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создание стимулов к повышению профессионального уровня педагогов;</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привлечение в государственные учреждения молодых кадров.</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bookmarkStart w:id="6" w:name="sub_1016"/>
      <w:r w:rsidRPr="006B51DF">
        <w:rPr>
          <w:rFonts w:ascii="Times New Roman" w:hAnsi="Times New Roman" w:cs="Times New Roman"/>
          <w:sz w:val="24"/>
          <w:szCs w:val="24"/>
        </w:rPr>
        <w:t xml:space="preserve">1.6. Формирование СОТ работников </w:t>
      </w:r>
      <w:r w:rsidRPr="006B51DF">
        <w:rPr>
          <w:rFonts w:ascii="Times New Roman" w:hAnsi="Times New Roman" w:cs="Times New Roman"/>
          <w:bCs/>
          <w:color w:val="26282F"/>
          <w:sz w:val="24"/>
          <w:szCs w:val="24"/>
        </w:rPr>
        <w:t>государственного профессионального образовательного учреждения Ярославской области Даниловского политехнического колледжа</w:t>
      </w:r>
      <w:r w:rsidRPr="006B51DF">
        <w:rPr>
          <w:rFonts w:ascii="Times New Roman" w:hAnsi="Times New Roman" w:cs="Times New Roman"/>
          <w:sz w:val="24"/>
          <w:szCs w:val="24"/>
        </w:rPr>
        <w:t xml:space="preserve"> базируется на основных принципах:</w:t>
      </w:r>
    </w:p>
    <w:bookmarkEnd w:id="6"/>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xml:space="preserve">- обязательность соблюдения норм </w:t>
      </w:r>
      <w:hyperlink r:id="rId16" w:history="1">
        <w:r w:rsidRPr="006B51DF">
          <w:rPr>
            <w:rFonts w:ascii="Times New Roman" w:hAnsi="Times New Roman" w:cs="Times New Roman"/>
            <w:sz w:val="24"/>
            <w:szCs w:val="24"/>
          </w:rPr>
          <w:t>трудового законодательства</w:t>
        </w:r>
      </w:hyperlink>
      <w:r w:rsidRPr="006B51DF">
        <w:rPr>
          <w:rFonts w:ascii="Times New Roman" w:hAnsi="Times New Roman" w:cs="Times New Roman"/>
          <w:sz w:val="24"/>
          <w:szCs w:val="24"/>
        </w:rPr>
        <w:t xml:space="preserve"> Российской Федерации и других нормативных правовых актов в области трудового права;</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обеспечение минимальных государственных гарантий по оплате труда работников образовательных учреждений;</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обеспечение зависимости величины заработной платы от квалификации работников, качества и результатов педагогического труда, сложности выполняемых работ;</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материальное стимулирование повышения качества работы.</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xml:space="preserve">1.7. Государственное </w:t>
      </w:r>
      <w:r w:rsidRPr="006B51DF">
        <w:rPr>
          <w:rFonts w:ascii="Times New Roman" w:hAnsi="Times New Roman" w:cs="Times New Roman"/>
          <w:bCs/>
          <w:color w:val="26282F"/>
          <w:sz w:val="24"/>
          <w:szCs w:val="24"/>
        </w:rPr>
        <w:t>профессиональное образовательное учреждение Ярославской области Даниловский политехнический колледж</w:t>
      </w:r>
      <w:r w:rsidRPr="006B51DF">
        <w:rPr>
          <w:rFonts w:ascii="Times New Roman" w:hAnsi="Times New Roman" w:cs="Times New Roman"/>
          <w:sz w:val="24"/>
          <w:szCs w:val="24"/>
        </w:rPr>
        <w:t>, руководствуясь постановлением Правительства области от 17.12.2019 № 903-п  «Об оплате труда работников государственных автономных, бюджетных и казенных учреждений отрасли образования Ярославской области и признании утратившим силу отдельных постановлений Правительства области», с изменениями и дополнениями от 06 марта 2023 года (далее – постановление Правительства области), самостоятельно определяет размеры должностных окладов (ставок заработной платы), а также размеры доплат, надбавок, премий и других мер материального стимулирования в соответствии с локальными нормативными актами в пределах средств на оплату труда работников, утвержденных министерством образования Ярославской области (далее – министерство) в пределах средств субсидии на финансовое обеспечение выполнения государственного задания и средств от приносящей доход деятельности.</w:t>
      </w:r>
    </w:p>
    <w:p w:rsidR="006B51DF" w:rsidRPr="006B51DF" w:rsidRDefault="006B51DF" w:rsidP="006B51DF">
      <w:pPr>
        <w:widowControl w:val="0"/>
        <w:autoSpaceDE w:val="0"/>
        <w:autoSpaceDN w:val="0"/>
        <w:adjustRightInd w:val="0"/>
        <w:spacing w:after="0" w:line="240" w:lineRule="auto"/>
        <w:ind w:right="-286" w:firstLine="708"/>
        <w:jc w:val="both"/>
        <w:outlineLvl w:val="0"/>
        <w:rPr>
          <w:rFonts w:ascii="Times New Roman" w:hAnsi="Times New Roman" w:cs="Times New Roman"/>
          <w:sz w:val="24"/>
          <w:szCs w:val="24"/>
        </w:rPr>
      </w:pPr>
      <w:bookmarkStart w:id="7" w:name="sub_1002"/>
      <w:r w:rsidRPr="006B51DF">
        <w:rPr>
          <w:rFonts w:ascii="Times New Roman" w:hAnsi="Times New Roman" w:cs="Times New Roman"/>
          <w:sz w:val="24"/>
          <w:szCs w:val="24"/>
        </w:rPr>
        <w:t xml:space="preserve">1.9. Государственное </w:t>
      </w:r>
      <w:r w:rsidRPr="006B51DF">
        <w:rPr>
          <w:rFonts w:ascii="Times New Roman" w:hAnsi="Times New Roman" w:cs="Times New Roman"/>
          <w:bCs/>
          <w:color w:val="26282F"/>
          <w:sz w:val="24"/>
          <w:szCs w:val="24"/>
        </w:rPr>
        <w:t>профессиональное образовательное учреждение Ярославской области Даниловский политехнический колледж</w:t>
      </w:r>
      <w:r w:rsidRPr="006B51DF">
        <w:rPr>
          <w:rFonts w:ascii="Times New Roman" w:hAnsi="Times New Roman" w:cs="Times New Roman"/>
          <w:sz w:val="24"/>
          <w:szCs w:val="24"/>
        </w:rPr>
        <w:t xml:space="preserve"> утверждает штатное расписание и тарификационные списки на начало учебного и финансового года и представляет в министерство.</w:t>
      </w:r>
    </w:p>
    <w:p w:rsidR="006B51DF" w:rsidRPr="006B51DF" w:rsidRDefault="006B51DF" w:rsidP="006B51DF">
      <w:pPr>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sz w:val="24"/>
          <w:szCs w:val="24"/>
        </w:rPr>
        <w:t xml:space="preserve">1.10. </w:t>
      </w:r>
      <w:r w:rsidRPr="006B51DF">
        <w:rPr>
          <w:rFonts w:ascii="Times New Roman" w:hAnsi="Times New Roman" w:cs="Times New Roman"/>
          <w:color w:val="000000"/>
          <w:sz w:val="24"/>
          <w:szCs w:val="24"/>
        </w:rPr>
        <w:t>Размеры должностных окладов (ставок заработной платы) устанавливаются руководителем учреждения по квалификационным уровням профессионально-квалификационных групп (далее - ПКГ)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1.11. Размеры повышающих коэффициентов по отношению к базовому окладу по соответствующим ПКГ рассчитываются на основе проведения дифференциации типовых должностей, включаемых в штатное расписание учреждений. Указанные должности должны соответствовать уставным целям учреждения.</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p>
    <w:p w:rsidR="006B51DF" w:rsidRPr="006B51DF" w:rsidRDefault="006B51DF" w:rsidP="006B51DF">
      <w:pPr>
        <w:widowControl w:val="0"/>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6B51DF">
        <w:rPr>
          <w:rFonts w:ascii="Times New Roman" w:hAnsi="Times New Roman" w:cs="Times New Roman"/>
          <w:b/>
          <w:bCs/>
          <w:color w:val="26282F"/>
          <w:sz w:val="24"/>
          <w:szCs w:val="24"/>
        </w:rPr>
        <w:t>2. Система оплаты труда работников колледжа</w:t>
      </w:r>
    </w:p>
    <w:bookmarkEnd w:id="7"/>
    <w:p w:rsidR="006B51DF" w:rsidRPr="006B51DF" w:rsidRDefault="006B51DF" w:rsidP="006B51DF">
      <w:pPr>
        <w:widowControl w:val="0"/>
        <w:autoSpaceDE w:val="0"/>
        <w:autoSpaceDN w:val="0"/>
        <w:adjustRightInd w:val="0"/>
        <w:spacing w:after="0" w:line="240" w:lineRule="auto"/>
        <w:jc w:val="both"/>
        <w:rPr>
          <w:rFonts w:ascii="Times New Roman" w:hAnsi="Times New Roman" w:cs="Times New Roman"/>
          <w:sz w:val="24"/>
          <w:szCs w:val="24"/>
        </w:rPr>
      </w:pP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xml:space="preserve">2.1. СОТ </w:t>
      </w:r>
      <w:r w:rsidRPr="006B51DF">
        <w:rPr>
          <w:rFonts w:ascii="Times New Roman" w:hAnsi="Times New Roman" w:cs="Times New Roman"/>
          <w:bCs/>
          <w:color w:val="26282F"/>
          <w:sz w:val="24"/>
          <w:szCs w:val="24"/>
        </w:rPr>
        <w:t>государственного профессионального образовательного учреждения Ярославской области Даниловского политехнического колледжа</w:t>
      </w:r>
      <w:r w:rsidRPr="006B51DF">
        <w:rPr>
          <w:rFonts w:ascii="Times New Roman" w:hAnsi="Times New Roman" w:cs="Times New Roman"/>
          <w:sz w:val="24"/>
          <w:szCs w:val="24"/>
        </w:rPr>
        <w:t xml:space="preserve"> включает в себя:</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базовые оклады (базовые ставки заработной платы);</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повышающие коэффициенты;</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выплаты компенсационного и стимулирующего характера;</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Базовый оклад (базовый должностной оклад), базовая ставка заработной платы - минимальный оклад (должностной оклад), ставка заработной платы работника, осуществляющего профессиональную деятельность по профессии рабочего или должности служащего, входящим в соответствующую профессиональную квалификационную группу, без учета компенсационных, стимулирующих и социальных выплат.</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xml:space="preserve">Оклад (должностной оклад) – фиксированный размер оплаты труда работника за исполнение трудовых (должностных) обязанностей определенной сложности за календарный </w:t>
      </w:r>
      <w:r w:rsidRPr="006B51DF">
        <w:rPr>
          <w:rFonts w:ascii="Times New Roman" w:hAnsi="Times New Roman" w:cs="Times New Roman"/>
          <w:sz w:val="24"/>
          <w:szCs w:val="24"/>
        </w:rPr>
        <w:lastRenderedPageBreak/>
        <w:t>месяц без учета компенсационных, стимулирующих и социальных выплат.</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Повышающий коэффициент - величина повышения, применяемая к базовому окладу (базовой ставке заработной платы).</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bookmarkStart w:id="8" w:name="sub_2110"/>
      <w:r w:rsidRPr="006B51DF">
        <w:rPr>
          <w:rFonts w:ascii="Times New Roman" w:hAnsi="Times New Roman" w:cs="Times New Roman"/>
          <w:sz w:val="24"/>
          <w:szCs w:val="24"/>
        </w:rPr>
        <w:t>Выплаты компенсационного характера - выплаты, обеспечивающие оплату труда в повышенном размере работникам, занятым на тяжелых работах, работах с вредными и (или) опасными и иными особыми условиями труда, в условиях труда, отклоняющихся от нормальных, а также иными, предусматриваемыми действующим законодательством. Виды и размеры устанавливаются трудовым законодательством.</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xml:space="preserve">Выплаты стимулирующего характера включают в себя </w:t>
      </w:r>
      <w:bookmarkStart w:id="9" w:name="sub_214"/>
      <w:r w:rsidRPr="006B51DF">
        <w:rPr>
          <w:rFonts w:ascii="Times New Roman" w:hAnsi="Times New Roman" w:cs="Times New Roman"/>
          <w:sz w:val="24"/>
          <w:szCs w:val="24"/>
        </w:rPr>
        <w:t xml:space="preserve">выплаты за наличие почетного звания, государственных наград, ученой степени, за выполнение функций классного руководителя, особые условия работы, </w:t>
      </w:r>
      <w:bookmarkEnd w:id="9"/>
      <w:r w:rsidRPr="006B51DF">
        <w:rPr>
          <w:rFonts w:ascii="Times New Roman" w:hAnsi="Times New Roman" w:cs="Times New Roman"/>
          <w:sz w:val="24"/>
          <w:szCs w:val="24"/>
        </w:rPr>
        <w:t>выплаты за дополнительную работу, а также прочие выплаты стимулирующего характера.</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p>
    <w:bookmarkEnd w:id="8"/>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6237"/>
        <w:gridCol w:w="3260"/>
      </w:tblGrid>
      <w:tr w:rsidR="006B51DF" w:rsidRPr="006B51DF" w:rsidTr="00B50B35">
        <w:tc>
          <w:tcPr>
            <w:tcW w:w="709"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bookmarkStart w:id="10" w:name="sub_102"/>
            <w:r w:rsidRPr="006B51DF">
              <w:rPr>
                <w:rFonts w:ascii="Times New Roman" w:hAnsi="Times New Roman" w:cs="Times New Roman"/>
                <w:sz w:val="24"/>
                <w:szCs w:val="24"/>
              </w:rPr>
              <w:t>№ п/п</w:t>
            </w:r>
            <w:bookmarkEnd w:id="10"/>
          </w:p>
        </w:tc>
        <w:tc>
          <w:tcPr>
            <w:tcW w:w="6237"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 xml:space="preserve">Категория работников </w:t>
            </w:r>
          </w:p>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 xml:space="preserve">и условия предоставления ежемесячных выплат </w:t>
            </w:r>
          </w:p>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стимулирующего характера</w:t>
            </w:r>
          </w:p>
        </w:tc>
        <w:tc>
          <w:tcPr>
            <w:tcW w:w="3260"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Размер ежемесячных выплат, рублей/размер надбавок к должностному окладу, процентов</w:t>
            </w:r>
          </w:p>
        </w:tc>
      </w:tr>
    </w:tbl>
    <w:p w:rsidR="006B51DF" w:rsidRPr="006B51DF" w:rsidRDefault="006B51DF" w:rsidP="006B51DF">
      <w:pPr>
        <w:spacing w:after="0" w:line="240" w:lineRule="auto"/>
        <w:rPr>
          <w:rFonts w:ascii="Times New Roman" w:hAnsi="Times New Roman" w:cs="Times New Roman"/>
          <w:sz w:val="24"/>
          <w:szCs w:val="24"/>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6237"/>
        <w:gridCol w:w="3260"/>
      </w:tblGrid>
      <w:tr w:rsidR="006B51DF" w:rsidRPr="006B51DF" w:rsidTr="00B50B35">
        <w:trPr>
          <w:tblHeader/>
        </w:trPr>
        <w:tc>
          <w:tcPr>
            <w:tcW w:w="709"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1</w:t>
            </w:r>
          </w:p>
        </w:tc>
        <w:tc>
          <w:tcPr>
            <w:tcW w:w="6237"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2</w:t>
            </w:r>
          </w:p>
        </w:tc>
        <w:tc>
          <w:tcPr>
            <w:tcW w:w="3260"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3</w:t>
            </w:r>
          </w:p>
        </w:tc>
      </w:tr>
      <w:tr w:rsidR="006B51DF" w:rsidRPr="006B51DF" w:rsidTr="00B50B35">
        <w:tc>
          <w:tcPr>
            <w:tcW w:w="709"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bookmarkStart w:id="11" w:name="sub_10211"/>
            <w:r w:rsidRPr="006B51DF">
              <w:rPr>
                <w:rFonts w:ascii="Times New Roman" w:hAnsi="Times New Roman" w:cs="Times New Roman"/>
                <w:sz w:val="24"/>
                <w:szCs w:val="24"/>
              </w:rPr>
              <w:t>1.</w:t>
            </w:r>
            <w:bookmarkEnd w:id="11"/>
          </w:p>
        </w:tc>
        <w:tc>
          <w:tcPr>
            <w:tcW w:w="6237"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Педагогические и руководящие работники, имеющие ведомственные награды Министерства образования и науки Российской Федерации (медали, почетные звания) и иных министерств и ведомств за вклад в развитие образовательной деятельности</w:t>
            </w:r>
            <w:hyperlink w:anchor="sub_999" w:history="1">
              <w:r w:rsidRPr="006B51DF">
                <w:rPr>
                  <w:rFonts w:ascii="Times New Roman" w:hAnsi="Times New Roman" w:cs="Times New Roman"/>
                  <w:sz w:val="24"/>
                  <w:szCs w:val="24"/>
                </w:rPr>
                <w:t>*</w:t>
              </w:r>
            </w:hyperlink>
          </w:p>
        </w:tc>
        <w:tc>
          <w:tcPr>
            <w:tcW w:w="3260"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10%</w:t>
            </w:r>
          </w:p>
        </w:tc>
      </w:tr>
      <w:tr w:rsidR="006B51DF" w:rsidRPr="006B51DF" w:rsidTr="00B50B35">
        <w:tc>
          <w:tcPr>
            <w:tcW w:w="709"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bookmarkStart w:id="12" w:name="sub_10212"/>
            <w:r w:rsidRPr="006B51DF">
              <w:rPr>
                <w:rFonts w:ascii="Times New Roman" w:hAnsi="Times New Roman" w:cs="Times New Roman"/>
                <w:sz w:val="24"/>
                <w:szCs w:val="24"/>
              </w:rPr>
              <w:t>2.</w:t>
            </w:r>
            <w:bookmarkEnd w:id="12"/>
          </w:p>
        </w:tc>
        <w:tc>
          <w:tcPr>
            <w:tcW w:w="6237"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Педагогические и руководящие работники, имеющие Почетную грамоту Президента Российской Федерации или удостоенные благодарности Президента Российской Федерации*</w:t>
            </w:r>
          </w:p>
        </w:tc>
        <w:tc>
          <w:tcPr>
            <w:tcW w:w="3260"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15%</w:t>
            </w:r>
          </w:p>
        </w:tc>
      </w:tr>
      <w:tr w:rsidR="006B51DF" w:rsidRPr="006B51DF" w:rsidTr="00B50B35">
        <w:tc>
          <w:tcPr>
            <w:tcW w:w="709"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bookmarkStart w:id="13" w:name="sub_10213"/>
            <w:r w:rsidRPr="006B51DF">
              <w:rPr>
                <w:rFonts w:ascii="Times New Roman" w:hAnsi="Times New Roman" w:cs="Times New Roman"/>
                <w:sz w:val="24"/>
                <w:szCs w:val="24"/>
              </w:rPr>
              <w:t>3.</w:t>
            </w:r>
            <w:bookmarkEnd w:id="13"/>
          </w:p>
        </w:tc>
        <w:tc>
          <w:tcPr>
            <w:tcW w:w="6237"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Педагогические и руководящие работники, имеющие государственные награды Российской Федерации (ордена, медали, почетные звания), соответствующие профилю образовательного учреждения</w:t>
            </w:r>
            <w:hyperlink w:anchor="sub_999" w:history="1">
              <w:r w:rsidRPr="006B51DF">
                <w:rPr>
                  <w:rFonts w:ascii="Times New Roman" w:hAnsi="Times New Roman" w:cs="Times New Roman"/>
                  <w:sz w:val="24"/>
                  <w:szCs w:val="24"/>
                </w:rPr>
                <w:t>*</w:t>
              </w:r>
            </w:hyperlink>
          </w:p>
        </w:tc>
        <w:tc>
          <w:tcPr>
            <w:tcW w:w="3260"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20%</w:t>
            </w:r>
          </w:p>
        </w:tc>
      </w:tr>
      <w:tr w:rsidR="006B51DF" w:rsidRPr="006B51DF" w:rsidTr="00B50B35">
        <w:tc>
          <w:tcPr>
            <w:tcW w:w="709" w:type="dxa"/>
            <w:vMerge w:val="restart"/>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bookmarkStart w:id="14" w:name="sub_2104"/>
            <w:r w:rsidRPr="006B51DF">
              <w:rPr>
                <w:rFonts w:ascii="Times New Roman" w:hAnsi="Times New Roman" w:cs="Times New Roman"/>
                <w:sz w:val="24"/>
                <w:szCs w:val="24"/>
              </w:rPr>
              <w:t>4.</w:t>
            </w:r>
            <w:bookmarkEnd w:id="14"/>
          </w:p>
        </w:tc>
        <w:tc>
          <w:tcPr>
            <w:tcW w:w="6237"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Педагогические и руководящие работники государственных учреждений, имеющие ученую степень:</w:t>
            </w:r>
          </w:p>
        </w:tc>
        <w:tc>
          <w:tcPr>
            <w:tcW w:w="3260"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both"/>
              <w:rPr>
                <w:rFonts w:ascii="Times New Roman" w:hAnsi="Times New Roman" w:cs="Times New Roman"/>
                <w:sz w:val="24"/>
                <w:szCs w:val="24"/>
              </w:rPr>
            </w:pPr>
          </w:p>
        </w:tc>
      </w:tr>
      <w:tr w:rsidR="006B51DF" w:rsidRPr="006B51DF" w:rsidTr="00B50B35">
        <w:tc>
          <w:tcPr>
            <w:tcW w:w="709" w:type="dxa"/>
            <w:vMerge/>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both"/>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 кандидата наук</w:t>
            </w:r>
          </w:p>
        </w:tc>
        <w:tc>
          <w:tcPr>
            <w:tcW w:w="3260"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3000 руб.</w:t>
            </w:r>
          </w:p>
        </w:tc>
      </w:tr>
      <w:tr w:rsidR="006B51DF" w:rsidRPr="006B51DF" w:rsidTr="00B50B35">
        <w:tc>
          <w:tcPr>
            <w:tcW w:w="709" w:type="dxa"/>
            <w:vMerge/>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both"/>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 доктора наук</w:t>
            </w:r>
          </w:p>
        </w:tc>
        <w:tc>
          <w:tcPr>
            <w:tcW w:w="3260"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7000 руб.</w:t>
            </w:r>
          </w:p>
        </w:tc>
      </w:tr>
      <w:tr w:rsidR="006B51DF" w:rsidRPr="006B51DF" w:rsidTr="00B50B35">
        <w:tc>
          <w:tcPr>
            <w:tcW w:w="709" w:type="dxa"/>
            <w:vMerge/>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both"/>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В случае занятия менее одной штатной единицы доплата за ученую степень производится пропорционально размеру занимаемой ставки</w:t>
            </w:r>
          </w:p>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В случае занятия более одной штатной единицы доплата за ученую степень производится в размере одной ставки</w:t>
            </w:r>
          </w:p>
        </w:tc>
        <w:tc>
          <w:tcPr>
            <w:tcW w:w="3260"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both"/>
              <w:rPr>
                <w:rFonts w:ascii="Times New Roman" w:hAnsi="Times New Roman" w:cs="Times New Roman"/>
                <w:sz w:val="24"/>
                <w:szCs w:val="24"/>
              </w:rPr>
            </w:pPr>
          </w:p>
        </w:tc>
      </w:tr>
      <w:tr w:rsidR="006B51DF" w:rsidRPr="006B51DF" w:rsidTr="00B50B35">
        <w:tc>
          <w:tcPr>
            <w:tcW w:w="709"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5.</w:t>
            </w:r>
          </w:p>
        </w:tc>
        <w:tc>
          <w:tcPr>
            <w:tcW w:w="6237"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 xml:space="preserve">Педагогические работники, которым назначаются </w:t>
            </w:r>
            <w:r w:rsidRPr="006B51DF">
              <w:rPr>
                <w:rFonts w:ascii="Times New Roman" w:hAnsi="Times New Roman" w:cs="Times New Roman"/>
                <w:color w:val="000000"/>
                <w:sz w:val="24"/>
                <w:szCs w:val="24"/>
              </w:rPr>
              <w:t>ежемесячные вознаграждения</w:t>
            </w:r>
            <w:r w:rsidRPr="006B51DF">
              <w:rPr>
                <w:rFonts w:ascii="Times New Roman" w:hAnsi="Times New Roman" w:cs="Times New Roman"/>
                <w:sz w:val="24"/>
                <w:szCs w:val="24"/>
              </w:rPr>
              <w:t xml:space="preserve"> за выполнение функций классного руководителя </w:t>
            </w:r>
          </w:p>
        </w:tc>
        <w:tc>
          <w:tcPr>
            <w:tcW w:w="3260"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размер ежемесячного вознаграждения указан в примечании</w:t>
            </w:r>
          </w:p>
        </w:tc>
      </w:tr>
      <w:tr w:rsidR="006B51DF" w:rsidRPr="006B51DF" w:rsidTr="00B50B35">
        <w:tc>
          <w:tcPr>
            <w:tcW w:w="709"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6.</w:t>
            </w:r>
          </w:p>
        </w:tc>
        <w:tc>
          <w:tcPr>
            <w:tcW w:w="6237"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Педагогические работники, выполняющие дополнительные виды работ (классное руководство, заведование оборудованными учебными кабинетами, лабораториями, мастерскими и иные виды работ)</w:t>
            </w:r>
          </w:p>
        </w:tc>
        <w:tc>
          <w:tcPr>
            <w:tcW w:w="3260"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Размеры выплат определяются образовательным учреждением</w:t>
            </w:r>
          </w:p>
        </w:tc>
      </w:tr>
    </w:tbl>
    <w:p w:rsidR="006B51DF" w:rsidRPr="006B51DF" w:rsidRDefault="006B51DF" w:rsidP="006B51DF">
      <w:pPr>
        <w:widowControl w:val="0"/>
        <w:autoSpaceDE w:val="0"/>
        <w:autoSpaceDN w:val="0"/>
        <w:adjustRightInd w:val="0"/>
        <w:spacing w:after="0" w:line="240" w:lineRule="auto"/>
        <w:jc w:val="both"/>
        <w:rPr>
          <w:rFonts w:ascii="Times New Roman" w:hAnsi="Times New Roman" w:cs="Times New Roman"/>
          <w:sz w:val="24"/>
          <w:szCs w:val="24"/>
        </w:rPr>
      </w:pPr>
      <w:bookmarkStart w:id="15" w:name="sub_999"/>
      <w:r w:rsidRPr="006B51DF">
        <w:rPr>
          <w:rFonts w:ascii="Times New Roman" w:hAnsi="Times New Roman" w:cs="Times New Roman"/>
          <w:sz w:val="24"/>
          <w:szCs w:val="24"/>
        </w:rPr>
        <w:lastRenderedPageBreak/>
        <w:t xml:space="preserve">* При одновременном наличии у педагогических и руководящих работников оснований для установления надбавок к должностному окладу, предусмотренных </w:t>
      </w:r>
      <w:r w:rsidRPr="006B51DF">
        <w:rPr>
          <w:rFonts w:ascii="Times New Roman" w:hAnsi="Times New Roman" w:cs="Times New Roman"/>
          <w:sz w:val="24"/>
          <w:szCs w:val="24"/>
          <w:lang w:eastAsia="en-US"/>
        </w:rPr>
        <w:fldChar w:fldCharType="begin"/>
      </w:r>
      <w:r w:rsidRPr="006B51DF">
        <w:rPr>
          <w:rFonts w:ascii="Times New Roman" w:hAnsi="Times New Roman" w:cs="Times New Roman"/>
          <w:sz w:val="24"/>
          <w:szCs w:val="24"/>
        </w:rPr>
        <w:instrText xml:space="preserve"> HYPERLINK \l "sub_10211" </w:instrText>
      </w:r>
      <w:r w:rsidRPr="006B51DF">
        <w:rPr>
          <w:rFonts w:ascii="Times New Roman" w:hAnsi="Times New Roman" w:cs="Times New Roman"/>
          <w:sz w:val="24"/>
          <w:szCs w:val="24"/>
          <w:lang w:eastAsia="en-US"/>
        </w:rPr>
        <w:fldChar w:fldCharType="separate"/>
      </w:r>
      <w:r w:rsidRPr="006B51DF">
        <w:rPr>
          <w:rFonts w:ascii="Times New Roman" w:hAnsi="Times New Roman" w:cs="Times New Roman"/>
          <w:sz w:val="24"/>
          <w:szCs w:val="24"/>
        </w:rPr>
        <w:t xml:space="preserve">пунктами 1 и 2, надбавка к должностному окладу устанавливается по основанию, предусмотренному пунктом </w:t>
      </w:r>
      <w:hyperlink w:anchor="sub_10213" w:history="1">
        <w:r w:rsidRPr="006B51DF">
          <w:rPr>
            <w:rFonts w:ascii="Times New Roman" w:hAnsi="Times New Roman" w:cs="Times New Roman"/>
            <w:sz w:val="24"/>
            <w:szCs w:val="24"/>
          </w:rPr>
          <w:t>2.</w:t>
        </w:r>
      </w:hyperlink>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При одновременном наличии у педагогических и руководящих работников оснований для установления надбавок к должностному окладу, предусмотренных 1</w:t>
      </w:r>
      <w:r w:rsidRPr="006B51DF">
        <w:rPr>
          <w:rFonts w:ascii="Times New Roman" w:hAnsi="Times New Roman" w:cs="Times New Roman"/>
          <w:sz w:val="24"/>
          <w:szCs w:val="24"/>
        </w:rPr>
        <w:fldChar w:fldCharType="end"/>
      </w:r>
      <w:r w:rsidRPr="006B51DF">
        <w:rPr>
          <w:rFonts w:ascii="Times New Roman" w:hAnsi="Times New Roman" w:cs="Times New Roman"/>
          <w:sz w:val="24"/>
          <w:szCs w:val="24"/>
        </w:rPr>
        <w:t xml:space="preserve">, </w:t>
      </w:r>
      <w:hyperlink w:anchor="sub_10212" w:history="1">
        <w:r w:rsidRPr="006B51DF">
          <w:rPr>
            <w:rFonts w:ascii="Times New Roman" w:hAnsi="Times New Roman" w:cs="Times New Roman"/>
            <w:sz w:val="24"/>
            <w:szCs w:val="24"/>
          </w:rPr>
          <w:t>2</w:t>
        </w:r>
      </w:hyperlink>
      <w:r w:rsidRPr="006B51DF">
        <w:rPr>
          <w:rFonts w:ascii="Times New Roman" w:hAnsi="Times New Roman" w:cs="Times New Roman"/>
          <w:sz w:val="24"/>
          <w:szCs w:val="24"/>
        </w:rPr>
        <w:t xml:space="preserve"> и </w:t>
      </w:r>
      <w:hyperlink w:anchor="sub_10213" w:history="1">
        <w:r w:rsidRPr="006B51DF">
          <w:rPr>
            <w:rFonts w:ascii="Times New Roman" w:hAnsi="Times New Roman" w:cs="Times New Roman"/>
            <w:sz w:val="24"/>
            <w:szCs w:val="24"/>
          </w:rPr>
          <w:t>3</w:t>
        </w:r>
      </w:hyperlink>
      <w:r w:rsidRPr="006B51DF">
        <w:rPr>
          <w:rFonts w:ascii="Times New Roman" w:hAnsi="Times New Roman" w:cs="Times New Roman"/>
          <w:sz w:val="24"/>
          <w:szCs w:val="24"/>
        </w:rPr>
        <w:t xml:space="preserve">, надбавка к должностному окладу устанавливается по основанию, предусмотренному </w:t>
      </w:r>
      <w:hyperlink w:anchor="sub_10213" w:history="1">
        <w:r w:rsidRPr="006B51DF">
          <w:rPr>
            <w:rFonts w:ascii="Times New Roman" w:hAnsi="Times New Roman" w:cs="Times New Roman"/>
            <w:sz w:val="24"/>
            <w:szCs w:val="24"/>
          </w:rPr>
          <w:t>пунктом 3</w:t>
        </w:r>
      </w:hyperlink>
      <w:r w:rsidRPr="006B51DF">
        <w:rPr>
          <w:rFonts w:ascii="Times New Roman" w:hAnsi="Times New Roman" w:cs="Times New Roman"/>
          <w:sz w:val="24"/>
          <w:szCs w:val="24"/>
        </w:rPr>
        <w:t>.</w:t>
      </w:r>
    </w:p>
    <w:bookmarkEnd w:id="15"/>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i/>
          <w:color w:val="000000"/>
          <w:sz w:val="24"/>
          <w:szCs w:val="24"/>
        </w:rPr>
      </w:pPr>
      <w:r w:rsidRPr="006B51DF">
        <w:rPr>
          <w:rFonts w:ascii="Times New Roman" w:hAnsi="Times New Roman" w:cs="Times New Roman"/>
          <w:i/>
          <w:color w:val="000000"/>
          <w:sz w:val="24"/>
          <w:szCs w:val="24"/>
        </w:rPr>
        <w:t xml:space="preserve">Примечание:  </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i/>
          <w:color w:val="000000"/>
          <w:sz w:val="24"/>
          <w:szCs w:val="24"/>
        </w:rPr>
      </w:pPr>
      <w:r w:rsidRPr="006B51DF">
        <w:rPr>
          <w:rFonts w:ascii="Times New Roman" w:hAnsi="Times New Roman" w:cs="Times New Roman"/>
          <w:i/>
          <w:color w:val="000000"/>
          <w:sz w:val="24"/>
          <w:szCs w:val="24"/>
        </w:rPr>
        <w:t>- выплата ежемесячного вознаграждения за выполнение функций классного руководителя (куратора) в учебной группе в размере 5000 рублей, устанавливается на основании приказа руководителя, в соответствии с постановлением Правительства РФ от 26.12.2017 №1642 «Об утверждении государственной программы Российской Федерации «Развитие образования» в начале учебного года за счёт средств федерального бюджета, предусмотренных в виде целевой субсидии на иные цели;</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i/>
          <w:color w:val="000000"/>
          <w:sz w:val="24"/>
          <w:szCs w:val="24"/>
        </w:rPr>
      </w:pPr>
      <w:r w:rsidRPr="006B51DF">
        <w:rPr>
          <w:rFonts w:ascii="Times New Roman" w:hAnsi="Times New Roman" w:cs="Times New Roman"/>
          <w:i/>
          <w:color w:val="000000"/>
          <w:sz w:val="24"/>
          <w:szCs w:val="24"/>
        </w:rPr>
        <w:t>- выплата ежемесячного вознаграждения за выполнение функций классного руководителя, определяется из расчета 1000 рублей за классное руководство в классе с наполняемостью, установленной санитарно-эпидемиологическими правилами и нормативами - 40 рублей за каждого обучающегося в группе.</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i/>
          <w:color w:val="000000" w:themeColor="text1"/>
          <w:sz w:val="24"/>
          <w:szCs w:val="24"/>
        </w:rPr>
      </w:pPr>
      <w:r w:rsidRPr="006B51DF">
        <w:rPr>
          <w:rFonts w:ascii="Times New Roman" w:hAnsi="Times New Roman" w:cs="Times New Roman"/>
          <w:i/>
          <w:color w:val="000000" w:themeColor="text1"/>
          <w:sz w:val="24"/>
          <w:szCs w:val="24"/>
        </w:rPr>
        <w:t xml:space="preserve">Порядок определения ежемесячного вознаграждения устанавливается локальным актом образовательного учреждения самостоятельно. </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i/>
          <w:color w:val="000000" w:themeColor="text1"/>
          <w:sz w:val="24"/>
          <w:szCs w:val="24"/>
        </w:rPr>
      </w:pP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Выплаты за совмещение профессий (должностей), расширение зон обслуживания или дополнительный объем выполняемых работ (ведение складского учёта, уборку туалетов, надбавка по столовой, за сохранность техники и др.), за интенсивность, сложность и напряженность работы, за выполнение обязанностей временно отсутствующих работников устанавливаются  руководителем по соглашению сторон.</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Оплата труда работников, занятых по совместительству, а также на условиях неполного времени, производится пропорционально отработанному времени. Определение размеров заработной платы по основной должности, занимаемой в порядке совместительства, производится раздельно по каждой из должностей.</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bookmarkStart w:id="16" w:name="sub_17"/>
      <w:r w:rsidRPr="006B51DF">
        <w:rPr>
          <w:rFonts w:ascii="Times New Roman" w:hAnsi="Times New Roman" w:cs="Times New Roman"/>
          <w:sz w:val="24"/>
          <w:szCs w:val="24"/>
        </w:rPr>
        <w:t>Критерии, показатели и периодичность оценки эффективности деятельности руководителя определяются нормативными актами министерства и отражаются в трудовом договоре.</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bookmarkStart w:id="17" w:name="sub_19"/>
      <w:bookmarkEnd w:id="16"/>
      <w:r w:rsidRPr="006B51DF">
        <w:rPr>
          <w:rFonts w:ascii="Times New Roman" w:hAnsi="Times New Roman" w:cs="Times New Roman"/>
          <w:sz w:val="24"/>
          <w:szCs w:val="24"/>
        </w:rPr>
        <w:t xml:space="preserve">Порядок и условия распределения стимулирующих выплат работникам устанавливаются локальным актом </w:t>
      </w:r>
      <w:r w:rsidRPr="006B51DF">
        <w:rPr>
          <w:rFonts w:ascii="Times New Roman" w:hAnsi="Times New Roman" w:cs="Times New Roman"/>
          <w:bCs/>
          <w:color w:val="26282F"/>
          <w:sz w:val="24"/>
          <w:szCs w:val="24"/>
        </w:rPr>
        <w:t>государственного профессионального образовательного учреждения Ярославской области Даниловского политехнического колледжа</w:t>
      </w:r>
      <w:r w:rsidRPr="006B51DF">
        <w:rPr>
          <w:rFonts w:ascii="Times New Roman" w:hAnsi="Times New Roman" w:cs="Times New Roman"/>
          <w:sz w:val="24"/>
          <w:szCs w:val="24"/>
        </w:rPr>
        <w:t xml:space="preserve"> самостоятельно при участии профсоюзного комитета по представлению руководителя.</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Руководитель представляет в профсоюзный комитет аналитическую информацию о показателях деятельности работников, являющуюся основанием для установления выплат.</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xml:space="preserve">Выплаты стимулирующего характера работникам производятся на основании приказа руководителя в соответствии с показателями эффективности их деятельности, разработанными </w:t>
      </w:r>
      <w:r w:rsidRPr="006B51DF">
        <w:rPr>
          <w:rFonts w:ascii="Times New Roman" w:hAnsi="Times New Roman" w:cs="Times New Roman"/>
          <w:bCs/>
          <w:color w:val="26282F"/>
          <w:sz w:val="24"/>
          <w:szCs w:val="24"/>
        </w:rPr>
        <w:t>государственным профессиональным образовательным учреждением Ярославской области Даниловским политехническим колледжем</w:t>
      </w:r>
      <w:r w:rsidRPr="006B51DF">
        <w:rPr>
          <w:rFonts w:ascii="Times New Roman" w:hAnsi="Times New Roman" w:cs="Times New Roman"/>
          <w:sz w:val="24"/>
          <w:szCs w:val="24"/>
        </w:rPr>
        <w:t>.</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Выплаты стимулирующего характера руководителям образовательных учреждений производятся на основании приказа министерства, в соответствии с разработанными критериями оценки их деятельности.</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bookmarkStart w:id="18" w:name="sub_20"/>
      <w:r w:rsidRPr="006B51DF">
        <w:rPr>
          <w:rFonts w:ascii="Times New Roman" w:hAnsi="Times New Roman" w:cs="Times New Roman"/>
          <w:sz w:val="24"/>
          <w:szCs w:val="24"/>
        </w:rPr>
        <w:t xml:space="preserve">Критерии, показатели и периодичность оценки эффективности деятельности работников </w:t>
      </w:r>
      <w:r w:rsidRPr="006B51DF">
        <w:rPr>
          <w:rFonts w:ascii="Times New Roman" w:hAnsi="Times New Roman" w:cs="Times New Roman"/>
          <w:bCs/>
          <w:color w:val="26282F"/>
          <w:sz w:val="24"/>
          <w:szCs w:val="24"/>
        </w:rPr>
        <w:t>государственного профессионального образовательного учреждения Ярославской области Даниловского политехнического колледжа</w:t>
      </w:r>
      <w:r w:rsidRPr="006B51DF">
        <w:rPr>
          <w:rFonts w:ascii="Times New Roman" w:hAnsi="Times New Roman" w:cs="Times New Roman"/>
          <w:sz w:val="24"/>
          <w:szCs w:val="24"/>
        </w:rPr>
        <w:t xml:space="preserve"> устанавливаются локальными нормативными актами, коллективным договором, соглашениями, трудовыми договорами и определяются с учетом достижения целей и показателей эффективности деятельности.</w:t>
      </w:r>
    </w:p>
    <w:bookmarkEnd w:id="18"/>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xml:space="preserve">В отношении каждого работника должны быть уточнены и конкретизированы его трудовая функция, показатели и критерии оценки эффективности деятельности, установлен размер </w:t>
      </w:r>
      <w:r w:rsidRPr="006B51DF">
        <w:rPr>
          <w:rFonts w:ascii="Times New Roman" w:hAnsi="Times New Roman" w:cs="Times New Roman"/>
          <w:sz w:val="24"/>
          <w:szCs w:val="24"/>
        </w:rPr>
        <w:lastRenderedPageBreak/>
        <w:t>вознаграждения, а также поощрения за достижение коллективных результатов труда. Условия получения вознаграждения должны быть понятны работодателю и работнику и не допускать двойного толкования.</w:t>
      </w:r>
    </w:p>
    <w:p w:rsidR="006B51DF" w:rsidRPr="006B51DF" w:rsidRDefault="006B51DF" w:rsidP="006B51DF">
      <w:pPr>
        <w:shd w:val="clear" w:color="auto" w:fill="FFFFFF"/>
        <w:spacing w:after="0" w:line="240" w:lineRule="auto"/>
        <w:jc w:val="both"/>
        <w:rPr>
          <w:rFonts w:ascii="Times New Roman" w:hAnsi="Times New Roman" w:cs="Times New Roman"/>
          <w:color w:val="1A1A1A"/>
          <w:sz w:val="24"/>
          <w:szCs w:val="24"/>
        </w:rPr>
      </w:pPr>
      <w:r w:rsidRPr="006B51DF">
        <w:rPr>
          <w:rFonts w:ascii="Times New Roman" w:hAnsi="Times New Roman" w:cs="Times New Roman"/>
          <w:color w:val="1A1A1A"/>
          <w:sz w:val="24"/>
          <w:szCs w:val="24"/>
        </w:rPr>
        <w:t xml:space="preserve">         Сотрудникам колледжа  также предусмотрена выплата премии в связи юбилейными датами. Размер премии устанавливается  с учётом занимаемой должности и стажа работы в колледже:</w:t>
      </w:r>
    </w:p>
    <w:tbl>
      <w:tblPr>
        <w:tblStyle w:val="af1"/>
        <w:tblW w:w="0" w:type="auto"/>
        <w:tblLook w:val="04A0" w:firstRow="1" w:lastRow="0" w:firstColumn="1" w:lastColumn="0" w:noHBand="0" w:noVBand="1"/>
      </w:tblPr>
      <w:tblGrid>
        <w:gridCol w:w="2583"/>
        <w:gridCol w:w="2493"/>
        <w:gridCol w:w="2489"/>
        <w:gridCol w:w="2489"/>
      </w:tblGrid>
      <w:tr w:rsidR="006B51DF" w:rsidRPr="006B51DF" w:rsidTr="00B50B35">
        <w:tc>
          <w:tcPr>
            <w:tcW w:w="2591" w:type="dxa"/>
          </w:tcPr>
          <w:p w:rsidR="006B51DF" w:rsidRPr="006B51DF" w:rsidRDefault="006B51DF" w:rsidP="006B51DF">
            <w:pPr>
              <w:jc w:val="both"/>
              <w:rPr>
                <w:rFonts w:ascii="Times New Roman" w:hAnsi="Times New Roman" w:cs="Times New Roman"/>
                <w:color w:val="1A1A1A"/>
                <w:sz w:val="24"/>
                <w:szCs w:val="24"/>
              </w:rPr>
            </w:pPr>
          </w:p>
        </w:tc>
        <w:tc>
          <w:tcPr>
            <w:tcW w:w="2537" w:type="dxa"/>
          </w:tcPr>
          <w:p w:rsidR="006B51DF" w:rsidRPr="006B51DF" w:rsidRDefault="006B51DF" w:rsidP="006B51DF">
            <w:pPr>
              <w:jc w:val="center"/>
              <w:rPr>
                <w:rFonts w:ascii="Times New Roman" w:hAnsi="Times New Roman" w:cs="Times New Roman"/>
                <w:color w:val="1A1A1A"/>
                <w:sz w:val="24"/>
                <w:szCs w:val="24"/>
              </w:rPr>
            </w:pPr>
            <w:r w:rsidRPr="006B51DF">
              <w:rPr>
                <w:rFonts w:ascii="Times New Roman" w:hAnsi="Times New Roman" w:cs="Times New Roman"/>
                <w:color w:val="1A1A1A"/>
                <w:sz w:val="24"/>
                <w:szCs w:val="24"/>
              </w:rPr>
              <w:t>Стаж работы до 5 лет</w:t>
            </w:r>
          </w:p>
        </w:tc>
        <w:tc>
          <w:tcPr>
            <w:tcW w:w="2533" w:type="dxa"/>
          </w:tcPr>
          <w:p w:rsidR="006B51DF" w:rsidRPr="006B51DF" w:rsidRDefault="006B51DF" w:rsidP="006B51DF">
            <w:pPr>
              <w:jc w:val="center"/>
              <w:rPr>
                <w:rFonts w:ascii="Times New Roman" w:hAnsi="Times New Roman" w:cs="Times New Roman"/>
                <w:sz w:val="24"/>
                <w:szCs w:val="24"/>
              </w:rPr>
            </w:pPr>
            <w:r w:rsidRPr="006B51DF">
              <w:rPr>
                <w:rFonts w:ascii="Times New Roman" w:hAnsi="Times New Roman" w:cs="Times New Roman"/>
                <w:color w:val="1A1A1A"/>
                <w:sz w:val="24"/>
                <w:szCs w:val="24"/>
              </w:rPr>
              <w:t>Стаж работы от 5 до 10 лет</w:t>
            </w:r>
          </w:p>
        </w:tc>
        <w:tc>
          <w:tcPr>
            <w:tcW w:w="2533" w:type="dxa"/>
          </w:tcPr>
          <w:p w:rsidR="006B51DF" w:rsidRPr="006B51DF" w:rsidRDefault="006B51DF" w:rsidP="006B51DF">
            <w:pPr>
              <w:jc w:val="center"/>
              <w:rPr>
                <w:rFonts w:ascii="Times New Roman" w:hAnsi="Times New Roman" w:cs="Times New Roman"/>
                <w:sz w:val="24"/>
                <w:szCs w:val="24"/>
              </w:rPr>
            </w:pPr>
            <w:r w:rsidRPr="006B51DF">
              <w:rPr>
                <w:rFonts w:ascii="Times New Roman" w:hAnsi="Times New Roman" w:cs="Times New Roman"/>
                <w:color w:val="1A1A1A"/>
                <w:sz w:val="24"/>
                <w:szCs w:val="24"/>
              </w:rPr>
              <w:t>Стаж работы от 10 лет и более</w:t>
            </w:r>
          </w:p>
        </w:tc>
      </w:tr>
      <w:tr w:rsidR="006B51DF" w:rsidRPr="006B51DF" w:rsidTr="00B50B35">
        <w:tc>
          <w:tcPr>
            <w:tcW w:w="2591" w:type="dxa"/>
          </w:tcPr>
          <w:p w:rsidR="006B51DF" w:rsidRPr="006B51DF" w:rsidRDefault="006B51DF" w:rsidP="006B51DF">
            <w:pPr>
              <w:jc w:val="both"/>
              <w:rPr>
                <w:rFonts w:ascii="Times New Roman" w:hAnsi="Times New Roman" w:cs="Times New Roman"/>
                <w:color w:val="1A1A1A"/>
                <w:sz w:val="24"/>
                <w:szCs w:val="24"/>
              </w:rPr>
            </w:pPr>
            <w:r w:rsidRPr="006B51DF">
              <w:rPr>
                <w:rFonts w:ascii="Times New Roman" w:hAnsi="Times New Roman" w:cs="Times New Roman"/>
                <w:color w:val="1A1A1A"/>
                <w:sz w:val="24"/>
                <w:szCs w:val="24"/>
              </w:rPr>
              <w:t>Административный персонал, преподаватели</w:t>
            </w:r>
          </w:p>
        </w:tc>
        <w:tc>
          <w:tcPr>
            <w:tcW w:w="2537" w:type="dxa"/>
          </w:tcPr>
          <w:p w:rsidR="006B51DF" w:rsidRPr="006B51DF" w:rsidRDefault="006B51DF" w:rsidP="006B51DF">
            <w:pPr>
              <w:jc w:val="center"/>
              <w:rPr>
                <w:rFonts w:ascii="Times New Roman" w:hAnsi="Times New Roman" w:cs="Times New Roman"/>
                <w:color w:val="1A1A1A"/>
                <w:sz w:val="24"/>
                <w:szCs w:val="24"/>
              </w:rPr>
            </w:pPr>
            <w:r w:rsidRPr="006B51DF">
              <w:rPr>
                <w:rFonts w:ascii="Times New Roman" w:hAnsi="Times New Roman" w:cs="Times New Roman"/>
                <w:color w:val="1A1A1A"/>
                <w:sz w:val="24"/>
                <w:szCs w:val="24"/>
              </w:rPr>
              <w:t>6000</w:t>
            </w:r>
          </w:p>
        </w:tc>
        <w:tc>
          <w:tcPr>
            <w:tcW w:w="2533" w:type="dxa"/>
          </w:tcPr>
          <w:p w:rsidR="006B51DF" w:rsidRPr="006B51DF" w:rsidRDefault="006B51DF" w:rsidP="006B51DF">
            <w:pPr>
              <w:jc w:val="center"/>
              <w:rPr>
                <w:rFonts w:ascii="Times New Roman" w:hAnsi="Times New Roman" w:cs="Times New Roman"/>
                <w:color w:val="1A1A1A"/>
                <w:sz w:val="24"/>
                <w:szCs w:val="24"/>
              </w:rPr>
            </w:pPr>
            <w:r w:rsidRPr="006B51DF">
              <w:rPr>
                <w:rFonts w:ascii="Times New Roman" w:hAnsi="Times New Roman" w:cs="Times New Roman"/>
                <w:color w:val="1A1A1A"/>
                <w:sz w:val="24"/>
                <w:szCs w:val="24"/>
              </w:rPr>
              <w:t>8000</w:t>
            </w:r>
          </w:p>
        </w:tc>
        <w:tc>
          <w:tcPr>
            <w:tcW w:w="2533" w:type="dxa"/>
          </w:tcPr>
          <w:p w:rsidR="006B51DF" w:rsidRPr="006B51DF" w:rsidRDefault="006B51DF" w:rsidP="006B51DF">
            <w:pPr>
              <w:jc w:val="center"/>
              <w:rPr>
                <w:rFonts w:ascii="Times New Roman" w:hAnsi="Times New Roman" w:cs="Times New Roman"/>
                <w:color w:val="1A1A1A"/>
                <w:sz w:val="24"/>
                <w:szCs w:val="24"/>
              </w:rPr>
            </w:pPr>
            <w:r w:rsidRPr="006B51DF">
              <w:rPr>
                <w:rFonts w:ascii="Times New Roman" w:hAnsi="Times New Roman" w:cs="Times New Roman"/>
                <w:color w:val="1A1A1A"/>
                <w:sz w:val="24"/>
                <w:szCs w:val="24"/>
              </w:rPr>
              <w:t>10000</w:t>
            </w:r>
          </w:p>
        </w:tc>
      </w:tr>
      <w:tr w:rsidR="006B51DF" w:rsidRPr="006B51DF" w:rsidTr="00B50B35">
        <w:tc>
          <w:tcPr>
            <w:tcW w:w="2591" w:type="dxa"/>
          </w:tcPr>
          <w:p w:rsidR="006B51DF" w:rsidRPr="006B51DF" w:rsidRDefault="006B51DF" w:rsidP="006B51DF">
            <w:pPr>
              <w:jc w:val="both"/>
              <w:rPr>
                <w:rFonts w:ascii="Times New Roman" w:hAnsi="Times New Roman" w:cs="Times New Roman"/>
                <w:color w:val="1A1A1A"/>
                <w:sz w:val="24"/>
                <w:szCs w:val="24"/>
              </w:rPr>
            </w:pPr>
            <w:r w:rsidRPr="006B51DF">
              <w:rPr>
                <w:rFonts w:ascii="Times New Roman" w:hAnsi="Times New Roman" w:cs="Times New Roman"/>
                <w:color w:val="1A1A1A"/>
                <w:sz w:val="24"/>
                <w:szCs w:val="24"/>
              </w:rPr>
              <w:t>Учебно-вспомогательный персонал, специалисты</w:t>
            </w:r>
          </w:p>
        </w:tc>
        <w:tc>
          <w:tcPr>
            <w:tcW w:w="2537" w:type="dxa"/>
          </w:tcPr>
          <w:p w:rsidR="006B51DF" w:rsidRPr="006B51DF" w:rsidRDefault="006B51DF" w:rsidP="006B51DF">
            <w:pPr>
              <w:jc w:val="center"/>
              <w:rPr>
                <w:rFonts w:ascii="Times New Roman" w:hAnsi="Times New Roman" w:cs="Times New Roman"/>
                <w:color w:val="1A1A1A"/>
                <w:sz w:val="24"/>
                <w:szCs w:val="24"/>
              </w:rPr>
            </w:pPr>
            <w:r w:rsidRPr="006B51DF">
              <w:rPr>
                <w:rFonts w:ascii="Times New Roman" w:hAnsi="Times New Roman" w:cs="Times New Roman"/>
                <w:color w:val="1A1A1A"/>
                <w:sz w:val="24"/>
                <w:szCs w:val="24"/>
              </w:rPr>
              <w:t>4000</w:t>
            </w:r>
          </w:p>
        </w:tc>
        <w:tc>
          <w:tcPr>
            <w:tcW w:w="2533" w:type="dxa"/>
          </w:tcPr>
          <w:p w:rsidR="006B51DF" w:rsidRPr="006B51DF" w:rsidRDefault="006B51DF" w:rsidP="006B51DF">
            <w:pPr>
              <w:jc w:val="center"/>
              <w:rPr>
                <w:rFonts w:ascii="Times New Roman" w:hAnsi="Times New Roman" w:cs="Times New Roman"/>
                <w:color w:val="1A1A1A"/>
                <w:sz w:val="24"/>
                <w:szCs w:val="24"/>
              </w:rPr>
            </w:pPr>
            <w:r w:rsidRPr="006B51DF">
              <w:rPr>
                <w:rFonts w:ascii="Times New Roman" w:hAnsi="Times New Roman" w:cs="Times New Roman"/>
                <w:color w:val="1A1A1A"/>
                <w:sz w:val="24"/>
                <w:szCs w:val="24"/>
              </w:rPr>
              <w:t>6000</w:t>
            </w:r>
          </w:p>
        </w:tc>
        <w:tc>
          <w:tcPr>
            <w:tcW w:w="2533" w:type="dxa"/>
          </w:tcPr>
          <w:p w:rsidR="006B51DF" w:rsidRPr="006B51DF" w:rsidRDefault="006B51DF" w:rsidP="006B51DF">
            <w:pPr>
              <w:jc w:val="center"/>
              <w:rPr>
                <w:rFonts w:ascii="Times New Roman" w:hAnsi="Times New Roman" w:cs="Times New Roman"/>
                <w:color w:val="1A1A1A"/>
                <w:sz w:val="24"/>
                <w:szCs w:val="24"/>
              </w:rPr>
            </w:pPr>
            <w:r w:rsidRPr="006B51DF">
              <w:rPr>
                <w:rFonts w:ascii="Times New Roman" w:hAnsi="Times New Roman" w:cs="Times New Roman"/>
                <w:color w:val="1A1A1A"/>
                <w:sz w:val="24"/>
                <w:szCs w:val="24"/>
              </w:rPr>
              <w:t>8000</w:t>
            </w:r>
          </w:p>
        </w:tc>
      </w:tr>
      <w:tr w:rsidR="006B51DF" w:rsidRPr="006B51DF" w:rsidTr="00B50B35">
        <w:tc>
          <w:tcPr>
            <w:tcW w:w="2591" w:type="dxa"/>
          </w:tcPr>
          <w:p w:rsidR="006B51DF" w:rsidRPr="006B51DF" w:rsidRDefault="006B51DF" w:rsidP="006B51DF">
            <w:pPr>
              <w:jc w:val="both"/>
              <w:rPr>
                <w:rFonts w:ascii="Times New Roman" w:hAnsi="Times New Roman" w:cs="Times New Roman"/>
                <w:color w:val="1A1A1A"/>
                <w:sz w:val="24"/>
                <w:szCs w:val="24"/>
              </w:rPr>
            </w:pPr>
            <w:r w:rsidRPr="006B51DF">
              <w:rPr>
                <w:rFonts w:ascii="Times New Roman" w:hAnsi="Times New Roman" w:cs="Times New Roman"/>
                <w:color w:val="1A1A1A"/>
                <w:sz w:val="24"/>
                <w:szCs w:val="24"/>
              </w:rPr>
              <w:t>Обслуживающий персонал</w:t>
            </w:r>
          </w:p>
        </w:tc>
        <w:tc>
          <w:tcPr>
            <w:tcW w:w="2537" w:type="dxa"/>
          </w:tcPr>
          <w:p w:rsidR="006B51DF" w:rsidRPr="006B51DF" w:rsidRDefault="006B51DF" w:rsidP="006B51DF">
            <w:pPr>
              <w:jc w:val="center"/>
              <w:rPr>
                <w:rFonts w:ascii="Times New Roman" w:hAnsi="Times New Roman" w:cs="Times New Roman"/>
                <w:color w:val="1A1A1A"/>
                <w:sz w:val="24"/>
                <w:szCs w:val="24"/>
              </w:rPr>
            </w:pPr>
            <w:r w:rsidRPr="006B51DF">
              <w:rPr>
                <w:rFonts w:ascii="Times New Roman" w:hAnsi="Times New Roman" w:cs="Times New Roman"/>
                <w:color w:val="1A1A1A"/>
                <w:sz w:val="24"/>
                <w:szCs w:val="24"/>
              </w:rPr>
              <w:t>3000</w:t>
            </w:r>
          </w:p>
        </w:tc>
        <w:tc>
          <w:tcPr>
            <w:tcW w:w="2533" w:type="dxa"/>
          </w:tcPr>
          <w:p w:rsidR="006B51DF" w:rsidRPr="006B51DF" w:rsidRDefault="006B51DF" w:rsidP="006B51DF">
            <w:pPr>
              <w:jc w:val="center"/>
              <w:rPr>
                <w:rFonts w:ascii="Times New Roman" w:hAnsi="Times New Roman" w:cs="Times New Roman"/>
                <w:color w:val="1A1A1A"/>
                <w:sz w:val="24"/>
                <w:szCs w:val="24"/>
              </w:rPr>
            </w:pPr>
            <w:r w:rsidRPr="006B51DF">
              <w:rPr>
                <w:rFonts w:ascii="Times New Roman" w:hAnsi="Times New Roman" w:cs="Times New Roman"/>
                <w:color w:val="1A1A1A"/>
                <w:sz w:val="24"/>
                <w:szCs w:val="24"/>
              </w:rPr>
              <w:t>4000</w:t>
            </w:r>
          </w:p>
        </w:tc>
        <w:tc>
          <w:tcPr>
            <w:tcW w:w="2533" w:type="dxa"/>
          </w:tcPr>
          <w:p w:rsidR="006B51DF" w:rsidRPr="006B51DF" w:rsidRDefault="006B51DF" w:rsidP="006B51DF">
            <w:pPr>
              <w:jc w:val="center"/>
              <w:rPr>
                <w:rFonts w:ascii="Times New Roman" w:hAnsi="Times New Roman" w:cs="Times New Roman"/>
                <w:color w:val="1A1A1A"/>
                <w:sz w:val="24"/>
                <w:szCs w:val="24"/>
              </w:rPr>
            </w:pPr>
            <w:r w:rsidRPr="006B51DF">
              <w:rPr>
                <w:rFonts w:ascii="Times New Roman" w:hAnsi="Times New Roman" w:cs="Times New Roman"/>
                <w:color w:val="1A1A1A"/>
                <w:sz w:val="24"/>
                <w:szCs w:val="24"/>
              </w:rPr>
              <w:t>6000</w:t>
            </w:r>
          </w:p>
        </w:tc>
      </w:tr>
    </w:tbl>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p>
    <w:bookmarkEnd w:id="17"/>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xml:space="preserve">Кроме вышеперечисленных выплат, </w:t>
      </w:r>
      <w:r w:rsidRPr="006B51DF">
        <w:rPr>
          <w:rFonts w:ascii="Times New Roman" w:hAnsi="Times New Roman" w:cs="Times New Roman"/>
          <w:bCs/>
          <w:color w:val="26282F"/>
          <w:sz w:val="24"/>
          <w:szCs w:val="24"/>
        </w:rPr>
        <w:t>государственное профессиональное образовательное учреждение Ярославской области Даниловский политехнический колледж</w:t>
      </w:r>
      <w:r w:rsidRPr="006B51DF">
        <w:rPr>
          <w:rFonts w:ascii="Times New Roman" w:hAnsi="Times New Roman" w:cs="Times New Roman"/>
          <w:sz w:val="24"/>
          <w:szCs w:val="24"/>
        </w:rPr>
        <w:t xml:space="preserve"> вправе осуществлять выплаты социального характера, направленные на социальную поддержку работников, но не связанные с осуществлением ими трудовых функций. </w:t>
      </w:r>
    </w:p>
    <w:p w:rsidR="006B51DF" w:rsidRPr="006B51DF" w:rsidRDefault="006B51DF" w:rsidP="006B51DF">
      <w:pPr>
        <w:shd w:val="clear" w:color="auto" w:fill="FFFFFF"/>
        <w:spacing w:after="0" w:line="240" w:lineRule="auto"/>
        <w:jc w:val="both"/>
        <w:rPr>
          <w:rFonts w:ascii="Times New Roman" w:hAnsi="Times New Roman" w:cs="Times New Roman"/>
          <w:color w:val="1A1A1A"/>
          <w:sz w:val="24"/>
          <w:szCs w:val="24"/>
        </w:rPr>
      </w:pPr>
      <w:r w:rsidRPr="006B51DF">
        <w:rPr>
          <w:rFonts w:ascii="Times New Roman" w:hAnsi="Times New Roman" w:cs="Times New Roman"/>
          <w:color w:val="1A1A1A"/>
          <w:sz w:val="24"/>
          <w:szCs w:val="24"/>
        </w:rPr>
        <w:t>Материальная помощь оказывается в следующих случаях:</w:t>
      </w:r>
    </w:p>
    <w:p w:rsidR="006B51DF" w:rsidRPr="006B51DF" w:rsidRDefault="006B51DF" w:rsidP="006B51DF">
      <w:pPr>
        <w:shd w:val="clear" w:color="auto" w:fill="FFFFFF"/>
        <w:spacing w:after="0" w:line="240" w:lineRule="auto"/>
        <w:jc w:val="both"/>
        <w:rPr>
          <w:rFonts w:ascii="Times New Roman" w:hAnsi="Times New Roman" w:cs="Times New Roman"/>
          <w:color w:val="1A1A1A"/>
          <w:sz w:val="24"/>
          <w:szCs w:val="24"/>
        </w:rPr>
      </w:pPr>
      <w:r w:rsidRPr="006B51DF">
        <w:rPr>
          <w:rFonts w:ascii="Times New Roman" w:hAnsi="Times New Roman" w:cs="Times New Roman"/>
          <w:color w:val="1A1A1A"/>
          <w:sz w:val="24"/>
          <w:szCs w:val="24"/>
        </w:rPr>
        <w:t>- в случае смерти близких родственников (родители, дети, муж, жена);</w:t>
      </w:r>
    </w:p>
    <w:p w:rsidR="006B51DF" w:rsidRPr="006B51DF" w:rsidRDefault="006B51DF" w:rsidP="006B51DF">
      <w:pPr>
        <w:shd w:val="clear" w:color="auto" w:fill="FFFFFF"/>
        <w:spacing w:after="0" w:line="240" w:lineRule="auto"/>
        <w:jc w:val="both"/>
        <w:rPr>
          <w:rFonts w:ascii="Times New Roman" w:hAnsi="Times New Roman" w:cs="Times New Roman"/>
          <w:color w:val="1A1A1A"/>
          <w:sz w:val="24"/>
          <w:szCs w:val="24"/>
        </w:rPr>
      </w:pPr>
      <w:r w:rsidRPr="006B51DF">
        <w:rPr>
          <w:rFonts w:ascii="Times New Roman" w:hAnsi="Times New Roman" w:cs="Times New Roman"/>
          <w:color w:val="1A1A1A"/>
          <w:sz w:val="24"/>
          <w:szCs w:val="24"/>
        </w:rPr>
        <w:t>- в случае заключения брака;</w:t>
      </w:r>
    </w:p>
    <w:p w:rsidR="006B51DF" w:rsidRPr="006B51DF" w:rsidRDefault="006B51DF" w:rsidP="006B51DF">
      <w:pPr>
        <w:shd w:val="clear" w:color="auto" w:fill="FFFFFF"/>
        <w:spacing w:after="0" w:line="240" w:lineRule="auto"/>
        <w:jc w:val="both"/>
        <w:rPr>
          <w:rFonts w:ascii="Times New Roman" w:hAnsi="Times New Roman" w:cs="Times New Roman"/>
          <w:color w:val="1A1A1A"/>
          <w:sz w:val="24"/>
          <w:szCs w:val="24"/>
        </w:rPr>
      </w:pPr>
      <w:r w:rsidRPr="006B51DF">
        <w:rPr>
          <w:rFonts w:ascii="Times New Roman" w:hAnsi="Times New Roman" w:cs="Times New Roman"/>
          <w:color w:val="1A1A1A"/>
          <w:sz w:val="24"/>
          <w:szCs w:val="24"/>
        </w:rPr>
        <w:t>- в случае рождения ребенка;</w:t>
      </w:r>
    </w:p>
    <w:p w:rsidR="006B51DF" w:rsidRPr="006B51DF" w:rsidRDefault="006B51DF" w:rsidP="006B51DF">
      <w:pPr>
        <w:shd w:val="clear" w:color="auto" w:fill="FFFFFF"/>
        <w:spacing w:after="0" w:line="240" w:lineRule="auto"/>
        <w:jc w:val="both"/>
        <w:rPr>
          <w:rFonts w:ascii="Times New Roman" w:hAnsi="Times New Roman" w:cs="Times New Roman"/>
          <w:color w:val="1A1A1A"/>
          <w:sz w:val="24"/>
          <w:szCs w:val="24"/>
        </w:rPr>
      </w:pPr>
      <w:r w:rsidRPr="006B51DF">
        <w:rPr>
          <w:rFonts w:ascii="Times New Roman" w:hAnsi="Times New Roman" w:cs="Times New Roman"/>
          <w:color w:val="1A1A1A"/>
          <w:sz w:val="24"/>
          <w:szCs w:val="24"/>
        </w:rPr>
        <w:t>- при несчастных случаях, стихийных бедствиях;</w:t>
      </w:r>
    </w:p>
    <w:p w:rsidR="006B51DF" w:rsidRPr="006B51DF" w:rsidRDefault="006B51DF" w:rsidP="006B51DF">
      <w:pPr>
        <w:shd w:val="clear" w:color="auto" w:fill="FFFFFF"/>
        <w:spacing w:after="0" w:line="240" w:lineRule="auto"/>
        <w:jc w:val="both"/>
        <w:rPr>
          <w:rFonts w:ascii="Times New Roman" w:hAnsi="Times New Roman" w:cs="Times New Roman"/>
          <w:color w:val="1A1A1A"/>
          <w:sz w:val="24"/>
          <w:szCs w:val="24"/>
        </w:rPr>
      </w:pPr>
      <w:r w:rsidRPr="006B51DF">
        <w:rPr>
          <w:rFonts w:ascii="Times New Roman" w:hAnsi="Times New Roman" w:cs="Times New Roman"/>
          <w:color w:val="1A1A1A"/>
          <w:sz w:val="24"/>
          <w:szCs w:val="24"/>
        </w:rPr>
        <w:t>- в случае оплаты самостоятельно обучения и повышения квалификации, необходимого для работы в колледже;</w:t>
      </w:r>
    </w:p>
    <w:p w:rsidR="006B51DF" w:rsidRPr="006B51DF" w:rsidRDefault="006B51DF" w:rsidP="006B51DF">
      <w:pPr>
        <w:shd w:val="clear" w:color="auto" w:fill="FFFFFF"/>
        <w:spacing w:after="0" w:line="240" w:lineRule="auto"/>
        <w:jc w:val="both"/>
        <w:rPr>
          <w:rFonts w:ascii="Times New Roman" w:hAnsi="Times New Roman" w:cs="Times New Roman"/>
          <w:color w:val="1A1A1A"/>
          <w:sz w:val="24"/>
          <w:szCs w:val="24"/>
        </w:rPr>
      </w:pPr>
      <w:r w:rsidRPr="006B51DF">
        <w:rPr>
          <w:rFonts w:ascii="Times New Roman" w:hAnsi="Times New Roman" w:cs="Times New Roman"/>
          <w:color w:val="1A1A1A"/>
          <w:sz w:val="24"/>
          <w:szCs w:val="24"/>
        </w:rPr>
        <w:t>- в случае дорогостоящего лечения работника, его несовершеннолетних детей;</w:t>
      </w:r>
    </w:p>
    <w:p w:rsidR="006B51DF" w:rsidRPr="006B51DF" w:rsidRDefault="006B51DF" w:rsidP="006B51DF">
      <w:pPr>
        <w:shd w:val="clear" w:color="auto" w:fill="FFFFFF"/>
        <w:spacing w:after="0" w:line="240" w:lineRule="auto"/>
        <w:jc w:val="both"/>
        <w:rPr>
          <w:rFonts w:ascii="Times New Roman" w:hAnsi="Times New Roman" w:cs="Times New Roman"/>
          <w:color w:val="1A1A1A"/>
          <w:sz w:val="24"/>
          <w:szCs w:val="24"/>
        </w:rPr>
      </w:pPr>
      <w:r w:rsidRPr="006B51DF">
        <w:rPr>
          <w:rFonts w:ascii="Times New Roman" w:hAnsi="Times New Roman" w:cs="Times New Roman"/>
          <w:color w:val="1A1A1A"/>
          <w:sz w:val="24"/>
          <w:szCs w:val="24"/>
        </w:rPr>
        <w:t>- в связи со сложным материальным положением (указать чем оно вызвано);</w:t>
      </w:r>
    </w:p>
    <w:p w:rsidR="006B51DF" w:rsidRPr="006B51DF" w:rsidRDefault="006B51DF" w:rsidP="006B51DF">
      <w:pPr>
        <w:shd w:val="clear" w:color="auto" w:fill="FFFFFF"/>
        <w:spacing w:after="0" w:line="240" w:lineRule="auto"/>
        <w:jc w:val="both"/>
        <w:rPr>
          <w:rFonts w:ascii="Times New Roman" w:hAnsi="Times New Roman" w:cs="Times New Roman"/>
          <w:color w:val="1A1A1A"/>
          <w:sz w:val="24"/>
          <w:szCs w:val="24"/>
        </w:rPr>
      </w:pPr>
      <w:r w:rsidRPr="006B51DF">
        <w:rPr>
          <w:rFonts w:ascii="Times New Roman" w:hAnsi="Times New Roman" w:cs="Times New Roman"/>
          <w:color w:val="1A1A1A"/>
          <w:sz w:val="24"/>
          <w:szCs w:val="24"/>
        </w:rPr>
        <w:t>- в иных случаях, которые рассматриваются индивидуально, в целях социальной поддержки работников.</w:t>
      </w:r>
    </w:p>
    <w:p w:rsidR="006B51DF" w:rsidRPr="006B51DF" w:rsidRDefault="006B51DF" w:rsidP="006B51DF">
      <w:pPr>
        <w:shd w:val="clear" w:color="auto" w:fill="FFFFFF"/>
        <w:spacing w:after="0" w:line="240" w:lineRule="auto"/>
        <w:jc w:val="both"/>
        <w:rPr>
          <w:rFonts w:ascii="Times New Roman" w:hAnsi="Times New Roman" w:cs="Times New Roman"/>
          <w:color w:val="1A1A1A"/>
          <w:sz w:val="24"/>
          <w:szCs w:val="24"/>
        </w:rPr>
      </w:pPr>
      <w:r w:rsidRPr="006B51DF">
        <w:rPr>
          <w:rFonts w:ascii="Times New Roman" w:hAnsi="Times New Roman" w:cs="Times New Roman"/>
          <w:color w:val="1A1A1A"/>
          <w:sz w:val="24"/>
          <w:szCs w:val="24"/>
        </w:rPr>
        <w:t>Наличие оснований для получения материальной помощи и конкретный размер во всех вышеуказанных случаях определяется директором исходя из реальных возможностей фонда оплаты труда и причин нуждаемости в помощи, на основании личного заявления сотрудника на имя директора и приложенных к нему документах.</w:t>
      </w:r>
    </w:p>
    <w:p w:rsidR="006B51DF" w:rsidRPr="006B51DF" w:rsidRDefault="006B51DF" w:rsidP="006B51DF">
      <w:pPr>
        <w:shd w:val="clear" w:color="auto" w:fill="FFFFFF"/>
        <w:spacing w:after="0" w:line="240" w:lineRule="auto"/>
        <w:jc w:val="both"/>
        <w:rPr>
          <w:rFonts w:ascii="Times New Roman" w:hAnsi="Times New Roman" w:cs="Times New Roman"/>
          <w:color w:val="1A1A1A"/>
          <w:sz w:val="24"/>
          <w:szCs w:val="24"/>
        </w:rPr>
      </w:pPr>
      <w:r w:rsidRPr="006B51DF">
        <w:rPr>
          <w:rFonts w:ascii="Times New Roman" w:hAnsi="Times New Roman" w:cs="Times New Roman"/>
          <w:color w:val="1A1A1A"/>
          <w:sz w:val="24"/>
          <w:szCs w:val="24"/>
        </w:rPr>
        <w:t>Материальная помощь может оказываться родственникам бывших работников колледжа в связи со смертью по заявлению родственников  с предоставлением подтверждающих документов.</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xml:space="preserve">Заработная плата работников </w:t>
      </w:r>
      <w:r w:rsidRPr="006B51DF">
        <w:rPr>
          <w:rFonts w:ascii="Times New Roman" w:hAnsi="Times New Roman" w:cs="Times New Roman"/>
          <w:bCs/>
          <w:color w:val="26282F"/>
          <w:sz w:val="24"/>
          <w:szCs w:val="24"/>
        </w:rPr>
        <w:t>государственного профессионального образовательного учреждения Ярославской области Даниловского политехнического колледжа</w:t>
      </w:r>
      <w:r w:rsidRPr="006B51DF">
        <w:rPr>
          <w:rFonts w:ascii="Times New Roman" w:hAnsi="Times New Roman" w:cs="Times New Roman"/>
          <w:sz w:val="24"/>
          <w:szCs w:val="24"/>
        </w:rPr>
        <w:t xml:space="preserve"> устанавливается с учетом продолжительности рабочего времени, определенного трудовым договором. Продолжительность рабочего времени (нормы часов педагогической работы за ставку заработной платы) педагогических работников, порядок определения учебной нагрузки педагогических работников, оговариваемой в трудовом договоре, установлены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bookmarkStart w:id="19" w:name="sub_1022"/>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Заработная плата работника, полностью отработавшего за этот период норму рабочего времени, не может быть ниже минимального размера оплаты труда.</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Заработная плата выплачивается два раза в месяц: 14-го числа месяца, следующего за отработанным и 29-го числа – за первую половину месяца.</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xml:space="preserve">Ежемесячно, в день выплаты заработной платы работнику выдается расчётный листок, в </w:t>
      </w:r>
      <w:r w:rsidRPr="006B51DF">
        <w:rPr>
          <w:rFonts w:ascii="Times New Roman" w:hAnsi="Times New Roman" w:cs="Times New Roman"/>
          <w:sz w:val="24"/>
          <w:szCs w:val="24"/>
        </w:rPr>
        <w:lastRenderedPageBreak/>
        <w:t xml:space="preserve">котором указываются составные части заработной платы, причитающиеся ему за соответствующий период, размеры иных сумм, начисленных работнику, в том числе денежной компенсации за нарушение работодателем установленного срока выплаты заработной платы, оплаты отпуска, выплат при увольнении и (или) других выплат, причитающихся работнику, размеры и основания произведенных удержаний, общая денежная сумма, подлежащая выплате. </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xml:space="preserve">2.2. </w:t>
      </w:r>
      <w:bookmarkEnd w:id="19"/>
      <w:r w:rsidRPr="006B51DF">
        <w:rPr>
          <w:rFonts w:ascii="Times New Roman" w:hAnsi="Times New Roman" w:cs="Times New Roman"/>
          <w:sz w:val="24"/>
          <w:szCs w:val="24"/>
        </w:rPr>
        <w:t xml:space="preserve">Объем средств на оплату труда работников </w:t>
      </w:r>
      <w:r w:rsidRPr="006B51DF">
        <w:rPr>
          <w:rFonts w:ascii="Times New Roman" w:hAnsi="Times New Roman" w:cs="Times New Roman"/>
          <w:bCs/>
          <w:color w:val="26282F"/>
          <w:sz w:val="24"/>
          <w:szCs w:val="24"/>
        </w:rPr>
        <w:t>государственного профессионального образовательного учреждения Ярославской области Даниловского политехнического колледжа</w:t>
      </w:r>
      <w:r w:rsidRPr="006B51DF">
        <w:rPr>
          <w:rFonts w:ascii="Times New Roman" w:hAnsi="Times New Roman" w:cs="Times New Roman"/>
          <w:sz w:val="24"/>
          <w:szCs w:val="24"/>
        </w:rPr>
        <w:t xml:space="preserve"> определяется учреждением самостоятельно в пределах субсидии на финансовое обеспечение выполнения государственного задания и в пределах средств от приносящей доход деятельности.</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2.3. Соотношение среднемесячной заработной платы руководителя, заместителей руководителя, главного бухгалтера и средней заработной платы остальных работников, формируемой за счет всех финансовых источников, рассчитывается за календарный год. Определение размера среднемесячной заработной платы осуществляется в соответствии с методикой, используемой при определении среднемесячной заработной платы работников для целей статистического наблюдения, утвержденной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официального статистического учета.</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Предельный уровень соотношения среднемесячной заработной платы руководителя, заместителей руководителей, главного бухгалтера и среднемесячной заработной платы работников (без учета заработной платы соответствующего руководителя, его заместителей, главного бухгалтера) устанавливается в кратности, не превышающей 8.</w:t>
      </w:r>
    </w:p>
    <w:p w:rsidR="006B51DF" w:rsidRPr="006B51DF" w:rsidRDefault="006B51DF" w:rsidP="006B51DF">
      <w:pPr>
        <w:spacing w:after="0" w:line="240" w:lineRule="auto"/>
        <w:jc w:val="both"/>
        <w:rPr>
          <w:rFonts w:ascii="Times New Roman" w:hAnsi="Times New Roman" w:cs="Times New Roman"/>
          <w:sz w:val="24"/>
          <w:szCs w:val="24"/>
        </w:rPr>
      </w:pPr>
      <w:r w:rsidRPr="006B51DF">
        <w:rPr>
          <w:rFonts w:ascii="Times New Roman" w:hAnsi="Times New Roman" w:cs="Times New Roman"/>
          <w:sz w:val="24"/>
          <w:szCs w:val="24"/>
        </w:rPr>
        <w:t xml:space="preserve">2.4. </w:t>
      </w:r>
      <w:bookmarkStart w:id="20" w:name="sub_10263"/>
      <w:r w:rsidRPr="006B51DF">
        <w:rPr>
          <w:rFonts w:ascii="Times New Roman" w:hAnsi="Times New Roman" w:cs="Times New Roman"/>
          <w:sz w:val="24"/>
          <w:szCs w:val="24"/>
        </w:rPr>
        <w:t xml:space="preserve">Педагогическим работникам государственных учреждений, впервые поступающим на работу или имеющим стаж педагогической работы менее 5 лет, заключившим трудовой договор с </w:t>
      </w:r>
      <w:r w:rsidRPr="006B51DF">
        <w:rPr>
          <w:rFonts w:ascii="Times New Roman" w:hAnsi="Times New Roman" w:cs="Times New Roman"/>
          <w:bCs/>
          <w:color w:val="26282F"/>
          <w:sz w:val="24"/>
          <w:szCs w:val="24"/>
        </w:rPr>
        <w:t>государственным профессиональным образовательным учреждением Ярославской области Даниловским политехническим колледжем</w:t>
      </w:r>
      <w:r w:rsidRPr="006B51DF">
        <w:rPr>
          <w:rFonts w:ascii="Times New Roman" w:hAnsi="Times New Roman" w:cs="Times New Roman"/>
          <w:sz w:val="24"/>
          <w:szCs w:val="24"/>
        </w:rPr>
        <w:t xml:space="preserve"> после окончания профессиональной образовательной организации или образовательной организации высшего образования в течение 5 лет, работающим в сельской местности и малых городах Ярославской области, на основании заявления производится выплата единовременного пособия. Единовременное пособие выплачивается по основному месту работы в размере 3 должностных окладов, установленных педагогическим работникам за норму часов педагогической работы при заключении трудового договора, в течение 6 месяцев с момента заключения трудового договора.</w:t>
      </w:r>
    </w:p>
    <w:p w:rsidR="006B51DF" w:rsidRPr="006B51DF" w:rsidRDefault="006B51DF" w:rsidP="006B51DF">
      <w:pPr>
        <w:spacing w:after="0" w:line="240" w:lineRule="auto"/>
        <w:jc w:val="both"/>
        <w:rPr>
          <w:rFonts w:ascii="Times New Roman" w:hAnsi="Times New Roman" w:cs="Times New Roman"/>
          <w:sz w:val="24"/>
          <w:szCs w:val="24"/>
        </w:rPr>
      </w:pPr>
      <w:r w:rsidRPr="006B51DF">
        <w:rPr>
          <w:rFonts w:ascii="Times New Roman" w:hAnsi="Times New Roman" w:cs="Times New Roman"/>
          <w:sz w:val="24"/>
          <w:szCs w:val="24"/>
        </w:rPr>
        <w:t>Под малыми городами понимаются города с численностью населения до 25 тысяч человек.</w:t>
      </w:r>
    </w:p>
    <w:p w:rsidR="006B51DF" w:rsidRPr="006B51DF" w:rsidRDefault="006B51DF" w:rsidP="006B51DF">
      <w:pPr>
        <w:spacing w:after="0" w:line="240" w:lineRule="auto"/>
        <w:jc w:val="both"/>
        <w:rPr>
          <w:rFonts w:ascii="Times New Roman" w:hAnsi="Times New Roman" w:cs="Times New Roman"/>
          <w:sz w:val="24"/>
          <w:szCs w:val="24"/>
        </w:rPr>
      </w:pPr>
      <w:r w:rsidRPr="006B51DF">
        <w:rPr>
          <w:rFonts w:ascii="Times New Roman" w:hAnsi="Times New Roman" w:cs="Times New Roman"/>
          <w:sz w:val="24"/>
          <w:szCs w:val="24"/>
        </w:rPr>
        <w:t>Единовременное пособие выплачивается педагогическим работникам государственных учреждений за счет средств областного бюджета, предусмотренных государственным учреждениям в виде целевой субсидии на иные цели.</w:t>
      </w:r>
    </w:p>
    <w:p w:rsidR="006B51DF" w:rsidRPr="006B51DF" w:rsidRDefault="006B51DF" w:rsidP="006B51DF">
      <w:pPr>
        <w:spacing w:after="0" w:line="240" w:lineRule="auto"/>
        <w:jc w:val="both"/>
        <w:rPr>
          <w:rFonts w:ascii="Times New Roman" w:hAnsi="Times New Roman" w:cs="Times New Roman"/>
          <w:sz w:val="24"/>
          <w:szCs w:val="24"/>
        </w:rPr>
      </w:pPr>
      <w:r w:rsidRPr="006B51DF">
        <w:rPr>
          <w:rFonts w:ascii="Times New Roman" w:hAnsi="Times New Roman" w:cs="Times New Roman"/>
          <w:sz w:val="24"/>
          <w:szCs w:val="24"/>
        </w:rPr>
        <w:t>В случае расторжения трудового договора в течение первых 5 лет по инициативе работника либо при совершении им виновных действий, являющихся основанием расторжения трудового договора в соответствии с действующим законодательством, единовременное пособие подлежит возврату в полном объеме.</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Оплата труда сторожей-вахтеров, дежурных по общежитию осуществляется на основании графика работы, составленного соответственно инспекторм по кадрам за фактически отработанное время, исходя из оклада, установленного сотруднику.</w:t>
      </w:r>
    </w:p>
    <w:bookmarkEnd w:id="20"/>
    <w:p w:rsidR="006B51DF" w:rsidRPr="006B51DF" w:rsidRDefault="006B51DF" w:rsidP="006B51DF">
      <w:pPr>
        <w:widowControl w:val="0"/>
        <w:autoSpaceDE w:val="0"/>
        <w:autoSpaceDN w:val="0"/>
        <w:adjustRightInd w:val="0"/>
        <w:spacing w:after="0" w:line="240" w:lineRule="auto"/>
        <w:jc w:val="right"/>
        <w:rPr>
          <w:rFonts w:ascii="Times New Roman" w:hAnsi="Times New Roman" w:cs="Times New Roman"/>
          <w:sz w:val="24"/>
          <w:szCs w:val="24"/>
        </w:rPr>
      </w:pPr>
    </w:p>
    <w:p w:rsidR="006B51DF" w:rsidRPr="006B51DF" w:rsidRDefault="006B51DF" w:rsidP="006B51DF">
      <w:pPr>
        <w:widowControl w:val="0"/>
        <w:autoSpaceDE w:val="0"/>
        <w:autoSpaceDN w:val="0"/>
        <w:adjustRightInd w:val="0"/>
        <w:spacing w:after="0" w:line="240" w:lineRule="auto"/>
        <w:jc w:val="right"/>
        <w:rPr>
          <w:rFonts w:ascii="Times New Roman" w:hAnsi="Times New Roman" w:cs="Times New Roman"/>
          <w:sz w:val="24"/>
          <w:szCs w:val="24"/>
        </w:rPr>
      </w:pPr>
    </w:p>
    <w:p w:rsidR="006B51DF" w:rsidRPr="006B51DF" w:rsidRDefault="006B51DF" w:rsidP="006B51DF">
      <w:pPr>
        <w:widowControl w:val="0"/>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21" w:name="sub_2000"/>
      <w:r w:rsidRPr="006B51DF">
        <w:rPr>
          <w:rFonts w:ascii="Times New Roman" w:hAnsi="Times New Roman" w:cs="Times New Roman"/>
          <w:b/>
          <w:bCs/>
          <w:color w:val="26282F"/>
          <w:sz w:val="24"/>
          <w:szCs w:val="24"/>
        </w:rPr>
        <w:t>Методика</w:t>
      </w:r>
      <w:r w:rsidRPr="006B51DF">
        <w:rPr>
          <w:rFonts w:ascii="Times New Roman" w:hAnsi="Times New Roman" w:cs="Times New Roman"/>
          <w:b/>
          <w:bCs/>
          <w:color w:val="26282F"/>
          <w:sz w:val="24"/>
          <w:szCs w:val="24"/>
        </w:rPr>
        <w:br/>
        <w:t xml:space="preserve">расчета должностных окладов работников </w:t>
      </w:r>
      <w:bookmarkEnd w:id="21"/>
      <w:r w:rsidRPr="006B51DF">
        <w:rPr>
          <w:rFonts w:ascii="Times New Roman" w:hAnsi="Times New Roman" w:cs="Times New Roman"/>
          <w:b/>
          <w:bCs/>
          <w:color w:val="26282F"/>
          <w:sz w:val="24"/>
          <w:szCs w:val="24"/>
        </w:rPr>
        <w:t>государственного профессионального образовательного учреждения Ярославской области Даниловского политехнического колледжа</w:t>
      </w:r>
    </w:p>
    <w:p w:rsidR="006B51DF" w:rsidRPr="006B51DF" w:rsidRDefault="006B51DF" w:rsidP="006B51DF">
      <w:pPr>
        <w:spacing w:after="0" w:line="240" w:lineRule="auto"/>
        <w:ind w:left="5103"/>
        <w:rPr>
          <w:rFonts w:ascii="Times New Roman" w:hAnsi="Times New Roman" w:cs="Times New Roman"/>
          <w:b/>
          <w:sz w:val="24"/>
          <w:szCs w:val="24"/>
        </w:rPr>
      </w:pPr>
    </w:p>
    <w:p w:rsidR="006B51DF" w:rsidRPr="006B51DF" w:rsidRDefault="006B51DF" w:rsidP="00A074E9">
      <w:pPr>
        <w:pStyle w:val="a5"/>
        <w:numPr>
          <w:ilvl w:val="0"/>
          <w:numId w:val="36"/>
        </w:numPr>
        <w:adjustRightInd w:val="0"/>
        <w:contextualSpacing/>
        <w:jc w:val="center"/>
        <w:rPr>
          <w:sz w:val="24"/>
          <w:szCs w:val="24"/>
        </w:rPr>
      </w:pPr>
      <w:r w:rsidRPr="006B51DF">
        <w:rPr>
          <w:sz w:val="24"/>
          <w:szCs w:val="24"/>
        </w:rPr>
        <w:t>Размер базового оклада</w:t>
      </w:r>
    </w:p>
    <w:p w:rsidR="006B51DF" w:rsidRPr="006B51DF" w:rsidRDefault="006B51DF" w:rsidP="006B51DF">
      <w:pPr>
        <w:pStyle w:val="a5"/>
        <w:adjustRightInd w:val="0"/>
        <w:ind w:left="1068" w:firstLine="0"/>
        <w:rPr>
          <w:sz w:val="24"/>
          <w:szCs w:val="24"/>
        </w:rPr>
      </w:pP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xml:space="preserve">Базовый оклад является основанием для расчета должностных окладов (ставок заработной </w:t>
      </w:r>
      <w:r w:rsidRPr="006B51DF">
        <w:rPr>
          <w:rFonts w:ascii="Times New Roman" w:hAnsi="Times New Roman" w:cs="Times New Roman"/>
          <w:sz w:val="24"/>
          <w:szCs w:val="24"/>
        </w:rPr>
        <w:lastRenderedPageBreak/>
        <w:t>платы) для всех категорий работников.</w:t>
      </w:r>
    </w:p>
    <w:p w:rsidR="006B51DF" w:rsidRPr="006B51DF" w:rsidRDefault="006B51DF" w:rsidP="006B51DF">
      <w:pPr>
        <w:spacing w:after="0" w:line="240" w:lineRule="auto"/>
        <w:jc w:val="both"/>
        <w:rPr>
          <w:rFonts w:ascii="Times New Roman" w:hAnsi="Times New Roman" w:cs="Times New Roman"/>
          <w:sz w:val="24"/>
          <w:szCs w:val="24"/>
        </w:rPr>
      </w:pPr>
      <w:r w:rsidRPr="006B51DF">
        <w:rPr>
          <w:rFonts w:ascii="Times New Roman" w:hAnsi="Times New Roman" w:cs="Times New Roman"/>
          <w:sz w:val="24"/>
          <w:szCs w:val="24"/>
        </w:rPr>
        <w:t>Размер базового оклада для категории работников "педагогические работники государственных учреждений" (для должности советник директора по воспитанию и взаимодействию с детскими общественными объединениями) составляет 7413 рублей.</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Размер базового оклада для категории работников «педагогические работники государственных учреждений, реализующих программу среднего профессионального образования» составляет 5908 рубль.</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Размер базового оклада для остальных категорий работников государственных учреждений составляет 5540 рублей.</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p>
    <w:p w:rsidR="006B51DF" w:rsidRPr="006B51DF" w:rsidRDefault="006B51DF" w:rsidP="006B51DF">
      <w:pPr>
        <w:widowControl w:val="0"/>
        <w:autoSpaceDE w:val="0"/>
        <w:autoSpaceDN w:val="0"/>
        <w:adjustRightInd w:val="0"/>
        <w:spacing w:after="0" w:line="240" w:lineRule="auto"/>
        <w:ind w:firstLine="708"/>
        <w:jc w:val="center"/>
        <w:rPr>
          <w:rFonts w:ascii="Times New Roman" w:hAnsi="Times New Roman" w:cs="Times New Roman"/>
          <w:sz w:val="24"/>
          <w:szCs w:val="24"/>
        </w:rPr>
      </w:pPr>
      <w:r w:rsidRPr="006B51DF">
        <w:rPr>
          <w:rFonts w:ascii="Times New Roman" w:hAnsi="Times New Roman" w:cs="Times New Roman"/>
          <w:sz w:val="24"/>
          <w:szCs w:val="24"/>
        </w:rPr>
        <w:t xml:space="preserve">2. Схема расчета должностных окладов руководящих работников </w:t>
      </w:r>
    </w:p>
    <w:p w:rsidR="006B51DF" w:rsidRPr="006B51DF" w:rsidRDefault="006B51DF" w:rsidP="006B51DF">
      <w:pPr>
        <w:widowControl w:val="0"/>
        <w:autoSpaceDE w:val="0"/>
        <w:autoSpaceDN w:val="0"/>
        <w:adjustRightInd w:val="0"/>
        <w:spacing w:after="0" w:line="240" w:lineRule="auto"/>
        <w:ind w:firstLine="708"/>
        <w:jc w:val="center"/>
        <w:rPr>
          <w:rFonts w:ascii="Times New Roman" w:hAnsi="Times New Roman" w:cs="Times New Roman"/>
          <w:sz w:val="24"/>
          <w:szCs w:val="24"/>
        </w:rPr>
      </w:pP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Основным критерием для определения размеров должностных окладов руководителей являются группы по оплате их труда, определяемые на основе объёмных показателей деятельности учреждения.</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К объёмным показателям деятельности относятся показатели, характеризующие масштаб руководства учреждением: численность работников учреждения, количество обслуживаемых человек, режим работы, организационная структура учреждения, функциональность деятельности и другие показатели. Перечень объёмных показателей деятельности и Порядок отнесения к группам по оплате труда руководителей утверждаются приказом министерства.</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Коэффициенты:</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bookmarkStart w:id="22" w:name="sub_22"/>
      <w:r w:rsidRPr="006B51DF">
        <w:rPr>
          <w:rFonts w:ascii="Times New Roman" w:hAnsi="Times New Roman" w:cs="Times New Roman"/>
          <w:sz w:val="24"/>
          <w:szCs w:val="24"/>
        </w:rPr>
        <w:t>- коэффициент группы государственных учреждений по оплате труда руководителей (далее - группа) (1,88 - 3,33);</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коэффициент занимаемой должности (0,6 – 1,0);</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bookmarkStart w:id="23" w:name="sub_25"/>
      <w:bookmarkEnd w:id="22"/>
      <w:r w:rsidRPr="006B51DF">
        <w:rPr>
          <w:rFonts w:ascii="Times New Roman" w:hAnsi="Times New Roman" w:cs="Times New Roman"/>
          <w:sz w:val="24"/>
          <w:szCs w:val="24"/>
        </w:rPr>
        <w:t>- коэффициент стажа руководящей работы (0,2 - 0,8)</w:t>
      </w:r>
      <w:bookmarkStart w:id="24" w:name="sub_26"/>
      <w:bookmarkEnd w:id="23"/>
      <w:r w:rsidRPr="006B51DF">
        <w:rPr>
          <w:rFonts w:ascii="Times New Roman" w:hAnsi="Times New Roman" w:cs="Times New Roman"/>
          <w:sz w:val="24"/>
          <w:szCs w:val="24"/>
        </w:rPr>
        <w:t>:</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xml:space="preserve">- </w:t>
      </w:r>
      <w:r w:rsidRPr="006B51DF">
        <w:rPr>
          <w:rFonts w:ascii="Times New Roman" w:hAnsi="Times New Roman" w:cs="Times New Roman"/>
          <w:color w:val="000000"/>
          <w:sz w:val="24"/>
          <w:szCs w:val="24"/>
        </w:rPr>
        <w:t>коэффициент специфики работы учреждения (0,1 - 0,5)</w:t>
      </w:r>
      <w:r w:rsidRPr="006B51DF">
        <w:rPr>
          <w:rFonts w:ascii="Times New Roman" w:hAnsi="Times New Roman" w:cs="Times New Roman"/>
          <w:sz w:val="24"/>
          <w:szCs w:val="24"/>
        </w:rPr>
        <w:t>.</w:t>
      </w:r>
    </w:p>
    <w:bookmarkEnd w:id="24"/>
    <w:p w:rsidR="006B51DF" w:rsidRPr="006B51DF" w:rsidRDefault="006B51DF" w:rsidP="006B51DF">
      <w:pPr>
        <w:widowControl w:val="0"/>
        <w:autoSpaceDE w:val="0"/>
        <w:autoSpaceDN w:val="0"/>
        <w:adjustRightInd w:val="0"/>
        <w:spacing w:after="0" w:line="240" w:lineRule="auto"/>
        <w:jc w:val="both"/>
        <w:rPr>
          <w:rFonts w:ascii="Times New Roman" w:hAnsi="Times New Roman" w:cs="Times New Roman"/>
          <w:sz w:val="24"/>
          <w:szCs w:val="24"/>
        </w:rPr>
      </w:pPr>
    </w:p>
    <w:p w:rsidR="006B51DF" w:rsidRPr="006B51DF" w:rsidRDefault="006B51DF" w:rsidP="006B51DF">
      <w:pPr>
        <w:widowControl w:val="0"/>
        <w:autoSpaceDE w:val="0"/>
        <w:autoSpaceDN w:val="0"/>
        <w:adjustRightInd w:val="0"/>
        <w:spacing w:after="0" w:line="240" w:lineRule="auto"/>
        <w:jc w:val="both"/>
        <w:rPr>
          <w:rFonts w:ascii="Times New Roman" w:hAnsi="Times New Roman" w:cs="Times New Roman"/>
          <w:sz w:val="24"/>
          <w:szCs w:val="24"/>
        </w:rPr>
      </w:pPr>
      <w:bookmarkStart w:id="25" w:name="sub_100"/>
      <w:r w:rsidRPr="006B51DF">
        <w:rPr>
          <w:rFonts w:ascii="Times New Roman" w:hAnsi="Times New Roman" w:cs="Times New Roman"/>
          <w:sz w:val="24"/>
          <w:szCs w:val="24"/>
        </w:rPr>
        <w:t>Коэффициент группы (Кгр)</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700"/>
        <w:gridCol w:w="7506"/>
      </w:tblGrid>
      <w:tr w:rsidR="006B51DF" w:rsidRPr="006B51DF" w:rsidTr="00B50B35">
        <w:tc>
          <w:tcPr>
            <w:tcW w:w="2700" w:type="dxa"/>
            <w:tcBorders>
              <w:top w:val="single" w:sz="4" w:space="0" w:color="auto"/>
              <w:left w:val="single" w:sz="4" w:space="0" w:color="auto"/>
              <w:bottom w:val="single" w:sz="4" w:space="0" w:color="auto"/>
              <w:right w:val="single" w:sz="4" w:space="0" w:color="auto"/>
            </w:tcBorders>
            <w:hideMark/>
          </w:tcPr>
          <w:bookmarkEnd w:id="25"/>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Группа</w:t>
            </w:r>
          </w:p>
        </w:tc>
        <w:tc>
          <w:tcPr>
            <w:tcW w:w="7506"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Коэффициент в зависимости от группы</w:t>
            </w:r>
          </w:p>
        </w:tc>
      </w:tr>
      <w:tr w:rsidR="006B51DF" w:rsidRPr="006B51DF" w:rsidTr="00B50B35">
        <w:tc>
          <w:tcPr>
            <w:tcW w:w="2700"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1</w:t>
            </w:r>
          </w:p>
        </w:tc>
        <w:tc>
          <w:tcPr>
            <w:tcW w:w="7506"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3,33</w:t>
            </w:r>
          </w:p>
        </w:tc>
      </w:tr>
      <w:tr w:rsidR="006B51DF" w:rsidRPr="006B51DF" w:rsidTr="00B50B35">
        <w:tc>
          <w:tcPr>
            <w:tcW w:w="2700"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2</w:t>
            </w:r>
          </w:p>
        </w:tc>
        <w:tc>
          <w:tcPr>
            <w:tcW w:w="7506"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2,78</w:t>
            </w:r>
          </w:p>
        </w:tc>
      </w:tr>
      <w:tr w:rsidR="006B51DF" w:rsidRPr="006B51DF" w:rsidTr="00B50B35">
        <w:tc>
          <w:tcPr>
            <w:tcW w:w="2700"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3</w:t>
            </w:r>
          </w:p>
        </w:tc>
        <w:tc>
          <w:tcPr>
            <w:tcW w:w="7506"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2,23</w:t>
            </w:r>
          </w:p>
        </w:tc>
      </w:tr>
      <w:tr w:rsidR="006B51DF" w:rsidRPr="006B51DF" w:rsidTr="00B50B35">
        <w:tc>
          <w:tcPr>
            <w:tcW w:w="2700"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4</w:t>
            </w:r>
          </w:p>
        </w:tc>
        <w:tc>
          <w:tcPr>
            <w:tcW w:w="7506"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1,88</w:t>
            </w:r>
          </w:p>
        </w:tc>
      </w:tr>
    </w:tbl>
    <w:p w:rsidR="006B51DF" w:rsidRPr="006B51DF" w:rsidRDefault="006B51DF" w:rsidP="006B51DF">
      <w:pPr>
        <w:widowControl w:val="0"/>
        <w:autoSpaceDE w:val="0"/>
        <w:autoSpaceDN w:val="0"/>
        <w:adjustRightInd w:val="0"/>
        <w:spacing w:after="0" w:line="240" w:lineRule="auto"/>
        <w:jc w:val="both"/>
        <w:rPr>
          <w:rFonts w:ascii="Times New Roman" w:hAnsi="Times New Roman" w:cs="Times New Roman"/>
          <w:sz w:val="24"/>
          <w:szCs w:val="24"/>
        </w:rPr>
      </w:pPr>
    </w:p>
    <w:p w:rsidR="006B51DF" w:rsidRPr="006B51DF" w:rsidRDefault="006B51DF" w:rsidP="006B51DF">
      <w:pPr>
        <w:widowControl w:val="0"/>
        <w:autoSpaceDE w:val="0"/>
        <w:autoSpaceDN w:val="0"/>
        <w:adjustRightInd w:val="0"/>
        <w:spacing w:after="0" w:line="240" w:lineRule="auto"/>
        <w:jc w:val="both"/>
        <w:rPr>
          <w:rFonts w:ascii="Times New Roman" w:hAnsi="Times New Roman" w:cs="Times New Roman"/>
          <w:sz w:val="24"/>
          <w:szCs w:val="24"/>
        </w:rPr>
      </w:pPr>
      <w:r w:rsidRPr="006B51DF">
        <w:rPr>
          <w:rFonts w:ascii="Times New Roman" w:hAnsi="Times New Roman" w:cs="Times New Roman"/>
          <w:sz w:val="24"/>
          <w:szCs w:val="24"/>
        </w:rPr>
        <w:t>Коэффициент занимаемой должности (Кд)</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099"/>
        <w:gridCol w:w="4107"/>
      </w:tblGrid>
      <w:tr w:rsidR="006B51DF" w:rsidRPr="006B51DF" w:rsidTr="00B50B35">
        <w:tc>
          <w:tcPr>
            <w:tcW w:w="6099"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Наименование должностей работников</w:t>
            </w:r>
          </w:p>
        </w:tc>
        <w:tc>
          <w:tcPr>
            <w:tcW w:w="4107"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Коэффициент в зависимости от занимаемой должности</w:t>
            </w:r>
          </w:p>
        </w:tc>
      </w:tr>
      <w:tr w:rsidR="006B51DF" w:rsidRPr="006B51DF" w:rsidTr="00B50B35">
        <w:tc>
          <w:tcPr>
            <w:tcW w:w="6099"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Руководитель (директор)</w:t>
            </w:r>
          </w:p>
        </w:tc>
        <w:tc>
          <w:tcPr>
            <w:tcW w:w="4107"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1,0</w:t>
            </w:r>
          </w:p>
        </w:tc>
      </w:tr>
      <w:tr w:rsidR="006B51DF" w:rsidRPr="006B51DF" w:rsidTr="00B50B35">
        <w:tc>
          <w:tcPr>
            <w:tcW w:w="6099"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 xml:space="preserve">Первый заместитель руководителя </w:t>
            </w:r>
          </w:p>
        </w:tc>
        <w:tc>
          <w:tcPr>
            <w:tcW w:w="4107"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0,9</w:t>
            </w:r>
          </w:p>
        </w:tc>
      </w:tr>
      <w:tr w:rsidR="006B51DF" w:rsidRPr="006B51DF" w:rsidTr="00B50B35">
        <w:tc>
          <w:tcPr>
            <w:tcW w:w="6099"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Заместитель руководителя, руководитель филиала, старший мастер</w:t>
            </w:r>
          </w:p>
        </w:tc>
        <w:tc>
          <w:tcPr>
            <w:tcW w:w="4107"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0,8</w:t>
            </w:r>
          </w:p>
        </w:tc>
      </w:tr>
      <w:tr w:rsidR="006B51DF" w:rsidRPr="006B51DF" w:rsidTr="00B50B35">
        <w:tc>
          <w:tcPr>
            <w:tcW w:w="6099"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Главный бухгалтер</w:t>
            </w:r>
          </w:p>
        </w:tc>
        <w:tc>
          <w:tcPr>
            <w:tcW w:w="4107"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0,75</w:t>
            </w:r>
          </w:p>
        </w:tc>
      </w:tr>
      <w:tr w:rsidR="006B51DF" w:rsidRPr="006B51DF" w:rsidTr="00B50B35">
        <w:tc>
          <w:tcPr>
            <w:tcW w:w="6099"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Руководитель структурного подразделения (руководитель многофункционального центра, заведующий учебной частью)</w:t>
            </w:r>
          </w:p>
        </w:tc>
        <w:tc>
          <w:tcPr>
            <w:tcW w:w="4107"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0,6</w:t>
            </w:r>
          </w:p>
        </w:tc>
      </w:tr>
    </w:tbl>
    <w:p w:rsidR="006B51DF" w:rsidRPr="006B51DF" w:rsidRDefault="006B51DF" w:rsidP="006B51DF">
      <w:pPr>
        <w:widowControl w:val="0"/>
        <w:autoSpaceDE w:val="0"/>
        <w:autoSpaceDN w:val="0"/>
        <w:adjustRightInd w:val="0"/>
        <w:spacing w:after="0" w:line="240" w:lineRule="auto"/>
        <w:jc w:val="both"/>
        <w:rPr>
          <w:rFonts w:ascii="Times New Roman" w:hAnsi="Times New Roman" w:cs="Times New Roman"/>
          <w:sz w:val="24"/>
          <w:szCs w:val="24"/>
        </w:rPr>
      </w:pPr>
    </w:p>
    <w:p w:rsidR="006B51DF" w:rsidRPr="006B51DF" w:rsidRDefault="006B51DF" w:rsidP="006B51DF">
      <w:pPr>
        <w:widowControl w:val="0"/>
        <w:autoSpaceDE w:val="0"/>
        <w:autoSpaceDN w:val="0"/>
        <w:adjustRightInd w:val="0"/>
        <w:spacing w:after="0" w:line="240" w:lineRule="auto"/>
        <w:jc w:val="both"/>
        <w:rPr>
          <w:rFonts w:ascii="Times New Roman" w:hAnsi="Times New Roman" w:cs="Times New Roman"/>
          <w:sz w:val="24"/>
          <w:szCs w:val="24"/>
        </w:rPr>
      </w:pPr>
      <w:r w:rsidRPr="006B51DF">
        <w:rPr>
          <w:rFonts w:ascii="Times New Roman" w:hAnsi="Times New Roman" w:cs="Times New Roman"/>
          <w:sz w:val="24"/>
          <w:szCs w:val="24"/>
        </w:rPr>
        <w:t>Коэффициент стажа руководящей работы (Кс)</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099"/>
        <w:gridCol w:w="4107"/>
      </w:tblGrid>
      <w:tr w:rsidR="006B51DF" w:rsidRPr="006B51DF" w:rsidTr="00B50B35">
        <w:tc>
          <w:tcPr>
            <w:tcW w:w="6099"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Стаж руководящей работы</w:t>
            </w:r>
          </w:p>
        </w:tc>
        <w:tc>
          <w:tcPr>
            <w:tcW w:w="4107"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Коэффициент стажа</w:t>
            </w:r>
          </w:p>
        </w:tc>
      </w:tr>
      <w:tr w:rsidR="006B51DF" w:rsidRPr="006B51DF" w:rsidTr="00B50B35">
        <w:tc>
          <w:tcPr>
            <w:tcW w:w="6099"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От 0 до 5 лет</w:t>
            </w:r>
          </w:p>
        </w:tc>
        <w:tc>
          <w:tcPr>
            <w:tcW w:w="4107"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0,2</w:t>
            </w:r>
          </w:p>
        </w:tc>
      </w:tr>
      <w:tr w:rsidR="006B51DF" w:rsidRPr="006B51DF" w:rsidTr="00B50B35">
        <w:tc>
          <w:tcPr>
            <w:tcW w:w="6099"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От 5 лет и более</w:t>
            </w:r>
          </w:p>
        </w:tc>
        <w:tc>
          <w:tcPr>
            <w:tcW w:w="4107"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0,8</w:t>
            </w:r>
          </w:p>
        </w:tc>
      </w:tr>
    </w:tbl>
    <w:p w:rsidR="006B51DF" w:rsidRPr="006B51DF" w:rsidRDefault="006B51DF" w:rsidP="006B51DF">
      <w:pPr>
        <w:spacing w:after="0" w:line="240" w:lineRule="auto"/>
        <w:jc w:val="center"/>
        <w:rPr>
          <w:rFonts w:ascii="Times New Roman" w:hAnsi="Times New Roman" w:cs="Times New Roman"/>
          <w:sz w:val="24"/>
          <w:szCs w:val="24"/>
        </w:rPr>
      </w:pPr>
    </w:p>
    <w:p w:rsidR="006B51DF" w:rsidRPr="006B51DF" w:rsidRDefault="006B51DF" w:rsidP="006B51DF">
      <w:pPr>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lastRenderedPageBreak/>
        <w:t xml:space="preserve">Должностные оклады руководящих работников с учетом </w:t>
      </w:r>
    </w:p>
    <w:p w:rsidR="006B51DF" w:rsidRPr="006B51DF" w:rsidRDefault="006B51DF" w:rsidP="006B51DF">
      <w:pPr>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коэффициентов (5540 × (Кгр × Кд + Кс)</w:t>
      </w:r>
    </w:p>
    <w:p w:rsidR="006B51DF" w:rsidRPr="006B51DF" w:rsidRDefault="006B51DF" w:rsidP="006B51DF">
      <w:pPr>
        <w:widowControl w:val="0"/>
        <w:autoSpaceDE w:val="0"/>
        <w:autoSpaceDN w:val="0"/>
        <w:adjustRightInd w:val="0"/>
        <w:spacing w:after="0" w:line="240" w:lineRule="auto"/>
        <w:jc w:val="both"/>
        <w:rPr>
          <w:rFonts w:ascii="Times New Roman" w:hAnsi="Times New Roman" w:cs="Times New Roman"/>
          <w:sz w:val="24"/>
          <w:szCs w:val="24"/>
        </w:rPr>
      </w:pPr>
    </w:p>
    <w:tbl>
      <w:tblPr>
        <w:tblStyle w:val="4"/>
        <w:tblW w:w="10343" w:type="dxa"/>
        <w:tblBorders>
          <w:bottom w:val="none" w:sz="0" w:space="0" w:color="auto"/>
        </w:tblBorders>
        <w:tblLayout w:type="fixed"/>
        <w:tblLook w:val="04A0" w:firstRow="1" w:lastRow="0" w:firstColumn="1" w:lastColumn="0" w:noHBand="0" w:noVBand="1"/>
      </w:tblPr>
      <w:tblGrid>
        <w:gridCol w:w="5098"/>
        <w:gridCol w:w="1276"/>
        <w:gridCol w:w="1276"/>
        <w:gridCol w:w="1417"/>
        <w:gridCol w:w="1276"/>
      </w:tblGrid>
      <w:tr w:rsidR="006B51DF" w:rsidRPr="006B51DF" w:rsidTr="00B50B35">
        <w:trPr>
          <w:trHeight w:val="20"/>
        </w:trPr>
        <w:tc>
          <w:tcPr>
            <w:tcW w:w="5098" w:type="dxa"/>
            <w:vMerge w:val="restart"/>
            <w:hideMark/>
          </w:tcPr>
          <w:p w:rsidR="006B51DF" w:rsidRPr="006B51DF" w:rsidRDefault="006B51DF" w:rsidP="006B51DF">
            <w:pPr>
              <w:jc w:val="cente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 xml:space="preserve">Наименование должности работника </w:t>
            </w:r>
          </w:p>
        </w:tc>
        <w:tc>
          <w:tcPr>
            <w:tcW w:w="5245" w:type="dxa"/>
            <w:gridSpan w:val="4"/>
            <w:hideMark/>
          </w:tcPr>
          <w:p w:rsidR="006B51DF" w:rsidRPr="006B51DF" w:rsidRDefault="006B51DF" w:rsidP="006B51DF">
            <w:pPr>
              <w:jc w:val="cente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Месячные должностные оклады по</w:t>
            </w:r>
            <w:r w:rsidRPr="006B51DF">
              <w:rPr>
                <w:rFonts w:ascii="Times New Roman" w:hAnsi="Times New Roman" w:cs="Times New Roman"/>
                <w:spacing w:val="2"/>
                <w:sz w:val="24"/>
                <w:szCs w:val="24"/>
                <w:lang w:val="en-US" w:eastAsia="ru-RU"/>
              </w:rPr>
              <w:t> </w:t>
            </w:r>
            <w:r w:rsidRPr="006B51DF">
              <w:rPr>
                <w:rFonts w:ascii="Times New Roman" w:hAnsi="Times New Roman" w:cs="Times New Roman"/>
                <w:spacing w:val="2"/>
                <w:sz w:val="24"/>
                <w:szCs w:val="24"/>
                <w:lang w:eastAsia="ru-RU"/>
              </w:rPr>
              <w:t xml:space="preserve">группам оплаты труда, </w:t>
            </w:r>
            <w:r w:rsidRPr="006B51DF">
              <w:rPr>
                <w:rFonts w:ascii="Times New Roman" w:hAnsi="Times New Roman" w:cs="Times New Roman"/>
                <w:spacing w:val="2"/>
                <w:sz w:val="24"/>
                <w:szCs w:val="24"/>
                <w:lang w:eastAsia="ru-RU"/>
              </w:rPr>
              <w:br/>
              <w:t xml:space="preserve">в рублях </w:t>
            </w:r>
          </w:p>
        </w:tc>
      </w:tr>
      <w:tr w:rsidR="006B51DF" w:rsidRPr="006B51DF" w:rsidTr="00B50B35">
        <w:trPr>
          <w:trHeight w:hRule="exact" w:val="323"/>
        </w:trPr>
        <w:tc>
          <w:tcPr>
            <w:tcW w:w="5098" w:type="dxa"/>
            <w:vMerge/>
            <w:hideMark/>
          </w:tcPr>
          <w:p w:rsidR="006B51DF" w:rsidRPr="006B51DF" w:rsidRDefault="006B51DF" w:rsidP="006B51DF">
            <w:pPr>
              <w:rPr>
                <w:rFonts w:ascii="Times New Roman" w:hAnsi="Times New Roman" w:cs="Times New Roman"/>
                <w:spacing w:val="2"/>
                <w:sz w:val="24"/>
                <w:szCs w:val="24"/>
                <w:lang w:eastAsia="ru-RU"/>
              </w:rPr>
            </w:pPr>
          </w:p>
        </w:tc>
        <w:tc>
          <w:tcPr>
            <w:tcW w:w="1276" w:type="dxa"/>
          </w:tcPr>
          <w:p w:rsidR="006B51DF" w:rsidRPr="006B51DF" w:rsidRDefault="006B51DF" w:rsidP="006B51DF">
            <w:pPr>
              <w:jc w:val="cente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1</w:t>
            </w:r>
          </w:p>
        </w:tc>
        <w:tc>
          <w:tcPr>
            <w:tcW w:w="1276" w:type="dxa"/>
          </w:tcPr>
          <w:p w:rsidR="006B51DF" w:rsidRPr="006B51DF" w:rsidRDefault="006B51DF" w:rsidP="006B51DF">
            <w:pPr>
              <w:jc w:val="cente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2</w:t>
            </w:r>
          </w:p>
        </w:tc>
        <w:tc>
          <w:tcPr>
            <w:tcW w:w="1417" w:type="dxa"/>
          </w:tcPr>
          <w:p w:rsidR="006B51DF" w:rsidRPr="006B51DF" w:rsidRDefault="006B51DF" w:rsidP="006B51DF">
            <w:pPr>
              <w:jc w:val="cente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3</w:t>
            </w:r>
          </w:p>
        </w:tc>
        <w:tc>
          <w:tcPr>
            <w:tcW w:w="1276" w:type="dxa"/>
          </w:tcPr>
          <w:p w:rsidR="006B51DF" w:rsidRPr="006B51DF" w:rsidRDefault="006B51DF" w:rsidP="006B51DF">
            <w:pPr>
              <w:jc w:val="cente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4</w:t>
            </w:r>
          </w:p>
        </w:tc>
      </w:tr>
    </w:tbl>
    <w:p w:rsidR="006B51DF" w:rsidRPr="006B51DF" w:rsidRDefault="006B51DF" w:rsidP="006B51DF">
      <w:pPr>
        <w:spacing w:after="0" w:line="240" w:lineRule="auto"/>
        <w:rPr>
          <w:rFonts w:ascii="Times New Roman" w:hAnsi="Times New Roman" w:cs="Times New Roman"/>
          <w:sz w:val="24"/>
          <w:szCs w:val="24"/>
        </w:rPr>
      </w:pPr>
    </w:p>
    <w:tbl>
      <w:tblPr>
        <w:tblStyle w:val="4"/>
        <w:tblW w:w="10343" w:type="dxa"/>
        <w:tblLayout w:type="fixed"/>
        <w:tblLook w:val="04A0" w:firstRow="1" w:lastRow="0" w:firstColumn="1" w:lastColumn="0" w:noHBand="0" w:noVBand="1"/>
      </w:tblPr>
      <w:tblGrid>
        <w:gridCol w:w="5098"/>
        <w:gridCol w:w="1311"/>
        <w:gridCol w:w="1311"/>
        <w:gridCol w:w="1311"/>
        <w:gridCol w:w="1312"/>
      </w:tblGrid>
      <w:tr w:rsidR="006B51DF" w:rsidRPr="006B51DF" w:rsidTr="00B50B35">
        <w:trPr>
          <w:trHeight w:val="20"/>
          <w:tblHeader/>
        </w:trPr>
        <w:tc>
          <w:tcPr>
            <w:tcW w:w="5098" w:type="dxa"/>
            <w:hideMark/>
          </w:tcPr>
          <w:p w:rsidR="006B51DF" w:rsidRPr="006B51DF" w:rsidRDefault="006B51DF" w:rsidP="006B51DF">
            <w:pPr>
              <w:jc w:val="cente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1</w:t>
            </w:r>
          </w:p>
        </w:tc>
        <w:tc>
          <w:tcPr>
            <w:tcW w:w="1311" w:type="dxa"/>
            <w:hideMark/>
          </w:tcPr>
          <w:p w:rsidR="006B51DF" w:rsidRPr="006B51DF" w:rsidRDefault="006B51DF" w:rsidP="006B51DF">
            <w:pPr>
              <w:jc w:val="cente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2</w:t>
            </w:r>
          </w:p>
        </w:tc>
        <w:tc>
          <w:tcPr>
            <w:tcW w:w="1311" w:type="dxa"/>
            <w:hideMark/>
          </w:tcPr>
          <w:p w:rsidR="006B51DF" w:rsidRPr="006B51DF" w:rsidRDefault="006B51DF" w:rsidP="006B51DF">
            <w:pPr>
              <w:jc w:val="cente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3</w:t>
            </w:r>
          </w:p>
        </w:tc>
        <w:tc>
          <w:tcPr>
            <w:tcW w:w="1311" w:type="dxa"/>
            <w:hideMark/>
          </w:tcPr>
          <w:p w:rsidR="006B51DF" w:rsidRPr="006B51DF" w:rsidRDefault="006B51DF" w:rsidP="006B51DF">
            <w:pPr>
              <w:jc w:val="cente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4</w:t>
            </w:r>
          </w:p>
        </w:tc>
        <w:tc>
          <w:tcPr>
            <w:tcW w:w="1312" w:type="dxa"/>
            <w:hideMark/>
          </w:tcPr>
          <w:p w:rsidR="006B51DF" w:rsidRPr="006B51DF" w:rsidRDefault="006B51DF" w:rsidP="006B51DF">
            <w:pPr>
              <w:jc w:val="cente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5</w:t>
            </w:r>
          </w:p>
        </w:tc>
      </w:tr>
      <w:tr w:rsidR="006B51DF" w:rsidRPr="006B51DF" w:rsidTr="00B50B35">
        <w:trPr>
          <w:trHeight w:val="20"/>
        </w:trPr>
        <w:tc>
          <w:tcPr>
            <w:tcW w:w="5098" w:type="dxa"/>
            <w:hideMark/>
          </w:tcPr>
          <w:p w:rsidR="006B51DF" w:rsidRPr="006B51DF" w:rsidRDefault="006B51DF" w:rsidP="006B51DF">
            <w:pP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Руководитель (ректор, директор, начальник, заведующий), имеющий стаж руководящей работы:</w:t>
            </w:r>
          </w:p>
        </w:tc>
        <w:tc>
          <w:tcPr>
            <w:tcW w:w="1311" w:type="dxa"/>
            <w:hideMark/>
          </w:tcPr>
          <w:p w:rsidR="006B51DF" w:rsidRPr="006B51DF" w:rsidRDefault="006B51DF" w:rsidP="006B51DF">
            <w:pPr>
              <w:rPr>
                <w:rFonts w:ascii="Times New Roman" w:hAnsi="Times New Roman" w:cs="Times New Roman"/>
                <w:spacing w:val="2"/>
                <w:sz w:val="24"/>
                <w:szCs w:val="24"/>
                <w:lang w:eastAsia="ru-RU"/>
              </w:rPr>
            </w:pPr>
          </w:p>
        </w:tc>
        <w:tc>
          <w:tcPr>
            <w:tcW w:w="1311" w:type="dxa"/>
            <w:hideMark/>
          </w:tcPr>
          <w:p w:rsidR="006B51DF" w:rsidRPr="006B51DF" w:rsidRDefault="006B51DF" w:rsidP="006B51DF">
            <w:pPr>
              <w:rPr>
                <w:rFonts w:ascii="Times New Roman" w:hAnsi="Times New Roman" w:cs="Times New Roman"/>
                <w:spacing w:val="2"/>
                <w:sz w:val="24"/>
                <w:szCs w:val="24"/>
                <w:lang w:eastAsia="ru-RU"/>
              </w:rPr>
            </w:pPr>
          </w:p>
        </w:tc>
        <w:tc>
          <w:tcPr>
            <w:tcW w:w="1311" w:type="dxa"/>
            <w:hideMark/>
          </w:tcPr>
          <w:p w:rsidR="006B51DF" w:rsidRPr="006B51DF" w:rsidRDefault="006B51DF" w:rsidP="006B51DF">
            <w:pPr>
              <w:rPr>
                <w:rFonts w:ascii="Times New Roman" w:hAnsi="Times New Roman" w:cs="Times New Roman"/>
                <w:spacing w:val="2"/>
                <w:sz w:val="24"/>
                <w:szCs w:val="24"/>
                <w:lang w:eastAsia="ru-RU"/>
              </w:rPr>
            </w:pPr>
          </w:p>
        </w:tc>
        <w:tc>
          <w:tcPr>
            <w:tcW w:w="1312" w:type="dxa"/>
            <w:hideMark/>
          </w:tcPr>
          <w:p w:rsidR="006B51DF" w:rsidRPr="006B51DF" w:rsidRDefault="006B51DF" w:rsidP="006B51DF">
            <w:pPr>
              <w:rPr>
                <w:rFonts w:ascii="Times New Roman" w:hAnsi="Times New Roman" w:cs="Times New Roman"/>
                <w:spacing w:val="2"/>
                <w:sz w:val="24"/>
                <w:szCs w:val="24"/>
                <w:lang w:eastAsia="ru-RU"/>
              </w:rPr>
            </w:pPr>
          </w:p>
        </w:tc>
      </w:tr>
      <w:tr w:rsidR="006B51DF" w:rsidRPr="006B51DF" w:rsidTr="00B50B35">
        <w:trPr>
          <w:trHeight w:val="20"/>
        </w:trPr>
        <w:tc>
          <w:tcPr>
            <w:tcW w:w="5098" w:type="dxa"/>
            <w:hideMark/>
          </w:tcPr>
          <w:p w:rsidR="006B51DF" w:rsidRPr="006B51DF" w:rsidRDefault="006B51DF" w:rsidP="006B51DF">
            <w:pP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 xml:space="preserve">- от 0 до 5 лет </w:t>
            </w:r>
          </w:p>
        </w:tc>
        <w:tc>
          <w:tcPr>
            <w:tcW w:w="1311" w:type="dxa"/>
            <w:vAlign w:val="bottom"/>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19555</w:t>
            </w:r>
          </w:p>
        </w:tc>
        <w:tc>
          <w:tcPr>
            <w:tcW w:w="1311" w:type="dxa"/>
            <w:vAlign w:val="bottom"/>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16508</w:t>
            </w:r>
          </w:p>
        </w:tc>
        <w:tc>
          <w:tcPr>
            <w:tcW w:w="1311" w:type="dxa"/>
            <w:vAlign w:val="bottom"/>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13461</w:t>
            </w:r>
          </w:p>
        </w:tc>
        <w:tc>
          <w:tcPr>
            <w:tcW w:w="1312" w:type="dxa"/>
            <w:vAlign w:val="bottom"/>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11523</w:t>
            </w:r>
          </w:p>
        </w:tc>
      </w:tr>
      <w:tr w:rsidR="006B51DF" w:rsidRPr="006B51DF" w:rsidTr="00B50B35">
        <w:trPr>
          <w:trHeight w:val="20"/>
        </w:trPr>
        <w:tc>
          <w:tcPr>
            <w:tcW w:w="5098" w:type="dxa"/>
            <w:hideMark/>
          </w:tcPr>
          <w:p w:rsidR="006B51DF" w:rsidRPr="006B51DF" w:rsidRDefault="006B51DF" w:rsidP="006B51DF">
            <w:pP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 от 5 лет и более</w:t>
            </w:r>
          </w:p>
        </w:tc>
        <w:tc>
          <w:tcPr>
            <w:tcW w:w="1311" w:type="dxa"/>
            <w:vAlign w:val="bottom"/>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22878</w:t>
            </w:r>
          </w:p>
        </w:tc>
        <w:tc>
          <w:tcPr>
            <w:tcW w:w="1311" w:type="dxa"/>
            <w:vAlign w:val="bottom"/>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19832</w:t>
            </w:r>
          </w:p>
        </w:tc>
        <w:tc>
          <w:tcPr>
            <w:tcW w:w="1311" w:type="dxa"/>
            <w:vAlign w:val="bottom"/>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16785</w:t>
            </w:r>
          </w:p>
        </w:tc>
        <w:tc>
          <w:tcPr>
            <w:tcW w:w="1312" w:type="dxa"/>
            <w:vAlign w:val="bottom"/>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14846</w:t>
            </w:r>
          </w:p>
        </w:tc>
      </w:tr>
      <w:tr w:rsidR="006B51DF" w:rsidRPr="006B51DF" w:rsidTr="00B50B35">
        <w:trPr>
          <w:trHeight w:val="20"/>
        </w:trPr>
        <w:tc>
          <w:tcPr>
            <w:tcW w:w="5098" w:type="dxa"/>
            <w:hideMark/>
          </w:tcPr>
          <w:p w:rsidR="006B51DF" w:rsidRPr="006B51DF" w:rsidRDefault="006B51DF" w:rsidP="006B51DF">
            <w:pP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Первый заместитель руководителя (проректор, первый заместитель директора, начальника, заведующего), имеющий стаж руководящей работы:</w:t>
            </w:r>
          </w:p>
        </w:tc>
        <w:tc>
          <w:tcPr>
            <w:tcW w:w="1311" w:type="dxa"/>
            <w:hideMark/>
          </w:tcPr>
          <w:p w:rsidR="006B51DF" w:rsidRPr="006B51DF" w:rsidRDefault="006B51DF" w:rsidP="006B51DF">
            <w:pPr>
              <w:jc w:val="center"/>
              <w:rPr>
                <w:rFonts w:ascii="Times New Roman" w:hAnsi="Times New Roman" w:cs="Times New Roman"/>
                <w:spacing w:val="2"/>
                <w:sz w:val="24"/>
                <w:szCs w:val="24"/>
                <w:lang w:eastAsia="ru-RU"/>
              </w:rPr>
            </w:pPr>
          </w:p>
        </w:tc>
        <w:tc>
          <w:tcPr>
            <w:tcW w:w="1311" w:type="dxa"/>
            <w:hideMark/>
          </w:tcPr>
          <w:p w:rsidR="006B51DF" w:rsidRPr="006B51DF" w:rsidRDefault="006B51DF" w:rsidP="006B51DF">
            <w:pPr>
              <w:jc w:val="center"/>
              <w:rPr>
                <w:rFonts w:ascii="Times New Roman" w:hAnsi="Times New Roman" w:cs="Times New Roman"/>
                <w:spacing w:val="2"/>
                <w:sz w:val="24"/>
                <w:szCs w:val="24"/>
                <w:lang w:eastAsia="ru-RU"/>
              </w:rPr>
            </w:pPr>
          </w:p>
        </w:tc>
        <w:tc>
          <w:tcPr>
            <w:tcW w:w="1311" w:type="dxa"/>
            <w:hideMark/>
          </w:tcPr>
          <w:p w:rsidR="006B51DF" w:rsidRPr="006B51DF" w:rsidRDefault="006B51DF" w:rsidP="006B51DF">
            <w:pPr>
              <w:jc w:val="center"/>
              <w:rPr>
                <w:rFonts w:ascii="Times New Roman" w:hAnsi="Times New Roman" w:cs="Times New Roman"/>
                <w:spacing w:val="2"/>
                <w:sz w:val="24"/>
                <w:szCs w:val="24"/>
                <w:lang w:eastAsia="ru-RU"/>
              </w:rPr>
            </w:pPr>
          </w:p>
        </w:tc>
        <w:tc>
          <w:tcPr>
            <w:tcW w:w="1312" w:type="dxa"/>
            <w:hideMark/>
          </w:tcPr>
          <w:p w:rsidR="006B51DF" w:rsidRPr="006B51DF" w:rsidRDefault="006B51DF" w:rsidP="006B51DF">
            <w:pPr>
              <w:jc w:val="center"/>
              <w:rPr>
                <w:rFonts w:ascii="Times New Roman" w:hAnsi="Times New Roman" w:cs="Times New Roman"/>
                <w:spacing w:val="2"/>
                <w:sz w:val="24"/>
                <w:szCs w:val="24"/>
                <w:lang w:eastAsia="ru-RU"/>
              </w:rPr>
            </w:pPr>
          </w:p>
        </w:tc>
      </w:tr>
      <w:tr w:rsidR="006B51DF" w:rsidRPr="006B51DF" w:rsidTr="00B50B35">
        <w:trPr>
          <w:trHeight w:val="20"/>
        </w:trPr>
        <w:tc>
          <w:tcPr>
            <w:tcW w:w="5098" w:type="dxa"/>
            <w:hideMark/>
          </w:tcPr>
          <w:p w:rsidR="006B51DF" w:rsidRPr="006B51DF" w:rsidRDefault="006B51DF" w:rsidP="006B51DF">
            <w:pP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 от 0 до 5 лет</w:t>
            </w:r>
          </w:p>
        </w:tc>
        <w:tc>
          <w:tcPr>
            <w:tcW w:w="1311" w:type="dxa"/>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17710</w:t>
            </w:r>
          </w:p>
        </w:tc>
        <w:tc>
          <w:tcPr>
            <w:tcW w:w="1311" w:type="dxa"/>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14968</w:t>
            </w:r>
          </w:p>
        </w:tc>
        <w:tc>
          <w:tcPr>
            <w:tcW w:w="1311" w:type="dxa"/>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12226</w:t>
            </w:r>
          </w:p>
        </w:tc>
        <w:tc>
          <w:tcPr>
            <w:tcW w:w="1312" w:type="dxa"/>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10481</w:t>
            </w:r>
          </w:p>
        </w:tc>
      </w:tr>
      <w:tr w:rsidR="006B51DF" w:rsidRPr="006B51DF" w:rsidTr="00B50B35">
        <w:trPr>
          <w:trHeight w:val="20"/>
        </w:trPr>
        <w:tc>
          <w:tcPr>
            <w:tcW w:w="5098" w:type="dxa"/>
            <w:hideMark/>
          </w:tcPr>
          <w:p w:rsidR="006B51DF" w:rsidRPr="006B51DF" w:rsidRDefault="006B51DF" w:rsidP="006B51DF">
            <w:pP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 от 5 лет и более</w:t>
            </w:r>
          </w:p>
        </w:tc>
        <w:tc>
          <w:tcPr>
            <w:tcW w:w="1311" w:type="dxa"/>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21034</w:t>
            </w:r>
          </w:p>
        </w:tc>
        <w:tc>
          <w:tcPr>
            <w:tcW w:w="1311" w:type="dxa"/>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18291</w:t>
            </w:r>
          </w:p>
        </w:tc>
        <w:tc>
          <w:tcPr>
            <w:tcW w:w="1311" w:type="dxa"/>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15550</w:t>
            </w:r>
          </w:p>
        </w:tc>
        <w:tc>
          <w:tcPr>
            <w:tcW w:w="1312" w:type="dxa"/>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13805</w:t>
            </w:r>
          </w:p>
        </w:tc>
      </w:tr>
      <w:tr w:rsidR="006B51DF" w:rsidRPr="006B51DF" w:rsidTr="00B50B35">
        <w:trPr>
          <w:trHeight w:val="20"/>
        </w:trPr>
        <w:tc>
          <w:tcPr>
            <w:tcW w:w="5098" w:type="dxa"/>
            <w:hideMark/>
          </w:tcPr>
          <w:p w:rsidR="006B51DF" w:rsidRPr="006B51DF" w:rsidRDefault="006B51DF" w:rsidP="006B51DF">
            <w:pP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Заместитель руководителя (проректор, заместитель директора, начальника, заведующего), руководитель филиала, старший мастер, имеющий стаж руководящей работы:</w:t>
            </w:r>
          </w:p>
        </w:tc>
        <w:tc>
          <w:tcPr>
            <w:tcW w:w="1311" w:type="dxa"/>
            <w:hideMark/>
          </w:tcPr>
          <w:p w:rsidR="006B51DF" w:rsidRPr="006B51DF" w:rsidRDefault="006B51DF" w:rsidP="006B51DF">
            <w:pPr>
              <w:jc w:val="center"/>
              <w:rPr>
                <w:rFonts w:ascii="Times New Roman" w:hAnsi="Times New Roman" w:cs="Times New Roman"/>
                <w:spacing w:val="2"/>
                <w:sz w:val="24"/>
                <w:szCs w:val="24"/>
                <w:lang w:eastAsia="ru-RU"/>
              </w:rPr>
            </w:pPr>
          </w:p>
        </w:tc>
        <w:tc>
          <w:tcPr>
            <w:tcW w:w="1311" w:type="dxa"/>
            <w:hideMark/>
          </w:tcPr>
          <w:p w:rsidR="006B51DF" w:rsidRPr="006B51DF" w:rsidRDefault="006B51DF" w:rsidP="006B51DF">
            <w:pPr>
              <w:jc w:val="center"/>
              <w:rPr>
                <w:rFonts w:ascii="Times New Roman" w:hAnsi="Times New Roman" w:cs="Times New Roman"/>
                <w:spacing w:val="2"/>
                <w:sz w:val="24"/>
                <w:szCs w:val="24"/>
                <w:lang w:eastAsia="ru-RU"/>
              </w:rPr>
            </w:pPr>
          </w:p>
        </w:tc>
        <w:tc>
          <w:tcPr>
            <w:tcW w:w="1311" w:type="dxa"/>
            <w:hideMark/>
          </w:tcPr>
          <w:p w:rsidR="006B51DF" w:rsidRPr="006B51DF" w:rsidRDefault="006B51DF" w:rsidP="006B51DF">
            <w:pPr>
              <w:jc w:val="center"/>
              <w:rPr>
                <w:rFonts w:ascii="Times New Roman" w:hAnsi="Times New Roman" w:cs="Times New Roman"/>
                <w:spacing w:val="2"/>
                <w:sz w:val="24"/>
                <w:szCs w:val="24"/>
                <w:lang w:eastAsia="ru-RU"/>
              </w:rPr>
            </w:pPr>
          </w:p>
        </w:tc>
        <w:tc>
          <w:tcPr>
            <w:tcW w:w="1312" w:type="dxa"/>
            <w:hideMark/>
          </w:tcPr>
          <w:p w:rsidR="006B51DF" w:rsidRPr="006B51DF" w:rsidRDefault="006B51DF" w:rsidP="006B51DF">
            <w:pPr>
              <w:jc w:val="center"/>
              <w:rPr>
                <w:rFonts w:ascii="Times New Roman" w:hAnsi="Times New Roman" w:cs="Times New Roman"/>
                <w:spacing w:val="2"/>
                <w:sz w:val="24"/>
                <w:szCs w:val="24"/>
                <w:lang w:eastAsia="ru-RU"/>
              </w:rPr>
            </w:pPr>
          </w:p>
        </w:tc>
      </w:tr>
      <w:tr w:rsidR="006B51DF" w:rsidRPr="006B51DF" w:rsidTr="00B50B35">
        <w:trPr>
          <w:trHeight w:val="20"/>
        </w:trPr>
        <w:tc>
          <w:tcPr>
            <w:tcW w:w="5098" w:type="dxa"/>
            <w:hideMark/>
          </w:tcPr>
          <w:p w:rsidR="006B51DF" w:rsidRPr="006B51DF" w:rsidRDefault="006B51DF" w:rsidP="006B51DF">
            <w:pP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 от 0 до 5 лет</w:t>
            </w:r>
          </w:p>
        </w:tc>
        <w:tc>
          <w:tcPr>
            <w:tcW w:w="1311" w:type="dxa"/>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15866</w:t>
            </w:r>
          </w:p>
        </w:tc>
        <w:tc>
          <w:tcPr>
            <w:tcW w:w="1311" w:type="dxa"/>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13429</w:t>
            </w:r>
          </w:p>
        </w:tc>
        <w:tc>
          <w:tcPr>
            <w:tcW w:w="1311" w:type="dxa"/>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10990</w:t>
            </w:r>
          </w:p>
        </w:tc>
        <w:tc>
          <w:tcPr>
            <w:tcW w:w="1312" w:type="dxa"/>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9439</w:t>
            </w:r>
          </w:p>
        </w:tc>
      </w:tr>
      <w:tr w:rsidR="006B51DF" w:rsidRPr="006B51DF" w:rsidTr="00B50B35">
        <w:trPr>
          <w:trHeight w:val="20"/>
        </w:trPr>
        <w:tc>
          <w:tcPr>
            <w:tcW w:w="5098" w:type="dxa"/>
            <w:hideMark/>
          </w:tcPr>
          <w:p w:rsidR="006B51DF" w:rsidRPr="006B51DF" w:rsidRDefault="006B51DF" w:rsidP="006B51DF">
            <w:pP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 от 5 лет и более</w:t>
            </w:r>
          </w:p>
        </w:tc>
        <w:tc>
          <w:tcPr>
            <w:tcW w:w="1311" w:type="dxa"/>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19189</w:t>
            </w:r>
          </w:p>
        </w:tc>
        <w:tc>
          <w:tcPr>
            <w:tcW w:w="1311" w:type="dxa"/>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16752</w:t>
            </w:r>
          </w:p>
        </w:tc>
        <w:tc>
          <w:tcPr>
            <w:tcW w:w="1311" w:type="dxa"/>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14315</w:t>
            </w:r>
          </w:p>
        </w:tc>
        <w:tc>
          <w:tcPr>
            <w:tcW w:w="1312" w:type="dxa"/>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12763</w:t>
            </w:r>
          </w:p>
        </w:tc>
      </w:tr>
      <w:tr w:rsidR="006B51DF" w:rsidRPr="006B51DF" w:rsidTr="00B50B35">
        <w:trPr>
          <w:trHeight w:val="20"/>
        </w:trPr>
        <w:tc>
          <w:tcPr>
            <w:tcW w:w="5098" w:type="dxa"/>
            <w:hideMark/>
          </w:tcPr>
          <w:p w:rsidR="006B51DF" w:rsidRPr="006B51DF" w:rsidRDefault="006B51DF" w:rsidP="006B51DF">
            <w:pP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Главный бухгалтер, имеющий стаж руководящей работы:</w:t>
            </w:r>
          </w:p>
        </w:tc>
        <w:tc>
          <w:tcPr>
            <w:tcW w:w="1311" w:type="dxa"/>
            <w:hideMark/>
          </w:tcPr>
          <w:p w:rsidR="006B51DF" w:rsidRPr="006B51DF" w:rsidRDefault="006B51DF" w:rsidP="006B51DF">
            <w:pPr>
              <w:jc w:val="center"/>
              <w:rPr>
                <w:rFonts w:ascii="Times New Roman" w:hAnsi="Times New Roman" w:cs="Times New Roman"/>
                <w:spacing w:val="2"/>
                <w:sz w:val="24"/>
                <w:szCs w:val="24"/>
                <w:lang w:eastAsia="ru-RU"/>
              </w:rPr>
            </w:pPr>
          </w:p>
        </w:tc>
        <w:tc>
          <w:tcPr>
            <w:tcW w:w="1311" w:type="dxa"/>
            <w:hideMark/>
          </w:tcPr>
          <w:p w:rsidR="006B51DF" w:rsidRPr="006B51DF" w:rsidRDefault="006B51DF" w:rsidP="006B51DF">
            <w:pPr>
              <w:jc w:val="center"/>
              <w:rPr>
                <w:rFonts w:ascii="Times New Roman" w:hAnsi="Times New Roman" w:cs="Times New Roman"/>
                <w:spacing w:val="2"/>
                <w:sz w:val="24"/>
                <w:szCs w:val="24"/>
                <w:lang w:eastAsia="ru-RU"/>
              </w:rPr>
            </w:pPr>
          </w:p>
        </w:tc>
        <w:tc>
          <w:tcPr>
            <w:tcW w:w="1311" w:type="dxa"/>
            <w:hideMark/>
          </w:tcPr>
          <w:p w:rsidR="006B51DF" w:rsidRPr="006B51DF" w:rsidRDefault="006B51DF" w:rsidP="006B51DF">
            <w:pPr>
              <w:jc w:val="center"/>
              <w:rPr>
                <w:rFonts w:ascii="Times New Roman" w:hAnsi="Times New Roman" w:cs="Times New Roman"/>
                <w:spacing w:val="2"/>
                <w:sz w:val="24"/>
                <w:szCs w:val="24"/>
                <w:lang w:eastAsia="ru-RU"/>
              </w:rPr>
            </w:pPr>
          </w:p>
        </w:tc>
        <w:tc>
          <w:tcPr>
            <w:tcW w:w="1312" w:type="dxa"/>
            <w:hideMark/>
          </w:tcPr>
          <w:p w:rsidR="006B51DF" w:rsidRPr="006B51DF" w:rsidRDefault="006B51DF" w:rsidP="006B51DF">
            <w:pPr>
              <w:jc w:val="center"/>
              <w:rPr>
                <w:rFonts w:ascii="Times New Roman" w:hAnsi="Times New Roman" w:cs="Times New Roman"/>
                <w:spacing w:val="2"/>
                <w:sz w:val="24"/>
                <w:szCs w:val="24"/>
                <w:lang w:eastAsia="ru-RU"/>
              </w:rPr>
            </w:pPr>
          </w:p>
        </w:tc>
      </w:tr>
      <w:tr w:rsidR="006B51DF" w:rsidRPr="006B51DF" w:rsidTr="00B50B35">
        <w:trPr>
          <w:trHeight w:val="20"/>
        </w:trPr>
        <w:tc>
          <w:tcPr>
            <w:tcW w:w="5098" w:type="dxa"/>
            <w:hideMark/>
          </w:tcPr>
          <w:p w:rsidR="006B51DF" w:rsidRPr="006B51DF" w:rsidRDefault="006B51DF" w:rsidP="006B51DF">
            <w:pP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 xml:space="preserve">- от 0 до 5 лет </w:t>
            </w:r>
          </w:p>
        </w:tc>
        <w:tc>
          <w:tcPr>
            <w:tcW w:w="1311" w:type="dxa"/>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14943</w:t>
            </w:r>
          </w:p>
        </w:tc>
        <w:tc>
          <w:tcPr>
            <w:tcW w:w="1311" w:type="dxa"/>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12658</w:t>
            </w:r>
          </w:p>
        </w:tc>
        <w:tc>
          <w:tcPr>
            <w:tcW w:w="1311" w:type="dxa"/>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10373</w:t>
            </w:r>
          </w:p>
        </w:tc>
        <w:tc>
          <w:tcPr>
            <w:tcW w:w="1312" w:type="dxa"/>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8919</w:t>
            </w:r>
          </w:p>
        </w:tc>
      </w:tr>
      <w:tr w:rsidR="006B51DF" w:rsidRPr="006B51DF" w:rsidTr="00B50B35">
        <w:trPr>
          <w:trHeight w:val="20"/>
        </w:trPr>
        <w:tc>
          <w:tcPr>
            <w:tcW w:w="5098" w:type="dxa"/>
            <w:hideMark/>
          </w:tcPr>
          <w:p w:rsidR="006B51DF" w:rsidRPr="006B51DF" w:rsidRDefault="006B51DF" w:rsidP="006B51DF">
            <w:pP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 xml:space="preserve">- от 5 лет и более </w:t>
            </w:r>
          </w:p>
        </w:tc>
        <w:tc>
          <w:tcPr>
            <w:tcW w:w="1311" w:type="dxa"/>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18267</w:t>
            </w:r>
          </w:p>
        </w:tc>
        <w:tc>
          <w:tcPr>
            <w:tcW w:w="1311" w:type="dxa"/>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15982</w:t>
            </w:r>
          </w:p>
        </w:tc>
        <w:tc>
          <w:tcPr>
            <w:tcW w:w="1311" w:type="dxa"/>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13696</w:t>
            </w:r>
          </w:p>
        </w:tc>
        <w:tc>
          <w:tcPr>
            <w:tcW w:w="1312" w:type="dxa"/>
            <w:hideMark/>
          </w:tcPr>
          <w:p w:rsidR="006B51DF" w:rsidRPr="006B51DF" w:rsidRDefault="006B51DF" w:rsidP="006B51DF">
            <w:pPr>
              <w:ind w:firstLine="34"/>
              <w:jc w:val="center"/>
              <w:rPr>
                <w:rFonts w:ascii="Times New Roman" w:hAnsi="Times New Roman" w:cs="Times New Roman"/>
                <w:sz w:val="24"/>
                <w:szCs w:val="24"/>
              </w:rPr>
            </w:pPr>
            <w:r w:rsidRPr="006B51DF">
              <w:rPr>
                <w:rFonts w:ascii="Times New Roman" w:hAnsi="Times New Roman" w:cs="Times New Roman"/>
                <w:sz w:val="24"/>
                <w:szCs w:val="24"/>
              </w:rPr>
              <w:t>12242</w:t>
            </w:r>
          </w:p>
        </w:tc>
      </w:tr>
      <w:tr w:rsidR="006B51DF" w:rsidRPr="006B51DF" w:rsidTr="00B50B35">
        <w:trPr>
          <w:trHeight w:val="20"/>
        </w:trPr>
        <w:tc>
          <w:tcPr>
            <w:tcW w:w="5098" w:type="dxa"/>
            <w:hideMark/>
          </w:tcPr>
          <w:p w:rsidR="006B51DF" w:rsidRPr="006B51DF" w:rsidRDefault="006B51DF" w:rsidP="006B51DF">
            <w:pP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Руководитель структурного подразделения, за исключением филиала, имеющий стаж руководящей работы:</w:t>
            </w:r>
          </w:p>
        </w:tc>
        <w:tc>
          <w:tcPr>
            <w:tcW w:w="1311" w:type="dxa"/>
            <w:hideMark/>
          </w:tcPr>
          <w:p w:rsidR="006B51DF" w:rsidRPr="006B51DF" w:rsidRDefault="006B51DF" w:rsidP="006B51DF">
            <w:pPr>
              <w:jc w:val="center"/>
              <w:rPr>
                <w:rFonts w:ascii="Times New Roman" w:hAnsi="Times New Roman" w:cs="Times New Roman"/>
                <w:spacing w:val="2"/>
                <w:sz w:val="24"/>
                <w:szCs w:val="24"/>
                <w:lang w:eastAsia="ru-RU"/>
              </w:rPr>
            </w:pPr>
          </w:p>
        </w:tc>
        <w:tc>
          <w:tcPr>
            <w:tcW w:w="1311" w:type="dxa"/>
            <w:hideMark/>
          </w:tcPr>
          <w:p w:rsidR="006B51DF" w:rsidRPr="006B51DF" w:rsidRDefault="006B51DF" w:rsidP="006B51DF">
            <w:pPr>
              <w:jc w:val="center"/>
              <w:rPr>
                <w:rFonts w:ascii="Times New Roman" w:hAnsi="Times New Roman" w:cs="Times New Roman"/>
                <w:spacing w:val="2"/>
                <w:sz w:val="24"/>
                <w:szCs w:val="24"/>
                <w:lang w:eastAsia="ru-RU"/>
              </w:rPr>
            </w:pPr>
          </w:p>
        </w:tc>
        <w:tc>
          <w:tcPr>
            <w:tcW w:w="1311" w:type="dxa"/>
            <w:hideMark/>
          </w:tcPr>
          <w:p w:rsidR="006B51DF" w:rsidRPr="006B51DF" w:rsidRDefault="006B51DF" w:rsidP="006B51DF">
            <w:pPr>
              <w:jc w:val="center"/>
              <w:rPr>
                <w:rFonts w:ascii="Times New Roman" w:hAnsi="Times New Roman" w:cs="Times New Roman"/>
                <w:spacing w:val="2"/>
                <w:sz w:val="24"/>
                <w:szCs w:val="24"/>
                <w:lang w:eastAsia="ru-RU"/>
              </w:rPr>
            </w:pPr>
          </w:p>
        </w:tc>
        <w:tc>
          <w:tcPr>
            <w:tcW w:w="1312" w:type="dxa"/>
            <w:hideMark/>
          </w:tcPr>
          <w:p w:rsidR="006B51DF" w:rsidRPr="006B51DF" w:rsidRDefault="006B51DF" w:rsidP="006B51DF">
            <w:pPr>
              <w:jc w:val="center"/>
              <w:rPr>
                <w:rFonts w:ascii="Times New Roman" w:hAnsi="Times New Roman" w:cs="Times New Roman"/>
                <w:spacing w:val="2"/>
                <w:sz w:val="24"/>
                <w:szCs w:val="24"/>
                <w:lang w:eastAsia="ru-RU"/>
              </w:rPr>
            </w:pPr>
          </w:p>
        </w:tc>
      </w:tr>
      <w:tr w:rsidR="006B51DF" w:rsidRPr="006B51DF" w:rsidTr="00B50B35">
        <w:trPr>
          <w:trHeight w:val="20"/>
        </w:trPr>
        <w:tc>
          <w:tcPr>
            <w:tcW w:w="5098" w:type="dxa"/>
            <w:hideMark/>
          </w:tcPr>
          <w:p w:rsidR="006B51DF" w:rsidRPr="006B51DF" w:rsidRDefault="006B51DF" w:rsidP="006B51DF">
            <w:pP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 от 0 до 5 лет</w:t>
            </w:r>
          </w:p>
        </w:tc>
        <w:tc>
          <w:tcPr>
            <w:tcW w:w="1311" w:type="dxa"/>
            <w:hideMark/>
          </w:tcPr>
          <w:p w:rsidR="006B51DF" w:rsidRPr="006B51DF" w:rsidRDefault="006B51DF" w:rsidP="006B51DF">
            <w:pPr>
              <w:jc w:val="center"/>
              <w:rPr>
                <w:rFonts w:ascii="Times New Roman" w:hAnsi="Times New Roman" w:cs="Times New Roman"/>
                <w:sz w:val="24"/>
                <w:szCs w:val="24"/>
              </w:rPr>
            </w:pPr>
            <w:r w:rsidRPr="006B51DF">
              <w:rPr>
                <w:rFonts w:ascii="Times New Roman" w:hAnsi="Times New Roman" w:cs="Times New Roman"/>
                <w:sz w:val="24"/>
                <w:szCs w:val="24"/>
              </w:rPr>
              <w:t>12176</w:t>
            </w:r>
          </w:p>
        </w:tc>
        <w:tc>
          <w:tcPr>
            <w:tcW w:w="1311" w:type="dxa"/>
            <w:hideMark/>
          </w:tcPr>
          <w:p w:rsidR="006B51DF" w:rsidRPr="006B51DF" w:rsidRDefault="006B51DF" w:rsidP="006B51DF">
            <w:pPr>
              <w:jc w:val="center"/>
              <w:rPr>
                <w:rFonts w:ascii="Times New Roman" w:hAnsi="Times New Roman" w:cs="Times New Roman"/>
                <w:sz w:val="24"/>
                <w:szCs w:val="24"/>
              </w:rPr>
            </w:pPr>
            <w:r w:rsidRPr="006B51DF">
              <w:rPr>
                <w:rFonts w:ascii="Times New Roman" w:hAnsi="Times New Roman" w:cs="Times New Roman"/>
                <w:sz w:val="24"/>
                <w:szCs w:val="24"/>
              </w:rPr>
              <w:t>10348</w:t>
            </w:r>
          </w:p>
        </w:tc>
        <w:tc>
          <w:tcPr>
            <w:tcW w:w="1311" w:type="dxa"/>
            <w:hideMark/>
          </w:tcPr>
          <w:p w:rsidR="006B51DF" w:rsidRPr="006B51DF" w:rsidRDefault="006B51DF" w:rsidP="006B51DF">
            <w:pPr>
              <w:jc w:val="center"/>
              <w:rPr>
                <w:rFonts w:ascii="Times New Roman" w:hAnsi="Times New Roman" w:cs="Times New Roman"/>
                <w:sz w:val="24"/>
                <w:szCs w:val="24"/>
              </w:rPr>
            </w:pPr>
            <w:r w:rsidRPr="006B51DF">
              <w:rPr>
                <w:rFonts w:ascii="Times New Roman" w:hAnsi="Times New Roman" w:cs="Times New Roman"/>
                <w:sz w:val="24"/>
                <w:szCs w:val="24"/>
              </w:rPr>
              <w:t>8520</w:t>
            </w:r>
          </w:p>
        </w:tc>
        <w:tc>
          <w:tcPr>
            <w:tcW w:w="1312" w:type="dxa"/>
            <w:hideMark/>
          </w:tcPr>
          <w:p w:rsidR="006B51DF" w:rsidRPr="006B51DF" w:rsidRDefault="006B51DF" w:rsidP="006B51DF">
            <w:pPr>
              <w:jc w:val="center"/>
              <w:rPr>
                <w:rFonts w:ascii="Times New Roman" w:hAnsi="Times New Roman" w:cs="Times New Roman"/>
                <w:sz w:val="24"/>
                <w:szCs w:val="24"/>
              </w:rPr>
            </w:pPr>
            <w:r w:rsidRPr="006B51DF">
              <w:rPr>
                <w:rFonts w:ascii="Times New Roman" w:hAnsi="Times New Roman" w:cs="Times New Roman"/>
                <w:sz w:val="24"/>
                <w:szCs w:val="24"/>
              </w:rPr>
              <w:t>7357</w:t>
            </w:r>
          </w:p>
        </w:tc>
      </w:tr>
      <w:tr w:rsidR="006B51DF" w:rsidRPr="006B51DF" w:rsidTr="00B50B35">
        <w:trPr>
          <w:trHeight w:val="20"/>
        </w:trPr>
        <w:tc>
          <w:tcPr>
            <w:tcW w:w="5098" w:type="dxa"/>
            <w:hideMark/>
          </w:tcPr>
          <w:p w:rsidR="006B51DF" w:rsidRPr="006B51DF" w:rsidRDefault="006B51DF" w:rsidP="006B51DF">
            <w:pPr>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 от 5 лет и более</w:t>
            </w:r>
          </w:p>
        </w:tc>
        <w:tc>
          <w:tcPr>
            <w:tcW w:w="1311" w:type="dxa"/>
            <w:hideMark/>
          </w:tcPr>
          <w:p w:rsidR="006B51DF" w:rsidRPr="006B51DF" w:rsidRDefault="006B51DF" w:rsidP="006B51DF">
            <w:pPr>
              <w:jc w:val="center"/>
              <w:rPr>
                <w:rFonts w:ascii="Times New Roman" w:hAnsi="Times New Roman" w:cs="Times New Roman"/>
                <w:sz w:val="24"/>
                <w:szCs w:val="24"/>
              </w:rPr>
            </w:pPr>
            <w:r w:rsidRPr="006B51DF">
              <w:rPr>
                <w:rFonts w:ascii="Times New Roman" w:hAnsi="Times New Roman" w:cs="Times New Roman"/>
                <w:sz w:val="24"/>
                <w:szCs w:val="24"/>
              </w:rPr>
              <w:t>15500</w:t>
            </w:r>
          </w:p>
        </w:tc>
        <w:tc>
          <w:tcPr>
            <w:tcW w:w="1311" w:type="dxa"/>
            <w:hideMark/>
          </w:tcPr>
          <w:p w:rsidR="006B51DF" w:rsidRPr="006B51DF" w:rsidRDefault="006B51DF" w:rsidP="006B51DF">
            <w:pPr>
              <w:jc w:val="center"/>
              <w:rPr>
                <w:rFonts w:ascii="Times New Roman" w:hAnsi="Times New Roman" w:cs="Times New Roman"/>
                <w:sz w:val="24"/>
                <w:szCs w:val="24"/>
              </w:rPr>
            </w:pPr>
            <w:r w:rsidRPr="006B51DF">
              <w:rPr>
                <w:rFonts w:ascii="Times New Roman" w:hAnsi="Times New Roman" w:cs="Times New Roman"/>
                <w:sz w:val="24"/>
                <w:szCs w:val="24"/>
              </w:rPr>
              <w:t>13672</w:t>
            </w:r>
          </w:p>
        </w:tc>
        <w:tc>
          <w:tcPr>
            <w:tcW w:w="1311" w:type="dxa"/>
            <w:hideMark/>
          </w:tcPr>
          <w:p w:rsidR="006B51DF" w:rsidRPr="006B51DF" w:rsidRDefault="006B51DF" w:rsidP="006B51DF">
            <w:pPr>
              <w:jc w:val="center"/>
              <w:rPr>
                <w:rFonts w:ascii="Times New Roman" w:hAnsi="Times New Roman" w:cs="Times New Roman"/>
                <w:sz w:val="24"/>
                <w:szCs w:val="24"/>
              </w:rPr>
            </w:pPr>
            <w:r w:rsidRPr="006B51DF">
              <w:rPr>
                <w:rFonts w:ascii="Times New Roman" w:hAnsi="Times New Roman" w:cs="Times New Roman"/>
                <w:sz w:val="24"/>
                <w:szCs w:val="24"/>
              </w:rPr>
              <w:t>11844</w:t>
            </w:r>
          </w:p>
        </w:tc>
        <w:tc>
          <w:tcPr>
            <w:tcW w:w="1312" w:type="dxa"/>
            <w:hideMark/>
          </w:tcPr>
          <w:p w:rsidR="006B51DF" w:rsidRPr="006B51DF" w:rsidRDefault="006B51DF" w:rsidP="006B51DF">
            <w:pPr>
              <w:jc w:val="center"/>
              <w:rPr>
                <w:rFonts w:ascii="Times New Roman" w:hAnsi="Times New Roman" w:cs="Times New Roman"/>
                <w:sz w:val="24"/>
                <w:szCs w:val="24"/>
              </w:rPr>
            </w:pPr>
            <w:r w:rsidRPr="006B51DF">
              <w:rPr>
                <w:rFonts w:ascii="Times New Roman" w:hAnsi="Times New Roman" w:cs="Times New Roman"/>
                <w:sz w:val="24"/>
                <w:szCs w:val="24"/>
              </w:rPr>
              <w:t>10681</w:t>
            </w:r>
          </w:p>
        </w:tc>
      </w:tr>
    </w:tbl>
    <w:p w:rsidR="006B51DF" w:rsidRPr="006B51DF" w:rsidRDefault="006B51DF" w:rsidP="006B51DF">
      <w:pPr>
        <w:spacing w:after="0" w:line="240" w:lineRule="auto"/>
        <w:jc w:val="both"/>
        <w:rPr>
          <w:rFonts w:ascii="Times New Roman" w:hAnsi="Times New Roman" w:cs="Times New Roman"/>
          <w:sz w:val="24"/>
          <w:szCs w:val="24"/>
        </w:rPr>
      </w:pPr>
    </w:p>
    <w:p w:rsidR="006B51DF" w:rsidRPr="006B51DF" w:rsidRDefault="006B51DF" w:rsidP="006B51DF">
      <w:pPr>
        <w:spacing w:after="0" w:line="240" w:lineRule="auto"/>
        <w:jc w:val="center"/>
        <w:rPr>
          <w:rFonts w:ascii="Times New Roman" w:hAnsi="Times New Roman" w:cs="Times New Roman"/>
          <w:sz w:val="24"/>
          <w:szCs w:val="24"/>
        </w:rPr>
      </w:pPr>
    </w:p>
    <w:p w:rsidR="006B51DF" w:rsidRPr="006B51DF" w:rsidRDefault="006B51DF" w:rsidP="00A074E9">
      <w:pPr>
        <w:pStyle w:val="a5"/>
        <w:numPr>
          <w:ilvl w:val="0"/>
          <w:numId w:val="37"/>
        </w:numPr>
        <w:adjustRightInd w:val="0"/>
        <w:contextualSpacing/>
        <w:jc w:val="center"/>
        <w:rPr>
          <w:color w:val="000000"/>
          <w:sz w:val="24"/>
          <w:szCs w:val="24"/>
        </w:rPr>
      </w:pPr>
      <w:r w:rsidRPr="006B51DF">
        <w:rPr>
          <w:color w:val="000000"/>
          <w:sz w:val="24"/>
          <w:szCs w:val="24"/>
        </w:rPr>
        <w:t xml:space="preserve">Схема расчета должностных окладов (ставок заработной платы) </w:t>
      </w:r>
    </w:p>
    <w:p w:rsidR="006B51DF" w:rsidRPr="006B51DF" w:rsidRDefault="006B51DF" w:rsidP="006B51DF">
      <w:pPr>
        <w:pStyle w:val="a5"/>
        <w:adjustRightInd w:val="0"/>
        <w:ind w:left="1068" w:firstLine="0"/>
        <w:jc w:val="center"/>
        <w:rPr>
          <w:color w:val="000000"/>
          <w:sz w:val="24"/>
          <w:szCs w:val="24"/>
        </w:rPr>
      </w:pPr>
      <w:r w:rsidRPr="006B51DF">
        <w:rPr>
          <w:color w:val="000000"/>
          <w:sz w:val="24"/>
          <w:szCs w:val="24"/>
        </w:rPr>
        <w:t>педагогических работников</w:t>
      </w:r>
    </w:p>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p>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Коэффициенты:</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 коэффициент уровня образования (0,1); </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 коэффициент стажа работы (0,1 - 0,3);</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 коэффициент напряженности (0,02 - 0,5); </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 коэффициент квалификационной категории (0,2 - 0,8); </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 коэффициент специфики работы учреждения (0,1 - 0,5).</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bookmarkStart w:id="26" w:name="sub_38"/>
      <w:r w:rsidRPr="006B51DF">
        <w:rPr>
          <w:rFonts w:ascii="Times New Roman" w:hAnsi="Times New Roman" w:cs="Times New Roman"/>
          <w:color w:val="000000"/>
          <w:sz w:val="24"/>
          <w:szCs w:val="24"/>
        </w:rPr>
        <w:t xml:space="preserve">Коэффициент специфики работы государственного учреждения определяется в соответствии с пунктом 6 настоящей Методики и устанавливается к должностным окладам педагогических работников, определяемым на основе базового оклада и повышающих коэффициентов: уровня образования, стажа работы, напряженности и квалификационной </w:t>
      </w:r>
      <w:r w:rsidRPr="006B51DF">
        <w:rPr>
          <w:rFonts w:ascii="Times New Roman" w:hAnsi="Times New Roman" w:cs="Times New Roman"/>
          <w:color w:val="000000"/>
          <w:sz w:val="24"/>
          <w:szCs w:val="24"/>
        </w:rPr>
        <w:lastRenderedPageBreak/>
        <w:t>категории.</w:t>
      </w:r>
    </w:p>
    <w:bookmarkEnd w:id="26"/>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 </w:t>
      </w:r>
    </w:p>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Коэффициент уровня образования (Ко)</w:t>
      </w:r>
    </w:p>
    <w:tbl>
      <w:tblPr>
        <w:tblW w:w="0" w:type="auto"/>
        <w:tblInd w:w="132" w:type="dxa"/>
        <w:tblLayout w:type="fixed"/>
        <w:tblCellMar>
          <w:left w:w="132" w:type="dxa"/>
          <w:right w:w="132" w:type="dxa"/>
        </w:tblCellMar>
        <w:tblLook w:val="04A0" w:firstRow="1" w:lastRow="0" w:firstColumn="1" w:lastColumn="0" w:noHBand="0" w:noVBand="1"/>
      </w:tblPr>
      <w:tblGrid>
        <w:gridCol w:w="5388"/>
        <w:gridCol w:w="4818"/>
      </w:tblGrid>
      <w:tr w:rsidR="006B51DF" w:rsidRPr="006B51DF" w:rsidTr="00B50B35">
        <w:tc>
          <w:tcPr>
            <w:tcW w:w="5388"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Уровень</w:t>
            </w:r>
          </w:p>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образования </w:t>
            </w:r>
          </w:p>
        </w:tc>
        <w:tc>
          <w:tcPr>
            <w:tcW w:w="4818"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Коэффициент в зависимости</w:t>
            </w:r>
          </w:p>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от уровня образования </w:t>
            </w:r>
          </w:p>
        </w:tc>
      </w:tr>
      <w:tr w:rsidR="006B51DF" w:rsidRPr="006B51DF" w:rsidTr="00B50B35">
        <w:tc>
          <w:tcPr>
            <w:tcW w:w="5388"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Высшее профессиональное образование </w:t>
            </w:r>
          </w:p>
        </w:tc>
        <w:tc>
          <w:tcPr>
            <w:tcW w:w="4818"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0,1 </w:t>
            </w:r>
          </w:p>
        </w:tc>
      </w:tr>
    </w:tbl>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p>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Коэффициент стажа работы (Кс)</w:t>
      </w:r>
    </w:p>
    <w:tbl>
      <w:tblPr>
        <w:tblW w:w="5000" w:type="pct"/>
        <w:tblInd w:w="135" w:type="dxa"/>
        <w:tblCellMar>
          <w:left w:w="135" w:type="dxa"/>
          <w:right w:w="135" w:type="dxa"/>
        </w:tblCellMar>
        <w:tblLook w:val="04A0" w:firstRow="1" w:lastRow="0" w:firstColumn="1" w:lastColumn="0" w:noHBand="0" w:noVBand="1"/>
      </w:tblPr>
      <w:tblGrid>
        <w:gridCol w:w="5622"/>
        <w:gridCol w:w="4436"/>
      </w:tblGrid>
      <w:tr w:rsidR="006B51DF" w:rsidRPr="006B51DF" w:rsidTr="00B50B35">
        <w:tc>
          <w:tcPr>
            <w:tcW w:w="2795" w:type="pct"/>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Стаж педагогической работы </w:t>
            </w:r>
          </w:p>
        </w:tc>
        <w:tc>
          <w:tcPr>
            <w:tcW w:w="2205" w:type="pct"/>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Коэффициент стажа </w:t>
            </w:r>
          </w:p>
        </w:tc>
      </w:tr>
      <w:tr w:rsidR="006B51DF" w:rsidRPr="006B51DF" w:rsidTr="00B50B35">
        <w:tc>
          <w:tcPr>
            <w:tcW w:w="2795" w:type="pct"/>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От 0 до 10 лет </w:t>
            </w:r>
          </w:p>
        </w:tc>
        <w:tc>
          <w:tcPr>
            <w:tcW w:w="2205" w:type="pct"/>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0,1 </w:t>
            </w:r>
          </w:p>
        </w:tc>
      </w:tr>
      <w:tr w:rsidR="006B51DF" w:rsidRPr="006B51DF" w:rsidTr="00B50B35">
        <w:tc>
          <w:tcPr>
            <w:tcW w:w="2795" w:type="pct"/>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От 10 до 15 лет </w:t>
            </w:r>
          </w:p>
        </w:tc>
        <w:tc>
          <w:tcPr>
            <w:tcW w:w="2205" w:type="pct"/>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0,2 </w:t>
            </w:r>
          </w:p>
        </w:tc>
      </w:tr>
      <w:tr w:rsidR="006B51DF" w:rsidRPr="006B51DF" w:rsidTr="00B50B35">
        <w:tc>
          <w:tcPr>
            <w:tcW w:w="2795" w:type="pct"/>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От 15 лет и более </w:t>
            </w:r>
          </w:p>
        </w:tc>
        <w:tc>
          <w:tcPr>
            <w:tcW w:w="2205" w:type="pct"/>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0,3 </w:t>
            </w:r>
          </w:p>
        </w:tc>
      </w:tr>
    </w:tbl>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p>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Коэффициент квалификационной категории (Ккв):</w:t>
      </w:r>
    </w:p>
    <w:tbl>
      <w:tblPr>
        <w:tblStyle w:val="23"/>
        <w:tblW w:w="5000" w:type="pct"/>
        <w:tblInd w:w="108" w:type="dxa"/>
        <w:tblLook w:val="00A0" w:firstRow="1" w:lastRow="0" w:firstColumn="1" w:lastColumn="0" w:noHBand="0" w:noVBand="0"/>
      </w:tblPr>
      <w:tblGrid>
        <w:gridCol w:w="5638"/>
        <w:gridCol w:w="4416"/>
      </w:tblGrid>
      <w:tr w:rsidR="006B51DF" w:rsidRPr="006B51DF" w:rsidTr="00B50B35">
        <w:trPr>
          <w:trHeight w:val="810"/>
        </w:trPr>
        <w:tc>
          <w:tcPr>
            <w:tcW w:w="2804" w:type="pct"/>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jc w:val="center"/>
              <w:rPr>
                <w:rFonts w:ascii="Times New Roman" w:hAnsi="Times New Roman" w:cs="Times New Roman"/>
                <w:color w:val="332E2D"/>
                <w:spacing w:val="2"/>
                <w:sz w:val="24"/>
                <w:szCs w:val="24"/>
              </w:rPr>
            </w:pPr>
            <w:r w:rsidRPr="006B51DF">
              <w:rPr>
                <w:rFonts w:ascii="Times New Roman" w:hAnsi="Times New Roman" w:cs="Times New Roman"/>
                <w:color w:val="332E2D"/>
                <w:spacing w:val="2"/>
                <w:sz w:val="24"/>
                <w:szCs w:val="24"/>
              </w:rPr>
              <w:t>Квалификационная категория</w:t>
            </w:r>
          </w:p>
        </w:tc>
        <w:tc>
          <w:tcPr>
            <w:tcW w:w="2196" w:type="pct"/>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jc w:val="center"/>
              <w:rPr>
                <w:rFonts w:ascii="Times New Roman" w:hAnsi="Times New Roman" w:cs="Times New Roman"/>
                <w:color w:val="332E2D"/>
                <w:spacing w:val="2"/>
                <w:sz w:val="24"/>
                <w:szCs w:val="24"/>
              </w:rPr>
            </w:pPr>
            <w:r w:rsidRPr="006B51DF">
              <w:rPr>
                <w:rFonts w:ascii="Times New Roman" w:hAnsi="Times New Roman" w:cs="Times New Roman"/>
                <w:color w:val="332E2D"/>
                <w:spacing w:val="2"/>
                <w:sz w:val="24"/>
                <w:szCs w:val="24"/>
              </w:rPr>
              <w:t xml:space="preserve">Коэффициент квалификационной категории* </w:t>
            </w:r>
          </w:p>
        </w:tc>
      </w:tr>
      <w:tr w:rsidR="006B51DF" w:rsidRPr="006B51DF" w:rsidTr="00B50B35">
        <w:tc>
          <w:tcPr>
            <w:tcW w:w="2804" w:type="pct"/>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rPr>
                <w:rFonts w:ascii="Times New Roman" w:hAnsi="Times New Roman" w:cs="Times New Roman"/>
                <w:color w:val="332E2D"/>
                <w:spacing w:val="2"/>
                <w:sz w:val="24"/>
                <w:szCs w:val="24"/>
              </w:rPr>
            </w:pPr>
            <w:r w:rsidRPr="006B51DF">
              <w:rPr>
                <w:rFonts w:ascii="Times New Roman" w:hAnsi="Times New Roman" w:cs="Times New Roman"/>
                <w:color w:val="332E2D"/>
                <w:spacing w:val="2"/>
                <w:sz w:val="24"/>
                <w:szCs w:val="24"/>
              </w:rPr>
              <w:t xml:space="preserve">I </w:t>
            </w:r>
          </w:p>
        </w:tc>
        <w:tc>
          <w:tcPr>
            <w:tcW w:w="2196" w:type="pct"/>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jc w:val="center"/>
              <w:rPr>
                <w:rFonts w:ascii="Times New Roman" w:hAnsi="Times New Roman" w:cs="Times New Roman"/>
                <w:color w:val="332E2D"/>
                <w:spacing w:val="2"/>
                <w:sz w:val="24"/>
                <w:szCs w:val="24"/>
              </w:rPr>
            </w:pPr>
            <w:r w:rsidRPr="006B51DF">
              <w:rPr>
                <w:rFonts w:ascii="Times New Roman" w:hAnsi="Times New Roman" w:cs="Times New Roman"/>
                <w:color w:val="332E2D"/>
                <w:spacing w:val="2"/>
                <w:sz w:val="24"/>
                <w:szCs w:val="24"/>
              </w:rPr>
              <w:t xml:space="preserve">0,4 </w:t>
            </w:r>
          </w:p>
        </w:tc>
      </w:tr>
      <w:tr w:rsidR="006B51DF" w:rsidRPr="006B51DF" w:rsidTr="00B50B35">
        <w:tc>
          <w:tcPr>
            <w:tcW w:w="2804" w:type="pct"/>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rPr>
                <w:rFonts w:ascii="Times New Roman" w:hAnsi="Times New Roman" w:cs="Times New Roman"/>
                <w:color w:val="332E2D"/>
                <w:spacing w:val="2"/>
                <w:sz w:val="24"/>
                <w:szCs w:val="24"/>
              </w:rPr>
            </w:pPr>
            <w:r w:rsidRPr="006B51DF">
              <w:rPr>
                <w:rFonts w:ascii="Times New Roman" w:hAnsi="Times New Roman" w:cs="Times New Roman"/>
                <w:color w:val="332E2D"/>
                <w:spacing w:val="2"/>
                <w:sz w:val="24"/>
                <w:szCs w:val="24"/>
              </w:rPr>
              <w:t xml:space="preserve">Высшая </w:t>
            </w:r>
          </w:p>
        </w:tc>
        <w:tc>
          <w:tcPr>
            <w:tcW w:w="2196" w:type="pct"/>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jc w:val="center"/>
              <w:rPr>
                <w:rFonts w:ascii="Times New Roman" w:hAnsi="Times New Roman" w:cs="Times New Roman"/>
                <w:color w:val="332E2D"/>
                <w:spacing w:val="2"/>
                <w:sz w:val="24"/>
                <w:szCs w:val="24"/>
              </w:rPr>
            </w:pPr>
            <w:r w:rsidRPr="006B51DF">
              <w:rPr>
                <w:rFonts w:ascii="Times New Roman" w:hAnsi="Times New Roman" w:cs="Times New Roman"/>
                <w:color w:val="332E2D"/>
                <w:spacing w:val="2"/>
                <w:sz w:val="24"/>
                <w:szCs w:val="24"/>
              </w:rPr>
              <w:t xml:space="preserve">0,8 </w:t>
            </w:r>
          </w:p>
        </w:tc>
      </w:tr>
    </w:tbl>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r w:rsidRPr="006B51DF">
        <w:rPr>
          <w:rFonts w:ascii="Times New Roman" w:hAnsi="Times New Roman" w:cs="Times New Roman"/>
          <w:sz w:val="24"/>
          <w:szCs w:val="24"/>
        </w:rPr>
        <w:t>*</w:t>
      </w:r>
      <w:r w:rsidRPr="006B51DF">
        <w:rPr>
          <w:rFonts w:ascii="Times New Roman" w:hAnsi="Times New Roman" w:cs="Times New Roman"/>
          <w:color w:val="000000"/>
          <w:sz w:val="24"/>
          <w:szCs w:val="24"/>
        </w:rPr>
        <w:t>Для выпускников государственных учреждений среднего профессионального или высшего образования, других лиц, имеющих среднее профессиональное или высшее образование, в возрасте до 28 лет при приеме на работу на педагогическую должность впервые устанавливается коэффициент 0,2 на срок два года.</w:t>
      </w:r>
    </w:p>
    <w:p w:rsidR="006B51DF" w:rsidRPr="006B51DF" w:rsidRDefault="006B51DF" w:rsidP="006B51DF">
      <w:pPr>
        <w:spacing w:after="0" w:line="240" w:lineRule="auto"/>
        <w:ind w:left="709"/>
        <w:contextualSpacing/>
        <w:jc w:val="both"/>
        <w:rPr>
          <w:rFonts w:ascii="Times New Roman" w:hAnsi="Times New Roman" w:cs="Times New Roman"/>
          <w:sz w:val="24"/>
          <w:szCs w:val="24"/>
        </w:rPr>
      </w:pPr>
    </w:p>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Коэффициент напряженности (Кн)</w:t>
      </w:r>
    </w:p>
    <w:tbl>
      <w:tblPr>
        <w:tblStyle w:val="af1"/>
        <w:tblW w:w="10201" w:type="dxa"/>
        <w:jc w:val="center"/>
        <w:tblLayout w:type="fixed"/>
        <w:tblLook w:val="04A0" w:firstRow="1" w:lastRow="0" w:firstColumn="1" w:lastColumn="0" w:noHBand="0" w:noVBand="1"/>
      </w:tblPr>
      <w:tblGrid>
        <w:gridCol w:w="764"/>
        <w:gridCol w:w="6521"/>
        <w:gridCol w:w="2916"/>
      </w:tblGrid>
      <w:tr w:rsidR="006B51DF" w:rsidRPr="006B51DF" w:rsidTr="00B50B35">
        <w:trPr>
          <w:jc w:val="center"/>
        </w:trPr>
        <w:tc>
          <w:tcPr>
            <w:tcW w:w="764"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п/п</w:t>
            </w:r>
          </w:p>
        </w:tc>
        <w:tc>
          <w:tcPr>
            <w:tcW w:w="6521"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jc w:val="center"/>
              <w:rPr>
                <w:rFonts w:ascii="Times New Roman" w:hAnsi="Times New Roman" w:cs="Times New Roman"/>
                <w:color w:val="000000"/>
                <w:sz w:val="24"/>
                <w:szCs w:val="24"/>
              </w:rPr>
            </w:pPr>
            <w:r w:rsidRPr="006B51DF">
              <w:rPr>
                <w:rFonts w:ascii="Times New Roman" w:eastAsia="Calibri" w:hAnsi="Times New Roman" w:cs="Times New Roman"/>
                <w:color w:val="332E2D"/>
                <w:spacing w:val="2"/>
                <w:sz w:val="24"/>
                <w:szCs w:val="24"/>
              </w:rPr>
              <w:t>Наименование должности</w:t>
            </w:r>
          </w:p>
        </w:tc>
        <w:tc>
          <w:tcPr>
            <w:tcW w:w="2916"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jc w:val="center"/>
              <w:rPr>
                <w:rFonts w:ascii="Times New Roman" w:hAnsi="Times New Roman" w:cs="Times New Roman"/>
                <w:color w:val="000000"/>
                <w:sz w:val="24"/>
                <w:szCs w:val="24"/>
              </w:rPr>
            </w:pPr>
            <w:r w:rsidRPr="006B51DF">
              <w:rPr>
                <w:rFonts w:ascii="Times New Roman" w:eastAsia="Calibri" w:hAnsi="Times New Roman" w:cs="Times New Roman"/>
                <w:color w:val="332E2D"/>
                <w:spacing w:val="2"/>
                <w:sz w:val="24"/>
                <w:szCs w:val="24"/>
              </w:rPr>
              <w:t>Коэффициент напряженности</w:t>
            </w:r>
          </w:p>
        </w:tc>
      </w:tr>
    </w:tbl>
    <w:p w:rsidR="006B51DF" w:rsidRPr="006B51DF" w:rsidRDefault="006B51DF" w:rsidP="006B51DF">
      <w:pPr>
        <w:spacing w:after="0" w:line="240" w:lineRule="auto"/>
        <w:rPr>
          <w:rFonts w:ascii="Times New Roman" w:hAnsi="Times New Roman" w:cs="Times New Roman"/>
          <w:sz w:val="24"/>
          <w:szCs w:val="24"/>
        </w:rPr>
      </w:pPr>
    </w:p>
    <w:tbl>
      <w:tblPr>
        <w:tblStyle w:val="af1"/>
        <w:tblW w:w="0" w:type="auto"/>
        <w:jc w:val="center"/>
        <w:tblLayout w:type="fixed"/>
        <w:tblLook w:val="04A0" w:firstRow="1" w:lastRow="0" w:firstColumn="1" w:lastColumn="0" w:noHBand="0" w:noVBand="1"/>
      </w:tblPr>
      <w:tblGrid>
        <w:gridCol w:w="764"/>
        <w:gridCol w:w="6521"/>
        <w:gridCol w:w="2775"/>
      </w:tblGrid>
      <w:tr w:rsidR="006B51DF" w:rsidRPr="006B51DF" w:rsidTr="00B50B35">
        <w:trPr>
          <w:tblHeader/>
          <w:jc w:val="center"/>
        </w:trPr>
        <w:tc>
          <w:tcPr>
            <w:tcW w:w="764"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1</w:t>
            </w:r>
          </w:p>
        </w:tc>
        <w:tc>
          <w:tcPr>
            <w:tcW w:w="6521"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jc w:val="center"/>
              <w:rPr>
                <w:rFonts w:ascii="Times New Roman" w:eastAsia="Calibri" w:hAnsi="Times New Roman" w:cs="Times New Roman"/>
                <w:color w:val="332E2D"/>
                <w:spacing w:val="2"/>
                <w:sz w:val="24"/>
                <w:szCs w:val="24"/>
              </w:rPr>
            </w:pPr>
            <w:r w:rsidRPr="006B51DF">
              <w:rPr>
                <w:rFonts w:ascii="Times New Roman" w:eastAsia="Calibri" w:hAnsi="Times New Roman" w:cs="Times New Roman"/>
                <w:color w:val="332E2D"/>
                <w:spacing w:val="2"/>
                <w:sz w:val="24"/>
                <w:szCs w:val="24"/>
              </w:rPr>
              <w:t>2</w:t>
            </w:r>
          </w:p>
        </w:tc>
        <w:tc>
          <w:tcPr>
            <w:tcW w:w="2775"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jc w:val="center"/>
              <w:rPr>
                <w:rFonts w:ascii="Times New Roman" w:eastAsia="Calibri" w:hAnsi="Times New Roman" w:cs="Times New Roman"/>
                <w:color w:val="332E2D"/>
                <w:spacing w:val="2"/>
                <w:sz w:val="24"/>
                <w:szCs w:val="24"/>
              </w:rPr>
            </w:pPr>
            <w:r w:rsidRPr="006B51DF">
              <w:rPr>
                <w:rFonts w:ascii="Times New Roman" w:eastAsia="Calibri" w:hAnsi="Times New Roman" w:cs="Times New Roman"/>
                <w:color w:val="332E2D"/>
                <w:spacing w:val="2"/>
                <w:sz w:val="24"/>
                <w:szCs w:val="24"/>
              </w:rPr>
              <w:t>3</w:t>
            </w:r>
          </w:p>
        </w:tc>
      </w:tr>
      <w:tr w:rsidR="006B51DF" w:rsidRPr="006B51DF" w:rsidTr="00B50B35">
        <w:trPr>
          <w:jc w:val="center"/>
        </w:trPr>
        <w:tc>
          <w:tcPr>
            <w:tcW w:w="764"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jc w:val="center"/>
              <w:rPr>
                <w:rFonts w:ascii="Times New Roman" w:eastAsia="Calibri" w:hAnsi="Times New Roman" w:cs="Times New Roman"/>
                <w:color w:val="332E2D"/>
                <w:spacing w:val="2"/>
                <w:sz w:val="24"/>
                <w:szCs w:val="24"/>
              </w:rPr>
            </w:pPr>
            <w:r w:rsidRPr="006B51DF">
              <w:rPr>
                <w:rFonts w:ascii="Times New Roman" w:eastAsia="Calibri" w:hAnsi="Times New Roman" w:cs="Times New Roman"/>
                <w:color w:val="332E2D"/>
                <w:spacing w:val="2"/>
                <w:sz w:val="24"/>
                <w:szCs w:val="24"/>
              </w:rPr>
              <w:t>1.</w:t>
            </w:r>
          </w:p>
        </w:tc>
        <w:tc>
          <w:tcPr>
            <w:tcW w:w="6521"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rPr>
                <w:rFonts w:ascii="Times New Roman" w:eastAsia="Calibri" w:hAnsi="Times New Roman" w:cs="Times New Roman"/>
                <w:spacing w:val="2"/>
                <w:sz w:val="24"/>
                <w:szCs w:val="24"/>
              </w:rPr>
            </w:pPr>
            <w:r w:rsidRPr="006B51DF">
              <w:rPr>
                <w:rFonts w:ascii="Times New Roman" w:eastAsia="Calibri" w:hAnsi="Times New Roman" w:cs="Times New Roman"/>
                <w:spacing w:val="2"/>
                <w:sz w:val="24"/>
                <w:szCs w:val="24"/>
              </w:rPr>
              <w:t xml:space="preserve">Педагогические работники государственных профессиональных образовательных учреждений </w:t>
            </w:r>
          </w:p>
        </w:tc>
        <w:tc>
          <w:tcPr>
            <w:tcW w:w="2775"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jc w:val="center"/>
              <w:rPr>
                <w:rFonts w:ascii="Times New Roman" w:eastAsia="Calibri" w:hAnsi="Times New Roman" w:cs="Times New Roman"/>
                <w:color w:val="332E2D"/>
                <w:spacing w:val="2"/>
                <w:sz w:val="24"/>
                <w:szCs w:val="24"/>
              </w:rPr>
            </w:pPr>
          </w:p>
        </w:tc>
      </w:tr>
      <w:tr w:rsidR="006B51DF" w:rsidRPr="006B51DF" w:rsidTr="00B50B35">
        <w:trPr>
          <w:jc w:val="center"/>
        </w:trPr>
        <w:tc>
          <w:tcPr>
            <w:tcW w:w="764"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jc w:val="center"/>
              <w:rPr>
                <w:rFonts w:ascii="Times New Roman" w:eastAsia="Calibri" w:hAnsi="Times New Roman" w:cs="Times New Roman"/>
                <w:color w:val="332E2D"/>
                <w:spacing w:val="2"/>
                <w:sz w:val="24"/>
                <w:szCs w:val="24"/>
              </w:rPr>
            </w:pPr>
            <w:r w:rsidRPr="006B51DF">
              <w:rPr>
                <w:rFonts w:ascii="Times New Roman" w:eastAsia="Calibri" w:hAnsi="Times New Roman" w:cs="Times New Roman"/>
                <w:color w:val="332E2D"/>
                <w:spacing w:val="2"/>
                <w:sz w:val="24"/>
                <w:szCs w:val="24"/>
              </w:rPr>
              <w:t>1.1.</w:t>
            </w:r>
          </w:p>
        </w:tc>
        <w:tc>
          <w:tcPr>
            <w:tcW w:w="6521"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rPr>
                <w:rFonts w:ascii="Times New Roman" w:eastAsia="Calibri" w:hAnsi="Times New Roman" w:cs="Times New Roman"/>
                <w:color w:val="332E2D"/>
                <w:spacing w:val="2"/>
                <w:sz w:val="24"/>
                <w:szCs w:val="24"/>
              </w:rPr>
            </w:pPr>
            <w:r w:rsidRPr="006B51DF">
              <w:rPr>
                <w:rFonts w:ascii="Times New Roman" w:eastAsia="Calibri" w:hAnsi="Times New Roman" w:cs="Times New Roman"/>
                <w:color w:val="332E2D"/>
                <w:spacing w:val="2"/>
                <w:sz w:val="24"/>
                <w:szCs w:val="24"/>
              </w:rPr>
              <w:t>Старший методист, преподаватель, преподаватель-организатор основ безопасности жизнедеятельности, руководитель физического воспитания, старший воспитатель</w:t>
            </w:r>
          </w:p>
        </w:tc>
        <w:tc>
          <w:tcPr>
            <w:tcW w:w="2775"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jc w:val="center"/>
              <w:rPr>
                <w:rFonts w:ascii="Times New Roman" w:eastAsia="Calibri" w:hAnsi="Times New Roman" w:cs="Times New Roman"/>
                <w:color w:val="332E2D"/>
                <w:spacing w:val="2"/>
                <w:sz w:val="24"/>
                <w:szCs w:val="24"/>
              </w:rPr>
            </w:pPr>
            <w:r w:rsidRPr="006B51DF">
              <w:rPr>
                <w:rFonts w:ascii="Times New Roman" w:eastAsia="Calibri" w:hAnsi="Times New Roman" w:cs="Times New Roman"/>
                <w:color w:val="332E2D"/>
                <w:spacing w:val="2"/>
                <w:sz w:val="24"/>
                <w:szCs w:val="24"/>
              </w:rPr>
              <w:t>0,1</w:t>
            </w:r>
          </w:p>
          <w:p w:rsidR="006B51DF" w:rsidRPr="006B51DF" w:rsidRDefault="006B51DF" w:rsidP="006B51DF">
            <w:pPr>
              <w:jc w:val="center"/>
              <w:rPr>
                <w:rFonts w:ascii="Times New Roman" w:eastAsia="Calibri" w:hAnsi="Times New Roman" w:cs="Times New Roman"/>
                <w:color w:val="332E2D"/>
                <w:spacing w:val="2"/>
                <w:sz w:val="24"/>
                <w:szCs w:val="24"/>
              </w:rPr>
            </w:pPr>
          </w:p>
        </w:tc>
      </w:tr>
      <w:tr w:rsidR="006B51DF" w:rsidRPr="006B51DF" w:rsidTr="00B50B35">
        <w:trPr>
          <w:jc w:val="center"/>
        </w:trPr>
        <w:tc>
          <w:tcPr>
            <w:tcW w:w="764"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jc w:val="center"/>
              <w:rPr>
                <w:rFonts w:ascii="Times New Roman" w:eastAsia="Calibri" w:hAnsi="Times New Roman" w:cs="Times New Roman"/>
                <w:color w:val="332E2D"/>
                <w:spacing w:val="2"/>
                <w:sz w:val="24"/>
                <w:szCs w:val="24"/>
              </w:rPr>
            </w:pPr>
            <w:r w:rsidRPr="006B51DF">
              <w:rPr>
                <w:rFonts w:ascii="Times New Roman" w:eastAsia="Calibri" w:hAnsi="Times New Roman" w:cs="Times New Roman"/>
                <w:color w:val="332E2D"/>
                <w:spacing w:val="2"/>
                <w:sz w:val="24"/>
                <w:szCs w:val="24"/>
              </w:rPr>
              <w:t>1.2.</w:t>
            </w:r>
          </w:p>
        </w:tc>
        <w:tc>
          <w:tcPr>
            <w:tcW w:w="6521"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rPr>
                <w:rFonts w:ascii="Times New Roman" w:eastAsia="Calibri" w:hAnsi="Times New Roman" w:cs="Times New Roman"/>
                <w:color w:val="332E2D"/>
                <w:spacing w:val="2"/>
                <w:sz w:val="24"/>
                <w:szCs w:val="24"/>
              </w:rPr>
            </w:pPr>
            <w:r w:rsidRPr="006B51DF">
              <w:rPr>
                <w:rFonts w:ascii="Times New Roman" w:eastAsia="Calibri" w:hAnsi="Times New Roman" w:cs="Times New Roman"/>
                <w:color w:val="332E2D"/>
                <w:spacing w:val="2"/>
                <w:sz w:val="24"/>
                <w:szCs w:val="24"/>
              </w:rPr>
              <w:t>Мастер производственного обучения, методист, воспитатель</w:t>
            </w:r>
          </w:p>
        </w:tc>
        <w:tc>
          <w:tcPr>
            <w:tcW w:w="2775"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jc w:val="center"/>
              <w:rPr>
                <w:rFonts w:ascii="Times New Roman" w:eastAsia="Calibri" w:hAnsi="Times New Roman" w:cs="Times New Roman"/>
                <w:color w:val="332E2D"/>
                <w:spacing w:val="2"/>
                <w:sz w:val="24"/>
                <w:szCs w:val="24"/>
              </w:rPr>
            </w:pPr>
            <w:r w:rsidRPr="006B51DF">
              <w:rPr>
                <w:rFonts w:ascii="Times New Roman" w:eastAsia="Calibri" w:hAnsi="Times New Roman" w:cs="Times New Roman"/>
                <w:color w:val="332E2D"/>
                <w:spacing w:val="2"/>
                <w:sz w:val="24"/>
                <w:szCs w:val="24"/>
              </w:rPr>
              <w:t>0,03</w:t>
            </w:r>
          </w:p>
        </w:tc>
      </w:tr>
      <w:tr w:rsidR="006B51DF" w:rsidRPr="006B51DF" w:rsidTr="00B50B35">
        <w:trPr>
          <w:jc w:val="center"/>
        </w:trPr>
        <w:tc>
          <w:tcPr>
            <w:tcW w:w="764"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jc w:val="center"/>
              <w:rPr>
                <w:rFonts w:ascii="Times New Roman" w:eastAsia="Calibri" w:hAnsi="Times New Roman" w:cs="Times New Roman"/>
                <w:color w:val="332E2D"/>
                <w:spacing w:val="2"/>
                <w:sz w:val="24"/>
                <w:szCs w:val="24"/>
              </w:rPr>
            </w:pPr>
            <w:r w:rsidRPr="006B51DF">
              <w:rPr>
                <w:rFonts w:ascii="Times New Roman" w:eastAsia="Calibri" w:hAnsi="Times New Roman" w:cs="Times New Roman"/>
                <w:color w:val="332E2D"/>
                <w:spacing w:val="2"/>
                <w:sz w:val="24"/>
                <w:szCs w:val="24"/>
              </w:rPr>
              <w:t>1.3.</w:t>
            </w:r>
          </w:p>
        </w:tc>
        <w:tc>
          <w:tcPr>
            <w:tcW w:w="6521"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rPr>
                <w:rFonts w:ascii="Times New Roman" w:eastAsia="Calibri" w:hAnsi="Times New Roman" w:cs="Times New Roman"/>
                <w:color w:val="332E2D"/>
                <w:spacing w:val="2"/>
                <w:sz w:val="24"/>
                <w:szCs w:val="24"/>
              </w:rPr>
            </w:pPr>
            <w:r w:rsidRPr="006B51DF">
              <w:rPr>
                <w:rFonts w:ascii="Times New Roman" w:eastAsia="Calibri" w:hAnsi="Times New Roman" w:cs="Times New Roman"/>
                <w:color w:val="332E2D"/>
                <w:spacing w:val="2"/>
                <w:sz w:val="24"/>
                <w:szCs w:val="24"/>
              </w:rPr>
              <w:t>Педагог-психолог, социальный педагог, педагог-организатор, инструктор по труду, педагог дополнительного образования, музыкальный руководитель, концертмейстер, старший вожатый, инструктор по физической культуре</w:t>
            </w:r>
          </w:p>
        </w:tc>
        <w:tc>
          <w:tcPr>
            <w:tcW w:w="2775"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jc w:val="center"/>
              <w:rPr>
                <w:rFonts w:ascii="Times New Roman" w:eastAsia="Calibri" w:hAnsi="Times New Roman" w:cs="Times New Roman"/>
                <w:color w:val="332E2D"/>
                <w:spacing w:val="2"/>
                <w:sz w:val="24"/>
                <w:szCs w:val="24"/>
              </w:rPr>
            </w:pPr>
          </w:p>
          <w:p w:rsidR="006B51DF" w:rsidRPr="006B51DF" w:rsidRDefault="006B51DF" w:rsidP="006B51DF">
            <w:pPr>
              <w:jc w:val="center"/>
              <w:rPr>
                <w:rFonts w:ascii="Times New Roman" w:eastAsia="Calibri" w:hAnsi="Times New Roman" w:cs="Times New Roman"/>
                <w:color w:val="332E2D"/>
                <w:spacing w:val="2"/>
                <w:sz w:val="24"/>
                <w:szCs w:val="24"/>
              </w:rPr>
            </w:pPr>
            <w:r w:rsidRPr="006B51DF">
              <w:rPr>
                <w:rFonts w:ascii="Times New Roman" w:eastAsia="Calibri" w:hAnsi="Times New Roman" w:cs="Times New Roman"/>
                <w:color w:val="332E2D"/>
                <w:spacing w:val="2"/>
                <w:sz w:val="24"/>
                <w:szCs w:val="24"/>
              </w:rPr>
              <w:t>0,02</w:t>
            </w:r>
          </w:p>
        </w:tc>
      </w:tr>
      <w:tr w:rsidR="006B51DF" w:rsidRPr="006B51DF" w:rsidTr="00B50B35">
        <w:trPr>
          <w:jc w:val="center"/>
        </w:trPr>
        <w:tc>
          <w:tcPr>
            <w:tcW w:w="764"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jc w:val="center"/>
              <w:rPr>
                <w:rFonts w:ascii="Times New Roman" w:eastAsia="Calibri" w:hAnsi="Times New Roman" w:cs="Times New Roman"/>
                <w:color w:val="332E2D"/>
                <w:spacing w:val="2"/>
                <w:sz w:val="24"/>
                <w:szCs w:val="24"/>
              </w:rPr>
            </w:pPr>
            <w:r w:rsidRPr="006B51DF">
              <w:rPr>
                <w:rFonts w:ascii="Times New Roman" w:eastAsia="Calibri" w:hAnsi="Times New Roman" w:cs="Times New Roman"/>
                <w:color w:val="332E2D"/>
                <w:spacing w:val="2"/>
                <w:sz w:val="24"/>
                <w:szCs w:val="24"/>
              </w:rPr>
              <w:t>1.4.</w:t>
            </w:r>
          </w:p>
        </w:tc>
        <w:tc>
          <w:tcPr>
            <w:tcW w:w="6521"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Советник директора по воспитанию и взаимодействию с детскими общественными объединениями</w:t>
            </w:r>
          </w:p>
        </w:tc>
        <w:tc>
          <w:tcPr>
            <w:tcW w:w="2775"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0,23</w:t>
            </w:r>
          </w:p>
        </w:tc>
      </w:tr>
    </w:tbl>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color w:val="332E2D"/>
          <w:spacing w:val="2"/>
          <w:sz w:val="24"/>
          <w:szCs w:val="24"/>
        </w:rPr>
      </w:pPr>
    </w:p>
    <w:p w:rsidR="006B51DF" w:rsidRPr="006B51DF" w:rsidRDefault="006B51DF" w:rsidP="006B51DF">
      <w:pPr>
        <w:widowControl w:val="0"/>
        <w:autoSpaceDE w:val="0"/>
        <w:autoSpaceDN w:val="0"/>
        <w:adjustRightInd w:val="0"/>
        <w:spacing w:after="0" w:line="240" w:lineRule="auto"/>
        <w:rPr>
          <w:rFonts w:ascii="Times New Roman" w:hAnsi="Times New Roman" w:cs="Times New Roman"/>
          <w:color w:val="332E2D"/>
          <w:spacing w:val="2"/>
          <w:sz w:val="24"/>
          <w:szCs w:val="24"/>
        </w:rPr>
      </w:pPr>
    </w:p>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color w:val="332E2D"/>
          <w:spacing w:val="2"/>
          <w:sz w:val="24"/>
          <w:szCs w:val="24"/>
        </w:rPr>
      </w:pPr>
      <w:r w:rsidRPr="006B51DF">
        <w:rPr>
          <w:rFonts w:ascii="Times New Roman" w:hAnsi="Times New Roman" w:cs="Times New Roman"/>
          <w:color w:val="332E2D"/>
          <w:spacing w:val="2"/>
          <w:sz w:val="24"/>
          <w:szCs w:val="24"/>
        </w:rPr>
        <w:t xml:space="preserve">Должностные оклады (ставки заработной платы) с учетом </w:t>
      </w:r>
    </w:p>
    <w:p w:rsidR="006B51DF" w:rsidRPr="006B51DF" w:rsidRDefault="006B51DF" w:rsidP="006B51DF">
      <w:pPr>
        <w:spacing w:after="0" w:line="240" w:lineRule="auto"/>
        <w:ind w:left="709"/>
        <w:contextualSpacing/>
        <w:jc w:val="both"/>
        <w:rPr>
          <w:rFonts w:ascii="Times New Roman" w:hAnsi="Times New Roman" w:cs="Times New Roman"/>
          <w:color w:val="332E2D"/>
          <w:spacing w:val="2"/>
          <w:sz w:val="24"/>
          <w:szCs w:val="24"/>
        </w:rPr>
      </w:pPr>
      <w:r w:rsidRPr="006B51DF">
        <w:rPr>
          <w:rFonts w:ascii="Times New Roman" w:hAnsi="Times New Roman" w:cs="Times New Roman"/>
          <w:color w:val="332E2D"/>
          <w:spacing w:val="2"/>
          <w:sz w:val="24"/>
          <w:szCs w:val="24"/>
        </w:rPr>
        <w:t>коэффициентов (базовый оклад (5540 рубль) × (1 + Ко + Кс + Ккв + Кн) + Едк*)</w:t>
      </w:r>
    </w:p>
    <w:p w:rsidR="006B51DF" w:rsidRPr="006B51DF" w:rsidRDefault="006B51DF" w:rsidP="006B51DF">
      <w:pPr>
        <w:spacing w:after="0" w:line="240" w:lineRule="auto"/>
        <w:ind w:left="709"/>
        <w:contextualSpacing/>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0"/>
        <w:gridCol w:w="2940"/>
        <w:gridCol w:w="1540"/>
        <w:gridCol w:w="1540"/>
        <w:gridCol w:w="1540"/>
        <w:gridCol w:w="1540"/>
      </w:tblGrid>
      <w:tr w:rsidR="006B51DF" w:rsidRPr="006B51DF" w:rsidTr="00B50B35">
        <w:tc>
          <w:tcPr>
            <w:tcW w:w="980" w:type="dxa"/>
            <w:vMerge w:val="restart"/>
            <w:tcBorders>
              <w:top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N п/п</w:t>
            </w:r>
          </w:p>
        </w:tc>
        <w:tc>
          <w:tcPr>
            <w:tcW w:w="2940" w:type="dxa"/>
            <w:vMerge w:val="restart"/>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Наименование должности</w:t>
            </w:r>
          </w:p>
        </w:tc>
        <w:tc>
          <w:tcPr>
            <w:tcW w:w="6160" w:type="dxa"/>
            <w:gridSpan w:val="4"/>
            <w:tcBorders>
              <w:top w:val="single" w:sz="4" w:space="0" w:color="auto"/>
              <w:left w:val="single" w:sz="4" w:space="0" w:color="auto"/>
              <w:bottom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Должностные оклады (ставки заработной платы) с учетом коэффициентов в месяц, в рублях</w:t>
            </w:r>
          </w:p>
        </w:tc>
      </w:tr>
      <w:tr w:rsidR="006B51DF" w:rsidRPr="006B51DF" w:rsidTr="00B50B35">
        <w:tc>
          <w:tcPr>
            <w:tcW w:w="980" w:type="dxa"/>
            <w:vMerge/>
            <w:tcBorders>
              <w:top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2940" w:type="dxa"/>
            <w:vMerge/>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1540" w:type="dxa"/>
            <w:vMerge w:val="restart"/>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образование</w:t>
            </w:r>
          </w:p>
        </w:tc>
        <w:tc>
          <w:tcPr>
            <w:tcW w:w="4620" w:type="dxa"/>
            <w:gridSpan w:val="3"/>
            <w:tcBorders>
              <w:top w:val="single" w:sz="4" w:space="0" w:color="auto"/>
              <w:left w:val="single" w:sz="4" w:space="0" w:color="auto"/>
              <w:bottom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стаж педагогической работы</w:t>
            </w:r>
          </w:p>
        </w:tc>
      </w:tr>
      <w:tr w:rsidR="006B51DF" w:rsidRPr="006B51DF" w:rsidTr="00B50B35">
        <w:tc>
          <w:tcPr>
            <w:tcW w:w="980" w:type="dxa"/>
            <w:vMerge/>
            <w:tcBorders>
              <w:top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2940" w:type="dxa"/>
            <w:vMerge/>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1540" w:type="dxa"/>
            <w:vMerge/>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nil"/>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от 0 до 10 лет</w:t>
            </w:r>
          </w:p>
        </w:tc>
        <w:tc>
          <w:tcPr>
            <w:tcW w:w="1540" w:type="dxa"/>
            <w:tcBorders>
              <w:top w:val="single" w:sz="4" w:space="0" w:color="auto"/>
              <w:left w:val="single" w:sz="4" w:space="0" w:color="auto"/>
              <w:bottom w:val="nil"/>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от 10 до 15 лет</w:t>
            </w:r>
          </w:p>
        </w:tc>
        <w:tc>
          <w:tcPr>
            <w:tcW w:w="1540" w:type="dxa"/>
            <w:tcBorders>
              <w:top w:val="single" w:sz="4" w:space="0" w:color="auto"/>
              <w:left w:val="single" w:sz="4" w:space="0" w:color="auto"/>
              <w:bottom w:val="nil"/>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от 15 лет и более</w:t>
            </w:r>
          </w:p>
        </w:tc>
      </w:tr>
      <w:tr w:rsidR="006B51DF" w:rsidRPr="006B51DF" w:rsidTr="00B50B35">
        <w:tc>
          <w:tcPr>
            <w:tcW w:w="980" w:type="dxa"/>
            <w:tcBorders>
              <w:top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w:t>
            </w:r>
          </w:p>
        </w:tc>
        <w:tc>
          <w:tcPr>
            <w:tcW w:w="29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2</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3</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4</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5</w:t>
            </w:r>
          </w:p>
        </w:tc>
        <w:tc>
          <w:tcPr>
            <w:tcW w:w="1540" w:type="dxa"/>
            <w:tcBorders>
              <w:top w:val="single" w:sz="4" w:space="0" w:color="auto"/>
              <w:left w:val="single" w:sz="4" w:space="0" w:color="auto"/>
              <w:bottom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6</w:t>
            </w:r>
          </w:p>
        </w:tc>
      </w:tr>
      <w:tr w:rsidR="006B51DF" w:rsidRPr="006B51DF" w:rsidTr="00B50B35">
        <w:tc>
          <w:tcPr>
            <w:tcW w:w="980" w:type="dxa"/>
            <w:tcBorders>
              <w:top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w:t>
            </w:r>
          </w:p>
        </w:tc>
        <w:tc>
          <w:tcPr>
            <w:tcW w:w="29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left"/>
              <w:rPr>
                <w:rFonts w:ascii="Times New Roman" w:hAnsi="Times New Roman" w:cs="Times New Roman"/>
              </w:rPr>
            </w:pPr>
            <w:r w:rsidRPr="006B51DF">
              <w:rPr>
                <w:rFonts w:ascii="Times New Roman" w:hAnsi="Times New Roman" w:cs="Times New Roman"/>
              </w:rPr>
              <w:t>Педагогические работники государственных профессиональных образовательных организаций</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p>
        </w:tc>
        <w:tc>
          <w:tcPr>
            <w:tcW w:w="1540" w:type="dxa"/>
            <w:tcBorders>
              <w:top w:val="single" w:sz="4" w:space="0" w:color="auto"/>
              <w:left w:val="single" w:sz="4" w:space="0" w:color="auto"/>
              <w:bottom w:val="single" w:sz="4" w:space="0" w:color="auto"/>
            </w:tcBorders>
          </w:tcPr>
          <w:p w:rsidR="006B51DF" w:rsidRPr="006B51DF" w:rsidRDefault="006B51DF" w:rsidP="006B51DF">
            <w:pPr>
              <w:pStyle w:val="a7"/>
              <w:jc w:val="center"/>
              <w:rPr>
                <w:rFonts w:ascii="Times New Roman" w:hAnsi="Times New Roman" w:cs="Times New Roman"/>
              </w:rPr>
            </w:pPr>
          </w:p>
        </w:tc>
      </w:tr>
      <w:tr w:rsidR="006B51DF" w:rsidRPr="006B51DF" w:rsidTr="00B50B35">
        <w:tc>
          <w:tcPr>
            <w:tcW w:w="980" w:type="dxa"/>
            <w:vMerge w:val="restart"/>
            <w:tcBorders>
              <w:top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bookmarkStart w:id="27" w:name="sub_2625302"/>
            <w:r w:rsidRPr="006B51DF">
              <w:rPr>
                <w:rFonts w:ascii="Times New Roman" w:hAnsi="Times New Roman" w:cs="Times New Roman"/>
              </w:rPr>
              <w:t>1.1.</w:t>
            </w:r>
            <w:bookmarkEnd w:id="27"/>
          </w:p>
        </w:tc>
        <w:tc>
          <w:tcPr>
            <w:tcW w:w="29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Советник директора по воспитанию и взаимодействию с детскими общественными объединениями, имеющий:</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single" w:sz="4" w:space="0" w:color="auto"/>
            </w:tcBorders>
          </w:tcPr>
          <w:p w:rsidR="006B51DF" w:rsidRPr="006B51DF" w:rsidRDefault="006B51DF" w:rsidP="006B51DF">
            <w:pPr>
              <w:pStyle w:val="a7"/>
              <w:rPr>
                <w:rFonts w:ascii="Times New Roman" w:hAnsi="Times New Roman" w:cs="Times New Roman"/>
              </w:rPr>
            </w:pPr>
          </w:p>
        </w:tc>
      </w:tr>
      <w:tr w:rsidR="006B51DF" w:rsidRPr="006B51DF" w:rsidTr="00B50B35">
        <w:tc>
          <w:tcPr>
            <w:tcW w:w="980" w:type="dxa"/>
            <w:vMerge/>
            <w:tcBorders>
              <w:top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29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высшее профессиональное</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10 601</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11 342</w:t>
            </w:r>
          </w:p>
        </w:tc>
        <w:tc>
          <w:tcPr>
            <w:tcW w:w="1540" w:type="dxa"/>
            <w:tcBorders>
              <w:top w:val="single" w:sz="4" w:space="0" w:color="auto"/>
              <w:left w:val="single" w:sz="4" w:space="0" w:color="auto"/>
              <w:bottom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12 083</w:t>
            </w:r>
          </w:p>
        </w:tc>
      </w:tr>
      <w:tr w:rsidR="006B51DF" w:rsidRPr="006B51DF" w:rsidTr="00B50B35">
        <w:tc>
          <w:tcPr>
            <w:tcW w:w="980" w:type="dxa"/>
            <w:vMerge/>
            <w:tcBorders>
              <w:top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29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 I квалификационную категорию</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13 566</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14 307</w:t>
            </w:r>
          </w:p>
        </w:tc>
        <w:tc>
          <w:tcPr>
            <w:tcW w:w="1540" w:type="dxa"/>
            <w:tcBorders>
              <w:top w:val="single" w:sz="4" w:space="0" w:color="auto"/>
              <w:left w:val="single" w:sz="4" w:space="0" w:color="auto"/>
              <w:bottom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15 048</w:t>
            </w:r>
          </w:p>
        </w:tc>
      </w:tr>
      <w:tr w:rsidR="006B51DF" w:rsidRPr="006B51DF" w:rsidTr="00B50B35">
        <w:tc>
          <w:tcPr>
            <w:tcW w:w="980" w:type="dxa"/>
            <w:vMerge/>
            <w:tcBorders>
              <w:top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29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 высшую квалификационную категорию</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16 531</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17 272</w:t>
            </w:r>
          </w:p>
        </w:tc>
        <w:tc>
          <w:tcPr>
            <w:tcW w:w="1540" w:type="dxa"/>
            <w:tcBorders>
              <w:top w:val="single" w:sz="4" w:space="0" w:color="auto"/>
              <w:left w:val="single" w:sz="4" w:space="0" w:color="auto"/>
              <w:bottom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18 014</w:t>
            </w:r>
          </w:p>
        </w:tc>
      </w:tr>
      <w:tr w:rsidR="006B51DF" w:rsidRPr="006B51DF" w:rsidTr="00B50B35">
        <w:tc>
          <w:tcPr>
            <w:tcW w:w="980" w:type="dxa"/>
            <w:vMerge/>
            <w:tcBorders>
              <w:top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29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среднее профессиональное</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9 859</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10 601</w:t>
            </w:r>
          </w:p>
        </w:tc>
        <w:tc>
          <w:tcPr>
            <w:tcW w:w="1540" w:type="dxa"/>
            <w:tcBorders>
              <w:top w:val="single" w:sz="4" w:space="0" w:color="auto"/>
              <w:left w:val="single" w:sz="4" w:space="0" w:color="auto"/>
              <w:bottom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11 342</w:t>
            </w:r>
          </w:p>
        </w:tc>
      </w:tr>
      <w:tr w:rsidR="006B51DF" w:rsidRPr="006B51DF" w:rsidTr="00B50B35">
        <w:tc>
          <w:tcPr>
            <w:tcW w:w="980" w:type="dxa"/>
            <w:vMerge/>
            <w:tcBorders>
              <w:top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29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 I квалификационную категорию</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12 824</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13 566</w:t>
            </w:r>
          </w:p>
        </w:tc>
        <w:tc>
          <w:tcPr>
            <w:tcW w:w="1540" w:type="dxa"/>
            <w:tcBorders>
              <w:top w:val="single" w:sz="4" w:space="0" w:color="auto"/>
              <w:left w:val="single" w:sz="4" w:space="0" w:color="auto"/>
              <w:bottom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14 307</w:t>
            </w:r>
          </w:p>
        </w:tc>
      </w:tr>
      <w:tr w:rsidR="006B51DF" w:rsidRPr="006B51DF" w:rsidTr="00B50B35">
        <w:tc>
          <w:tcPr>
            <w:tcW w:w="980" w:type="dxa"/>
            <w:vMerge/>
            <w:tcBorders>
              <w:top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29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 высшую квалификационную категорию</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15 790</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16 531</w:t>
            </w:r>
          </w:p>
        </w:tc>
        <w:tc>
          <w:tcPr>
            <w:tcW w:w="1540" w:type="dxa"/>
            <w:tcBorders>
              <w:top w:val="single" w:sz="4" w:space="0" w:color="auto"/>
              <w:left w:val="single" w:sz="4" w:space="0" w:color="auto"/>
              <w:bottom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17 272</w:t>
            </w:r>
          </w:p>
        </w:tc>
      </w:tr>
      <w:tr w:rsidR="006B51DF" w:rsidRPr="006B51DF" w:rsidTr="00B50B35">
        <w:tc>
          <w:tcPr>
            <w:tcW w:w="980" w:type="dxa"/>
            <w:vMerge w:val="restart"/>
            <w:tcBorders>
              <w:top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bookmarkStart w:id="28" w:name="sub_26252471"/>
            <w:r w:rsidRPr="006B51DF">
              <w:rPr>
                <w:rFonts w:ascii="Times New Roman" w:hAnsi="Times New Roman" w:cs="Times New Roman"/>
              </w:rPr>
              <w:t>1.2.</w:t>
            </w:r>
            <w:bookmarkEnd w:id="28"/>
          </w:p>
        </w:tc>
        <w:tc>
          <w:tcPr>
            <w:tcW w:w="2940" w:type="dxa"/>
            <w:tcBorders>
              <w:top w:val="single" w:sz="4" w:space="0" w:color="auto"/>
              <w:left w:val="single" w:sz="4" w:space="0" w:color="auto"/>
              <w:bottom w:val="nil"/>
              <w:right w:val="nil"/>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Старший методист, преподаватель, преподаватель-организатор основ безопасности жизнедеятельности, руководитель физического воспитания, старший воспитатель, педагог-библиотекарь, имеющий:</w:t>
            </w:r>
          </w:p>
        </w:tc>
        <w:tc>
          <w:tcPr>
            <w:tcW w:w="1540" w:type="dxa"/>
            <w:tcBorders>
              <w:top w:val="single" w:sz="4" w:space="0" w:color="auto"/>
              <w:left w:val="single" w:sz="4" w:space="0" w:color="auto"/>
              <w:bottom w:val="nil"/>
              <w:right w:val="nil"/>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высшее</w:t>
            </w:r>
          </w:p>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профессиональное</w:t>
            </w:r>
          </w:p>
        </w:tc>
        <w:tc>
          <w:tcPr>
            <w:tcW w:w="1540" w:type="dxa"/>
            <w:tcBorders>
              <w:top w:val="single" w:sz="4" w:space="0" w:color="auto"/>
              <w:left w:val="single" w:sz="4" w:space="0" w:color="auto"/>
              <w:bottom w:val="nil"/>
              <w:right w:val="nil"/>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7680</w:t>
            </w:r>
          </w:p>
        </w:tc>
        <w:tc>
          <w:tcPr>
            <w:tcW w:w="1540" w:type="dxa"/>
            <w:tcBorders>
              <w:top w:val="single" w:sz="4" w:space="0" w:color="auto"/>
              <w:left w:val="single" w:sz="4" w:space="0" w:color="auto"/>
              <w:bottom w:val="nil"/>
              <w:right w:val="nil"/>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8271</w:t>
            </w:r>
          </w:p>
        </w:tc>
        <w:tc>
          <w:tcPr>
            <w:tcW w:w="1540" w:type="dxa"/>
            <w:tcBorders>
              <w:top w:val="single" w:sz="4" w:space="0" w:color="auto"/>
              <w:left w:val="single" w:sz="4" w:space="0" w:color="auto"/>
              <w:bottom w:val="nil"/>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8862</w:t>
            </w:r>
          </w:p>
        </w:tc>
      </w:tr>
      <w:tr w:rsidR="006B51DF" w:rsidRPr="006B51DF" w:rsidTr="00B50B35">
        <w:tc>
          <w:tcPr>
            <w:tcW w:w="980" w:type="dxa"/>
            <w:vMerge/>
            <w:tcBorders>
              <w:top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2940" w:type="dxa"/>
            <w:tcBorders>
              <w:top w:val="single" w:sz="4" w:space="0" w:color="auto"/>
              <w:left w:val="single" w:sz="4" w:space="0" w:color="auto"/>
              <w:bottom w:val="nil"/>
              <w:right w:val="nil"/>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- 1 квалификационную категорию</w:t>
            </w:r>
          </w:p>
        </w:tc>
        <w:tc>
          <w:tcPr>
            <w:tcW w:w="1540" w:type="dxa"/>
            <w:tcBorders>
              <w:top w:val="single" w:sz="4" w:space="0" w:color="auto"/>
              <w:left w:val="single" w:sz="4" w:space="0" w:color="auto"/>
              <w:bottom w:val="nil"/>
              <w:right w:val="nil"/>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nil"/>
              <w:right w:val="nil"/>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10044</w:t>
            </w:r>
          </w:p>
        </w:tc>
        <w:tc>
          <w:tcPr>
            <w:tcW w:w="1540" w:type="dxa"/>
            <w:tcBorders>
              <w:top w:val="single" w:sz="4" w:space="0" w:color="auto"/>
              <w:left w:val="single" w:sz="4" w:space="0" w:color="auto"/>
              <w:bottom w:val="nil"/>
              <w:right w:val="nil"/>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10634</w:t>
            </w:r>
          </w:p>
        </w:tc>
        <w:tc>
          <w:tcPr>
            <w:tcW w:w="1540" w:type="dxa"/>
            <w:tcBorders>
              <w:top w:val="single" w:sz="4" w:space="0" w:color="auto"/>
              <w:left w:val="single" w:sz="4" w:space="0" w:color="auto"/>
              <w:bottom w:val="nil"/>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11225</w:t>
            </w:r>
          </w:p>
        </w:tc>
      </w:tr>
      <w:tr w:rsidR="006B51DF" w:rsidRPr="006B51DF" w:rsidTr="00B50B35">
        <w:tc>
          <w:tcPr>
            <w:tcW w:w="980" w:type="dxa"/>
            <w:vMerge/>
            <w:tcBorders>
              <w:top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2940" w:type="dxa"/>
            <w:tcBorders>
              <w:top w:val="single" w:sz="4" w:space="0" w:color="auto"/>
              <w:left w:val="single" w:sz="4" w:space="0" w:color="auto"/>
              <w:bottom w:val="single" w:sz="4" w:space="0" w:color="auto"/>
              <w:right w:val="nil"/>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 высшую квалификационную категорию</w:t>
            </w:r>
          </w:p>
        </w:tc>
        <w:tc>
          <w:tcPr>
            <w:tcW w:w="1540" w:type="dxa"/>
            <w:tcBorders>
              <w:top w:val="single" w:sz="4" w:space="0" w:color="auto"/>
              <w:left w:val="single" w:sz="4" w:space="0" w:color="auto"/>
              <w:bottom w:val="single" w:sz="4" w:space="0" w:color="auto"/>
              <w:right w:val="nil"/>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single" w:sz="4" w:space="0" w:color="auto"/>
              <w:right w:val="nil"/>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12407</w:t>
            </w:r>
          </w:p>
        </w:tc>
        <w:tc>
          <w:tcPr>
            <w:tcW w:w="1540" w:type="dxa"/>
            <w:tcBorders>
              <w:top w:val="single" w:sz="4" w:space="0" w:color="auto"/>
              <w:left w:val="single" w:sz="4" w:space="0" w:color="auto"/>
              <w:bottom w:val="single" w:sz="4" w:space="0" w:color="auto"/>
              <w:right w:val="nil"/>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12998</w:t>
            </w:r>
          </w:p>
        </w:tc>
        <w:tc>
          <w:tcPr>
            <w:tcW w:w="1540" w:type="dxa"/>
            <w:tcBorders>
              <w:top w:val="single" w:sz="4" w:space="0" w:color="auto"/>
              <w:left w:val="single" w:sz="4" w:space="0" w:color="auto"/>
              <w:bottom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13588</w:t>
            </w:r>
          </w:p>
        </w:tc>
      </w:tr>
      <w:tr w:rsidR="006B51DF" w:rsidRPr="006B51DF" w:rsidTr="00B50B35">
        <w:tc>
          <w:tcPr>
            <w:tcW w:w="980" w:type="dxa"/>
            <w:vMerge/>
            <w:tcBorders>
              <w:top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2940" w:type="dxa"/>
            <w:tcBorders>
              <w:top w:val="single" w:sz="4" w:space="0" w:color="auto"/>
              <w:left w:val="single" w:sz="4" w:space="0" w:color="auto"/>
              <w:bottom w:val="nil"/>
              <w:right w:val="nil"/>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nil"/>
              <w:right w:val="nil"/>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среднее</w:t>
            </w:r>
          </w:p>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профессиональное</w:t>
            </w:r>
          </w:p>
        </w:tc>
        <w:tc>
          <w:tcPr>
            <w:tcW w:w="1540" w:type="dxa"/>
            <w:tcBorders>
              <w:top w:val="single" w:sz="4" w:space="0" w:color="auto"/>
              <w:left w:val="single" w:sz="4" w:space="0" w:color="auto"/>
              <w:bottom w:val="nil"/>
              <w:right w:val="nil"/>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7090</w:t>
            </w:r>
          </w:p>
        </w:tc>
        <w:tc>
          <w:tcPr>
            <w:tcW w:w="1540" w:type="dxa"/>
            <w:tcBorders>
              <w:top w:val="single" w:sz="4" w:space="0" w:color="auto"/>
              <w:left w:val="single" w:sz="4" w:space="0" w:color="auto"/>
              <w:bottom w:val="nil"/>
              <w:right w:val="nil"/>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7680</w:t>
            </w:r>
          </w:p>
        </w:tc>
        <w:tc>
          <w:tcPr>
            <w:tcW w:w="1540" w:type="dxa"/>
            <w:tcBorders>
              <w:top w:val="single" w:sz="4" w:space="0" w:color="auto"/>
              <w:left w:val="single" w:sz="4" w:space="0" w:color="auto"/>
              <w:bottom w:val="nil"/>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8271</w:t>
            </w:r>
          </w:p>
        </w:tc>
      </w:tr>
      <w:tr w:rsidR="006B51DF" w:rsidRPr="006B51DF" w:rsidTr="00B50B35">
        <w:tc>
          <w:tcPr>
            <w:tcW w:w="980" w:type="dxa"/>
            <w:vMerge/>
            <w:tcBorders>
              <w:top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2940" w:type="dxa"/>
            <w:tcBorders>
              <w:top w:val="single" w:sz="4" w:space="0" w:color="auto"/>
              <w:left w:val="single" w:sz="4" w:space="0" w:color="auto"/>
              <w:bottom w:val="nil"/>
              <w:right w:val="nil"/>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- 1 квалификационную категорию</w:t>
            </w:r>
          </w:p>
        </w:tc>
        <w:tc>
          <w:tcPr>
            <w:tcW w:w="1540" w:type="dxa"/>
            <w:tcBorders>
              <w:top w:val="single" w:sz="4" w:space="0" w:color="auto"/>
              <w:left w:val="single" w:sz="4" w:space="0" w:color="auto"/>
              <w:bottom w:val="nil"/>
              <w:right w:val="nil"/>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nil"/>
              <w:right w:val="nil"/>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9453</w:t>
            </w:r>
          </w:p>
        </w:tc>
        <w:tc>
          <w:tcPr>
            <w:tcW w:w="1540" w:type="dxa"/>
            <w:tcBorders>
              <w:top w:val="single" w:sz="4" w:space="0" w:color="auto"/>
              <w:left w:val="single" w:sz="4" w:space="0" w:color="auto"/>
              <w:bottom w:val="nil"/>
              <w:right w:val="nil"/>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10044</w:t>
            </w:r>
          </w:p>
        </w:tc>
        <w:tc>
          <w:tcPr>
            <w:tcW w:w="1540" w:type="dxa"/>
            <w:tcBorders>
              <w:top w:val="single" w:sz="4" w:space="0" w:color="auto"/>
              <w:left w:val="single" w:sz="4" w:space="0" w:color="auto"/>
              <w:bottom w:val="nil"/>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10634</w:t>
            </w:r>
          </w:p>
        </w:tc>
      </w:tr>
      <w:tr w:rsidR="006B51DF" w:rsidRPr="006B51DF" w:rsidTr="00B50B35">
        <w:tc>
          <w:tcPr>
            <w:tcW w:w="980" w:type="dxa"/>
            <w:vMerge/>
            <w:tcBorders>
              <w:top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2940" w:type="dxa"/>
            <w:tcBorders>
              <w:top w:val="single" w:sz="4" w:space="0" w:color="auto"/>
              <w:left w:val="single" w:sz="4" w:space="0" w:color="auto"/>
              <w:bottom w:val="single" w:sz="4" w:space="0" w:color="auto"/>
              <w:right w:val="nil"/>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 высшую квалификационную категорию</w:t>
            </w:r>
          </w:p>
        </w:tc>
        <w:tc>
          <w:tcPr>
            <w:tcW w:w="1540" w:type="dxa"/>
            <w:tcBorders>
              <w:top w:val="single" w:sz="4" w:space="0" w:color="auto"/>
              <w:left w:val="single" w:sz="4" w:space="0" w:color="auto"/>
              <w:bottom w:val="single" w:sz="4" w:space="0" w:color="auto"/>
              <w:right w:val="nil"/>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single" w:sz="4" w:space="0" w:color="auto"/>
              <w:right w:val="nil"/>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11816</w:t>
            </w:r>
          </w:p>
        </w:tc>
        <w:tc>
          <w:tcPr>
            <w:tcW w:w="1540" w:type="dxa"/>
            <w:tcBorders>
              <w:top w:val="single" w:sz="4" w:space="0" w:color="auto"/>
              <w:left w:val="single" w:sz="4" w:space="0" w:color="auto"/>
              <w:bottom w:val="single" w:sz="4" w:space="0" w:color="auto"/>
              <w:right w:val="nil"/>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12407</w:t>
            </w:r>
          </w:p>
        </w:tc>
        <w:tc>
          <w:tcPr>
            <w:tcW w:w="1540" w:type="dxa"/>
            <w:tcBorders>
              <w:top w:val="single" w:sz="4" w:space="0" w:color="auto"/>
              <w:left w:val="single" w:sz="4" w:space="0" w:color="auto"/>
              <w:bottom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12998</w:t>
            </w:r>
          </w:p>
        </w:tc>
      </w:tr>
      <w:tr w:rsidR="006B51DF" w:rsidRPr="006B51DF" w:rsidTr="00B50B35">
        <w:tc>
          <w:tcPr>
            <w:tcW w:w="980" w:type="dxa"/>
            <w:vMerge w:val="restart"/>
            <w:tcBorders>
              <w:top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7.2.</w:t>
            </w:r>
          </w:p>
        </w:tc>
        <w:tc>
          <w:tcPr>
            <w:tcW w:w="29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Мастер производственного обучения, методист, воспитатель, имеющий:</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r w:rsidRPr="006B51DF">
              <w:rPr>
                <w:rFonts w:ascii="Times New Roman" w:hAnsi="Times New Roman" w:cs="Times New Roman"/>
              </w:rPr>
              <w:t>высшее профессиональное</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7267</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7858</w:t>
            </w:r>
          </w:p>
        </w:tc>
        <w:tc>
          <w:tcPr>
            <w:tcW w:w="1540" w:type="dxa"/>
            <w:tcBorders>
              <w:top w:val="single" w:sz="4" w:space="0" w:color="auto"/>
              <w:left w:val="single" w:sz="4" w:space="0" w:color="auto"/>
              <w:bottom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8448</w:t>
            </w:r>
          </w:p>
        </w:tc>
      </w:tr>
      <w:tr w:rsidR="006B51DF" w:rsidRPr="006B51DF" w:rsidTr="00B50B35">
        <w:tc>
          <w:tcPr>
            <w:tcW w:w="980" w:type="dxa"/>
            <w:vMerge/>
            <w:tcBorders>
              <w:top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29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 I квалификационную категорию</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9630</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10221</w:t>
            </w:r>
          </w:p>
        </w:tc>
        <w:tc>
          <w:tcPr>
            <w:tcW w:w="1540" w:type="dxa"/>
            <w:tcBorders>
              <w:top w:val="single" w:sz="4" w:space="0" w:color="auto"/>
              <w:left w:val="single" w:sz="4" w:space="0" w:color="auto"/>
              <w:bottom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10812</w:t>
            </w:r>
          </w:p>
        </w:tc>
      </w:tr>
      <w:tr w:rsidR="006B51DF" w:rsidRPr="006B51DF" w:rsidTr="00B50B35">
        <w:tc>
          <w:tcPr>
            <w:tcW w:w="980" w:type="dxa"/>
            <w:vMerge/>
            <w:tcBorders>
              <w:top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29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 высшую квалификационную категорию</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11993</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12584</w:t>
            </w:r>
          </w:p>
        </w:tc>
        <w:tc>
          <w:tcPr>
            <w:tcW w:w="1540" w:type="dxa"/>
            <w:tcBorders>
              <w:top w:val="single" w:sz="4" w:space="0" w:color="auto"/>
              <w:left w:val="single" w:sz="4" w:space="0" w:color="auto"/>
              <w:bottom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13175</w:t>
            </w:r>
          </w:p>
        </w:tc>
      </w:tr>
      <w:tr w:rsidR="006B51DF" w:rsidRPr="006B51DF" w:rsidTr="00B50B35">
        <w:tc>
          <w:tcPr>
            <w:tcW w:w="980" w:type="dxa"/>
            <w:vMerge/>
            <w:tcBorders>
              <w:top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29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r w:rsidRPr="006B51DF">
              <w:rPr>
                <w:rFonts w:ascii="Times New Roman" w:hAnsi="Times New Roman" w:cs="Times New Roman"/>
              </w:rPr>
              <w:t>среднее профессиональное</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6676</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7267</w:t>
            </w:r>
          </w:p>
        </w:tc>
        <w:tc>
          <w:tcPr>
            <w:tcW w:w="1540" w:type="dxa"/>
            <w:tcBorders>
              <w:top w:val="single" w:sz="4" w:space="0" w:color="auto"/>
              <w:left w:val="single" w:sz="4" w:space="0" w:color="auto"/>
              <w:bottom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7858</w:t>
            </w:r>
          </w:p>
        </w:tc>
      </w:tr>
      <w:tr w:rsidR="006B51DF" w:rsidRPr="006B51DF" w:rsidTr="00B50B35">
        <w:tc>
          <w:tcPr>
            <w:tcW w:w="980" w:type="dxa"/>
            <w:vMerge/>
            <w:tcBorders>
              <w:top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29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 I квалификационную категорию</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9039</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9630</w:t>
            </w:r>
          </w:p>
        </w:tc>
        <w:tc>
          <w:tcPr>
            <w:tcW w:w="1540" w:type="dxa"/>
            <w:tcBorders>
              <w:top w:val="single" w:sz="4" w:space="0" w:color="auto"/>
              <w:left w:val="single" w:sz="4" w:space="0" w:color="auto"/>
              <w:bottom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10221</w:t>
            </w:r>
          </w:p>
        </w:tc>
      </w:tr>
      <w:tr w:rsidR="006B51DF" w:rsidRPr="006B51DF" w:rsidTr="00B50B35">
        <w:tc>
          <w:tcPr>
            <w:tcW w:w="980" w:type="dxa"/>
            <w:vMerge/>
            <w:tcBorders>
              <w:top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29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 высшую квалификационную категорию</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11402</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11993</w:t>
            </w:r>
          </w:p>
        </w:tc>
        <w:tc>
          <w:tcPr>
            <w:tcW w:w="1540" w:type="dxa"/>
            <w:tcBorders>
              <w:top w:val="single" w:sz="4" w:space="0" w:color="auto"/>
              <w:left w:val="single" w:sz="4" w:space="0" w:color="auto"/>
              <w:bottom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12584</w:t>
            </w:r>
          </w:p>
        </w:tc>
      </w:tr>
      <w:tr w:rsidR="006B51DF" w:rsidRPr="006B51DF" w:rsidTr="00B50B35">
        <w:tc>
          <w:tcPr>
            <w:tcW w:w="980" w:type="dxa"/>
            <w:vMerge w:val="restart"/>
            <w:tcBorders>
              <w:top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7.3.</w:t>
            </w:r>
          </w:p>
        </w:tc>
        <w:tc>
          <w:tcPr>
            <w:tcW w:w="29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Педагог-психолог, социальный педагог, педагог-организатор, инструктор по труду, педагог дополнительного образования, музыкальный руководитель, инструктор по физической культуре, имеющий:</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r w:rsidRPr="006B51DF">
              <w:rPr>
                <w:rFonts w:ascii="Times New Roman" w:hAnsi="Times New Roman" w:cs="Times New Roman"/>
              </w:rPr>
              <w:t>высшее профессиональное</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7208</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7799</w:t>
            </w:r>
          </w:p>
        </w:tc>
        <w:tc>
          <w:tcPr>
            <w:tcW w:w="1540" w:type="dxa"/>
            <w:tcBorders>
              <w:top w:val="single" w:sz="4" w:space="0" w:color="auto"/>
              <w:left w:val="single" w:sz="4" w:space="0" w:color="auto"/>
              <w:bottom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8389</w:t>
            </w:r>
          </w:p>
        </w:tc>
      </w:tr>
      <w:tr w:rsidR="006B51DF" w:rsidRPr="006B51DF" w:rsidTr="00B50B35">
        <w:tc>
          <w:tcPr>
            <w:tcW w:w="980" w:type="dxa"/>
            <w:vMerge/>
            <w:tcBorders>
              <w:top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29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 I квалификационную категорию</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9571</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10162</w:t>
            </w:r>
          </w:p>
        </w:tc>
        <w:tc>
          <w:tcPr>
            <w:tcW w:w="1540" w:type="dxa"/>
            <w:tcBorders>
              <w:top w:val="single" w:sz="4" w:space="0" w:color="auto"/>
              <w:left w:val="single" w:sz="4" w:space="0" w:color="auto"/>
              <w:bottom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10753</w:t>
            </w:r>
          </w:p>
        </w:tc>
      </w:tr>
      <w:tr w:rsidR="006B51DF" w:rsidRPr="006B51DF" w:rsidTr="00B50B35">
        <w:tc>
          <w:tcPr>
            <w:tcW w:w="980" w:type="dxa"/>
            <w:vMerge/>
            <w:tcBorders>
              <w:top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29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 высшую квалификационную категорию</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11934</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12525</w:t>
            </w:r>
          </w:p>
        </w:tc>
        <w:tc>
          <w:tcPr>
            <w:tcW w:w="1540" w:type="dxa"/>
            <w:tcBorders>
              <w:top w:val="single" w:sz="4" w:space="0" w:color="auto"/>
              <w:left w:val="single" w:sz="4" w:space="0" w:color="auto"/>
              <w:bottom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13116</w:t>
            </w:r>
          </w:p>
        </w:tc>
      </w:tr>
      <w:tr w:rsidR="006B51DF" w:rsidRPr="006B51DF" w:rsidTr="00B50B35">
        <w:tc>
          <w:tcPr>
            <w:tcW w:w="980" w:type="dxa"/>
            <w:vMerge/>
            <w:tcBorders>
              <w:top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29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r w:rsidRPr="006B51DF">
              <w:rPr>
                <w:rFonts w:ascii="Times New Roman" w:hAnsi="Times New Roman" w:cs="Times New Roman"/>
              </w:rPr>
              <w:t>среднее профессиональное</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6617</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7208</w:t>
            </w:r>
          </w:p>
        </w:tc>
        <w:tc>
          <w:tcPr>
            <w:tcW w:w="1540" w:type="dxa"/>
            <w:tcBorders>
              <w:top w:val="single" w:sz="4" w:space="0" w:color="auto"/>
              <w:left w:val="single" w:sz="4" w:space="0" w:color="auto"/>
              <w:bottom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7799</w:t>
            </w:r>
          </w:p>
        </w:tc>
      </w:tr>
      <w:tr w:rsidR="006B51DF" w:rsidRPr="006B51DF" w:rsidTr="00B50B35">
        <w:tc>
          <w:tcPr>
            <w:tcW w:w="980" w:type="dxa"/>
            <w:vMerge/>
            <w:tcBorders>
              <w:top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29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 I квалификационную категорию</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8980</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9571</w:t>
            </w:r>
          </w:p>
        </w:tc>
        <w:tc>
          <w:tcPr>
            <w:tcW w:w="1540" w:type="dxa"/>
            <w:tcBorders>
              <w:top w:val="single" w:sz="4" w:space="0" w:color="auto"/>
              <w:left w:val="single" w:sz="4" w:space="0" w:color="auto"/>
              <w:bottom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10162</w:t>
            </w:r>
          </w:p>
        </w:tc>
      </w:tr>
      <w:tr w:rsidR="006B51DF" w:rsidRPr="006B51DF" w:rsidTr="00B50B35">
        <w:tc>
          <w:tcPr>
            <w:tcW w:w="980" w:type="dxa"/>
            <w:vMerge/>
            <w:tcBorders>
              <w:top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29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8"/>
              <w:rPr>
                <w:rFonts w:ascii="Times New Roman" w:hAnsi="Times New Roman" w:cs="Times New Roman"/>
              </w:rPr>
            </w:pPr>
            <w:r w:rsidRPr="006B51DF">
              <w:rPr>
                <w:rFonts w:ascii="Times New Roman" w:hAnsi="Times New Roman" w:cs="Times New Roman"/>
              </w:rPr>
              <w:t>- высшую квалификационную категорию</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11343</w:t>
            </w:r>
          </w:p>
        </w:tc>
        <w:tc>
          <w:tcPr>
            <w:tcW w:w="154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11934</w:t>
            </w:r>
          </w:p>
        </w:tc>
        <w:tc>
          <w:tcPr>
            <w:tcW w:w="1540" w:type="dxa"/>
            <w:tcBorders>
              <w:top w:val="single" w:sz="4" w:space="0" w:color="auto"/>
              <w:left w:val="single" w:sz="4" w:space="0" w:color="auto"/>
              <w:bottom w:val="single" w:sz="4" w:space="0" w:color="auto"/>
            </w:tcBorders>
          </w:tcPr>
          <w:p w:rsidR="006B51DF" w:rsidRPr="006B51DF" w:rsidRDefault="006B51DF" w:rsidP="006B51DF">
            <w:pPr>
              <w:pStyle w:val="a7"/>
              <w:jc w:val="center"/>
              <w:rPr>
                <w:rFonts w:ascii="Times New Roman" w:hAnsi="Times New Roman" w:cs="Times New Roman"/>
              </w:rPr>
            </w:pPr>
            <w:r w:rsidRPr="006B51DF">
              <w:rPr>
                <w:rFonts w:ascii="Times New Roman" w:hAnsi="Times New Roman" w:cs="Times New Roman"/>
              </w:rPr>
              <w:t>12525</w:t>
            </w:r>
          </w:p>
        </w:tc>
      </w:tr>
    </w:tbl>
    <w:p w:rsidR="006B51DF" w:rsidRPr="006B51DF" w:rsidRDefault="006B51DF" w:rsidP="006B51DF">
      <w:pPr>
        <w:spacing w:after="0" w:line="240" w:lineRule="auto"/>
        <w:jc w:val="both"/>
        <w:rPr>
          <w:rFonts w:ascii="Times New Roman" w:hAnsi="Times New Roman" w:cs="Times New Roman"/>
          <w:sz w:val="24"/>
          <w:szCs w:val="24"/>
        </w:rPr>
      </w:pPr>
      <w:r w:rsidRPr="006B51DF">
        <w:rPr>
          <w:rFonts w:ascii="Times New Roman" w:hAnsi="Times New Roman" w:cs="Times New Roman"/>
          <w:sz w:val="24"/>
          <w:szCs w:val="24"/>
        </w:rPr>
        <w:t>* Едк – ежемесячная денежная компенсация на обеспечение книгоиздательской продукцией и периодическими изданиями, установленная по состоянию на 31 декабря 2012 года.</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color w:val="000000"/>
          <w:sz w:val="24"/>
          <w:szCs w:val="24"/>
        </w:rPr>
        <w:t xml:space="preserve">Данная выплата применяется для определения должностных окладов (ставок заработной платы) для педагогических работников </w:t>
      </w:r>
      <w:r w:rsidRPr="006B51DF">
        <w:rPr>
          <w:rFonts w:ascii="Times New Roman" w:hAnsi="Times New Roman" w:cs="Times New Roman"/>
          <w:sz w:val="24"/>
          <w:szCs w:val="24"/>
        </w:rPr>
        <w:t xml:space="preserve">в размере 100 рублей. </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 xml:space="preserve">Для должности советник директора по воспитанию и взаимодействию с детскими общественными объединениями ежемесячная денежная компенсация на обеспечение </w:t>
      </w:r>
      <w:r w:rsidRPr="006B51DF">
        <w:rPr>
          <w:rFonts w:ascii="Times New Roman" w:hAnsi="Times New Roman" w:cs="Times New Roman"/>
          <w:sz w:val="24"/>
          <w:szCs w:val="24"/>
        </w:rPr>
        <w:lastRenderedPageBreak/>
        <w:t>книгоиздательской продукцией и периодическими изданиями предусмотрена в базовом окладе.</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p>
    <w:p w:rsidR="006B51DF" w:rsidRPr="006B51DF" w:rsidRDefault="006B51DF" w:rsidP="006B51DF">
      <w:pPr>
        <w:spacing w:after="0" w:line="240" w:lineRule="auto"/>
        <w:jc w:val="both"/>
        <w:rPr>
          <w:rFonts w:ascii="Times New Roman" w:hAnsi="Times New Roman" w:cs="Times New Roman"/>
          <w:sz w:val="24"/>
          <w:szCs w:val="24"/>
        </w:rPr>
      </w:pPr>
      <w:r w:rsidRPr="006B51DF">
        <w:rPr>
          <w:rFonts w:ascii="Times New Roman" w:hAnsi="Times New Roman" w:cs="Times New Roman"/>
          <w:sz w:val="24"/>
          <w:szCs w:val="24"/>
        </w:rPr>
        <w:t>5. Схема расчета должностных окладов специалистов и служащих, работников рабочих профессий и прочих работников</w:t>
      </w:r>
    </w:p>
    <w:p w:rsidR="006B51DF" w:rsidRPr="006B51DF" w:rsidRDefault="006B51DF" w:rsidP="006B51DF">
      <w:pPr>
        <w:spacing w:after="0" w:line="240" w:lineRule="auto"/>
        <w:jc w:val="both"/>
        <w:rPr>
          <w:rFonts w:ascii="Times New Roman" w:hAnsi="Times New Roman" w:cs="Times New Roman"/>
          <w:sz w:val="24"/>
          <w:szCs w:val="24"/>
        </w:rPr>
      </w:pPr>
    </w:p>
    <w:p w:rsidR="006B51DF" w:rsidRPr="006B51DF" w:rsidRDefault="006B51DF" w:rsidP="006B51DF">
      <w:pPr>
        <w:autoSpaceDE w:val="0"/>
        <w:autoSpaceDN w:val="0"/>
        <w:adjustRightInd w:val="0"/>
        <w:spacing w:after="0" w:line="240" w:lineRule="auto"/>
        <w:ind w:firstLine="240"/>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Коэффициенты:</w:t>
      </w:r>
    </w:p>
    <w:p w:rsidR="006B51DF" w:rsidRPr="006B51DF" w:rsidRDefault="006B51DF" w:rsidP="006B51DF">
      <w:pPr>
        <w:autoSpaceDE w:val="0"/>
        <w:autoSpaceDN w:val="0"/>
        <w:adjustRightInd w:val="0"/>
        <w:spacing w:after="0" w:line="240" w:lineRule="auto"/>
        <w:ind w:firstLine="240"/>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 коэффициент уровня профессиональной квалификационной группы (0,8 - 1,92);</w:t>
      </w:r>
    </w:p>
    <w:p w:rsidR="006B51DF" w:rsidRPr="006B51DF" w:rsidRDefault="006B51DF" w:rsidP="006B51DF">
      <w:pPr>
        <w:autoSpaceDE w:val="0"/>
        <w:autoSpaceDN w:val="0"/>
        <w:adjustRightInd w:val="0"/>
        <w:spacing w:after="0" w:line="240" w:lineRule="auto"/>
        <w:ind w:firstLine="240"/>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 коэффициент квалификационного уровня (0,23 - 0,79).</w:t>
      </w:r>
    </w:p>
    <w:p w:rsidR="006B51DF" w:rsidRPr="006B51DF" w:rsidRDefault="006B51DF" w:rsidP="006B51DF">
      <w:pPr>
        <w:autoSpaceDE w:val="0"/>
        <w:autoSpaceDN w:val="0"/>
        <w:adjustRightInd w:val="0"/>
        <w:spacing w:after="0" w:line="240" w:lineRule="auto"/>
        <w:ind w:firstLine="240"/>
        <w:jc w:val="both"/>
        <w:rPr>
          <w:rFonts w:ascii="Times New Roman" w:hAnsi="Times New Roman" w:cs="Times New Roman"/>
          <w:color w:val="000000"/>
          <w:sz w:val="24"/>
          <w:szCs w:val="24"/>
        </w:rPr>
      </w:pPr>
    </w:p>
    <w:p w:rsidR="006B51DF" w:rsidRPr="006B51DF" w:rsidRDefault="006B51DF" w:rsidP="006B51D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Коэффициент уровня профессиональной квалификационной группы (Кугр):</w:t>
      </w:r>
    </w:p>
    <w:tbl>
      <w:tblPr>
        <w:tblW w:w="10071" w:type="dxa"/>
        <w:tblInd w:w="132" w:type="dxa"/>
        <w:tblLayout w:type="fixed"/>
        <w:tblCellMar>
          <w:left w:w="132" w:type="dxa"/>
          <w:right w:w="132" w:type="dxa"/>
        </w:tblCellMar>
        <w:tblLook w:val="04A0" w:firstRow="1" w:lastRow="0" w:firstColumn="1" w:lastColumn="0" w:noHBand="0" w:noVBand="1"/>
      </w:tblPr>
      <w:tblGrid>
        <w:gridCol w:w="5532"/>
        <w:gridCol w:w="4539"/>
      </w:tblGrid>
      <w:tr w:rsidR="006B51DF" w:rsidRPr="006B51DF" w:rsidTr="00B50B35">
        <w:tc>
          <w:tcPr>
            <w:tcW w:w="5532"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Уровень профессиональной квалификационной группы </w:t>
            </w:r>
          </w:p>
        </w:tc>
        <w:tc>
          <w:tcPr>
            <w:tcW w:w="4539"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Коэффициент уровня </w:t>
            </w:r>
          </w:p>
        </w:tc>
      </w:tr>
      <w:tr w:rsidR="006B51DF" w:rsidRPr="006B51DF" w:rsidTr="00B50B35">
        <w:tc>
          <w:tcPr>
            <w:tcW w:w="5532"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Первый </w:t>
            </w:r>
          </w:p>
        </w:tc>
        <w:tc>
          <w:tcPr>
            <w:tcW w:w="4539"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0,8 </w:t>
            </w:r>
          </w:p>
        </w:tc>
      </w:tr>
      <w:tr w:rsidR="006B51DF" w:rsidRPr="006B51DF" w:rsidTr="00B50B35">
        <w:tc>
          <w:tcPr>
            <w:tcW w:w="5532"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Второй </w:t>
            </w:r>
          </w:p>
        </w:tc>
        <w:tc>
          <w:tcPr>
            <w:tcW w:w="4539"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0,96 </w:t>
            </w:r>
          </w:p>
        </w:tc>
      </w:tr>
      <w:tr w:rsidR="006B51DF" w:rsidRPr="006B51DF" w:rsidTr="00B50B35">
        <w:tc>
          <w:tcPr>
            <w:tcW w:w="5532"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Третий </w:t>
            </w:r>
          </w:p>
        </w:tc>
        <w:tc>
          <w:tcPr>
            <w:tcW w:w="4539"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1,12 </w:t>
            </w:r>
          </w:p>
        </w:tc>
      </w:tr>
      <w:tr w:rsidR="006B51DF" w:rsidRPr="006B51DF" w:rsidTr="00B50B35">
        <w:tc>
          <w:tcPr>
            <w:tcW w:w="5532"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Четвертый </w:t>
            </w:r>
          </w:p>
        </w:tc>
        <w:tc>
          <w:tcPr>
            <w:tcW w:w="4539"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1,92 </w:t>
            </w:r>
          </w:p>
        </w:tc>
      </w:tr>
    </w:tbl>
    <w:p w:rsidR="006B51DF" w:rsidRPr="006B51DF" w:rsidRDefault="006B51DF" w:rsidP="006B51DF">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6B51DF" w:rsidRPr="006B51DF" w:rsidRDefault="006B51DF" w:rsidP="006B51D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Коэффициент квалификационного уровня (Ккву):</w:t>
      </w:r>
    </w:p>
    <w:tbl>
      <w:tblPr>
        <w:tblW w:w="10071" w:type="dxa"/>
        <w:tblInd w:w="132" w:type="dxa"/>
        <w:tblLayout w:type="fixed"/>
        <w:tblCellMar>
          <w:left w:w="132" w:type="dxa"/>
          <w:right w:w="132" w:type="dxa"/>
        </w:tblCellMar>
        <w:tblLook w:val="04A0" w:firstRow="1" w:lastRow="0" w:firstColumn="1" w:lastColumn="0" w:noHBand="0" w:noVBand="1"/>
      </w:tblPr>
      <w:tblGrid>
        <w:gridCol w:w="5532"/>
        <w:gridCol w:w="4539"/>
      </w:tblGrid>
      <w:tr w:rsidR="006B51DF" w:rsidRPr="006B51DF" w:rsidTr="00B50B35">
        <w:tc>
          <w:tcPr>
            <w:tcW w:w="5532"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Квалификационный</w:t>
            </w:r>
          </w:p>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уровень </w:t>
            </w:r>
          </w:p>
        </w:tc>
        <w:tc>
          <w:tcPr>
            <w:tcW w:w="4539"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Коэффициент</w:t>
            </w:r>
          </w:p>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квалификационного уровня </w:t>
            </w:r>
          </w:p>
        </w:tc>
      </w:tr>
    </w:tbl>
    <w:p w:rsidR="006B51DF" w:rsidRPr="006B51DF" w:rsidRDefault="006B51DF" w:rsidP="006B51DF">
      <w:pPr>
        <w:spacing w:after="0" w:line="240" w:lineRule="auto"/>
        <w:rPr>
          <w:rFonts w:ascii="Times New Roman" w:hAnsi="Times New Roman" w:cs="Times New Roman"/>
          <w:sz w:val="24"/>
          <w:szCs w:val="24"/>
        </w:rPr>
      </w:pPr>
    </w:p>
    <w:tbl>
      <w:tblPr>
        <w:tblW w:w="10071" w:type="dxa"/>
        <w:tblInd w:w="132" w:type="dxa"/>
        <w:tblLayout w:type="fixed"/>
        <w:tblCellMar>
          <w:left w:w="132" w:type="dxa"/>
          <w:right w:w="132" w:type="dxa"/>
        </w:tblCellMar>
        <w:tblLook w:val="04A0" w:firstRow="1" w:lastRow="0" w:firstColumn="1" w:lastColumn="0" w:noHBand="0" w:noVBand="1"/>
      </w:tblPr>
      <w:tblGrid>
        <w:gridCol w:w="5532"/>
        <w:gridCol w:w="4539"/>
      </w:tblGrid>
      <w:tr w:rsidR="006B51DF" w:rsidRPr="006B51DF" w:rsidTr="00B50B35">
        <w:trPr>
          <w:tblHeader/>
        </w:trPr>
        <w:tc>
          <w:tcPr>
            <w:tcW w:w="5532"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1 </w:t>
            </w:r>
          </w:p>
        </w:tc>
        <w:tc>
          <w:tcPr>
            <w:tcW w:w="4539"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2 </w:t>
            </w:r>
          </w:p>
        </w:tc>
      </w:tr>
      <w:tr w:rsidR="006B51DF" w:rsidRPr="006B51DF" w:rsidTr="00B50B35">
        <w:tc>
          <w:tcPr>
            <w:tcW w:w="5532"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Профессии рабочих </w:t>
            </w:r>
          </w:p>
        </w:tc>
        <w:tc>
          <w:tcPr>
            <w:tcW w:w="4539" w:type="dxa"/>
            <w:tcBorders>
              <w:top w:val="single" w:sz="2" w:space="0" w:color="auto"/>
              <w:left w:val="single" w:sz="2" w:space="0" w:color="auto"/>
              <w:bottom w:val="single" w:sz="2" w:space="0" w:color="auto"/>
              <w:right w:val="single" w:sz="2" w:space="0" w:color="auto"/>
            </w:tcBorders>
          </w:tcPr>
          <w:p w:rsidR="006B51DF" w:rsidRPr="006B51DF" w:rsidRDefault="006B51DF" w:rsidP="006B51DF">
            <w:pPr>
              <w:autoSpaceDE w:val="0"/>
              <w:autoSpaceDN w:val="0"/>
              <w:adjustRightInd w:val="0"/>
              <w:spacing w:after="0" w:line="240" w:lineRule="auto"/>
              <w:rPr>
                <w:rFonts w:ascii="Times New Roman" w:hAnsi="Times New Roman" w:cs="Times New Roman"/>
                <w:color w:val="000000"/>
                <w:sz w:val="24"/>
                <w:szCs w:val="24"/>
              </w:rPr>
            </w:pPr>
          </w:p>
        </w:tc>
      </w:tr>
      <w:tr w:rsidR="006B51DF" w:rsidRPr="006B51DF" w:rsidTr="00B50B35">
        <w:tc>
          <w:tcPr>
            <w:tcW w:w="5532"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Первый </w:t>
            </w:r>
          </w:p>
        </w:tc>
        <w:tc>
          <w:tcPr>
            <w:tcW w:w="4539"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0,31 </w:t>
            </w:r>
          </w:p>
        </w:tc>
      </w:tr>
      <w:tr w:rsidR="006B51DF" w:rsidRPr="006B51DF" w:rsidTr="00B50B35">
        <w:tc>
          <w:tcPr>
            <w:tcW w:w="5532"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Второй, третий </w:t>
            </w:r>
          </w:p>
        </w:tc>
        <w:tc>
          <w:tcPr>
            <w:tcW w:w="4539"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0,23 - 0,47 </w:t>
            </w:r>
          </w:p>
        </w:tc>
      </w:tr>
      <w:tr w:rsidR="006B51DF" w:rsidRPr="006B51DF" w:rsidTr="00B50B35">
        <w:tc>
          <w:tcPr>
            <w:tcW w:w="5532"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Четвертый </w:t>
            </w:r>
          </w:p>
        </w:tc>
        <w:tc>
          <w:tcPr>
            <w:tcW w:w="4539"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0,39 - 0,55 </w:t>
            </w:r>
          </w:p>
        </w:tc>
      </w:tr>
      <w:tr w:rsidR="006B51DF" w:rsidRPr="006B51DF" w:rsidTr="00B50B35">
        <w:tc>
          <w:tcPr>
            <w:tcW w:w="5532"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Учебно-вспомогательный персонал </w:t>
            </w:r>
          </w:p>
        </w:tc>
        <w:tc>
          <w:tcPr>
            <w:tcW w:w="4539" w:type="dxa"/>
            <w:tcBorders>
              <w:top w:val="single" w:sz="2" w:space="0" w:color="auto"/>
              <w:left w:val="single" w:sz="2" w:space="0" w:color="auto"/>
              <w:bottom w:val="single" w:sz="2" w:space="0" w:color="auto"/>
              <w:right w:val="single" w:sz="2" w:space="0" w:color="auto"/>
            </w:tcBorders>
          </w:tcPr>
          <w:p w:rsidR="006B51DF" w:rsidRPr="006B51DF" w:rsidRDefault="006B51DF" w:rsidP="006B51DF">
            <w:pPr>
              <w:autoSpaceDE w:val="0"/>
              <w:autoSpaceDN w:val="0"/>
              <w:adjustRightInd w:val="0"/>
              <w:spacing w:after="0" w:line="240" w:lineRule="auto"/>
              <w:rPr>
                <w:rFonts w:ascii="Times New Roman" w:hAnsi="Times New Roman" w:cs="Times New Roman"/>
                <w:color w:val="000000"/>
                <w:sz w:val="24"/>
                <w:szCs w:val="24"/>
              </w:rPr>
            </w:pPr>
          </w:p>
        </w:tc>
      </w:tr>
      <w:tr w:rsidR="006B51DF" w:rsidRPr="006B51DF" w:rsidTr="00B50B35">
        <w:tc>
          <w:tcPr>
            <w:tcW w:w="5532"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Первый, второй </w:t>
            </w:r>
          </w:p>
        </w:tc>
        <w:tc>
          <w:tcPr>
            <w:tcW w:w="4539"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0,31 - 0,55 </w:t>
            </w:r>
          </w:p>
        </w:tc>
      </w:tr>
      <w:tr w:rsidR="006B51DF" w:rsidRPr="006B51DF" w:rsidTr="00B50B35">
        <w:tc>
          <w:tcPr>
            <w:tcW w:w="5532"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Должности работников физической культуры и спорта, культуры, искусства и кинематографии </w:t>
            </w:r>
          </w:p>
        </w:tc>
        <w:tc>
          <w:tcPr>
            <w:tcW w:w="4539" w:type="dxa"/>
            <w:tcBorders>
              <w:top w:val="single" w:sz="2" w:space="0" w:color="auto"/>
              <w:left w:val="single" w:sz="2" w:space="0" w:color="auto"/>
              <w:bottom w:val="single" w:sz="2" w:space="0" w:color="auto"/>
              <w:right w:val="single" w:sz="2" w:space="0" w:color="auto"/>
            </w:tcBorders>
          </w:tcPr>
          <w:p w:rsidR="006B51DF" w:rsidRPr="006B51DF" w:rsidRDefault="006B51DF" w:rsidP="006B51DF">
            <w:pPr>
              <w:autoSpaceDE w:val="0"/>
              <w:autoSpaceDN w:val="0"/>
              <w:adjustRightInd w:val="0"/>
              <w:spacing w:after="0" w:line="240" w:lineRule="auto"/>
              <w:rPr>
                <w:rFonts w:ascii="Times New Roman" w:hAnsi="Times New Roman" w:cs="Times New Roman"/>
                <w:color w:val="000000"/>
                <w:sz w:val="24"/>
                <w:szCs w:val="24"/>
              </w:rPr>
            </w:pPr>
          </w:p>
        </w:tc>
      </w:tr>
      <w:tr w:rsidR="006B51DF" w:rsidRPr="006B51DF" w:rsidTr="00B50B35">
        <w:tc>
          <w:tcPr>
            <w:tcW w:w="5532"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Первый </w:t>
            </w:r>
          </w:p>
        </w:tc>
        <w:tc>
          <w:tcPr>
            <w:tcW w:w="4539"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0,31 - 0,55 </w:t>
            </w:r>
          </w:p>
        </w:tc>
      </w:tr>
      <w:tr w:rsidR="006B51DF" w:rsidRPr="006B51DF" w:rsidTr="00B50B35">
        <w:tc>
          <w:tcPr>
            <w:tcW w:w="5532"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Второй </w:t>
            </w:r>
          </w:p>
        </w:tc>
        <w:tc>
          <w:tcPr>
            <w:tcW w:w="4539"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0,47 - 0,71 </w:t>
            </w:r>
          </w:p>
        </w:tc>
      </w:tr>
      <w:tr w:rsidR="006B51DF" w:rsidRPr="006B51DF" w:rsidTr="00B50B35">
        <w:tc>
          <w:tcPr>
            <w:tcW w:w="5532"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Должности специалистов и служащих </w:t>
            </w:r>
          </w:p>
        </w:tc>
        <w:tc>
          <w:tcPr>
            <w:tcW w:w="4539" w:type="dxa"/>
            <w:tcBorders>
              <w:top w:val="single" w:sz="2" w:space="0" w:color="auto"/>
              <w:left w:val="single" w:sz="2" w:space="0" w:color="auto"/>
              <w:bottom w:val="single" w:sz="2" w:space="0" w:color="auto"/>
              <w:right w:val="single" w:sz="2" w:space="0" w:color="auto"/>
            </w:tcBorders>
          </w:tcPr>
          <w:p w:rsidR="006B51DF" w:rsidRPr="006B51DF" w:rsidRDefault="006B51DF" w:rsidP="006B51DF">
            <w:pPr>
              <w:autoSpaceDE w:val="0"/>
              <w:autoSpaceDN w:val="0"/>
              <w:adjustRightInd w:val="0"/>
              <w:spacing w:after="0" w:line="240" w:lineRule="auto"/>
              <w:rPr>
                <w:rFonts w:ascii="Times New Roman" w:hAnsi="Times New Roman" w:cs="Times New Roman"/>
                <w:color w:val="000000"/>
                <w:sz w:val="24"/>
                <w:szCs w:val="24"/>
              </w:rPr>
            </w:pPr>
          </w:p>
        </w:tc>
      </w:tr>
      <w:tr w:rsidR="006B51DF" w:rsidRPr="006B51DF" w:rsidTr="00B50B35">
        <w:tc>
          <w:tcPr>
            <w:tcW w:w="5532"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Первый </w:t>
            </w:r>
          </w:p>
        </w:tc>
        <w:tc>
          <w:tcPr>
            <w:tcW w:w="4539"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0,39 - 0,63 </w:t>
            </w:r>
          </w:p>
        </w:tc>
      </w:tr>
      <w:tr w:rsidR="006B51DF" w:rsidRPr="006B51DF" w:rsidTr="00B50B35">
        <w:tc>
          <w:tcPr>
            <w:tcW w:w="5532"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Второй </w:t>
            </w:r>
          </w:p>
        </w:tc>
        <w:tc>
          <w:tcPr>
            <w:tcW w:w="4539"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0,43 - 0,67 </w:t>
            </w:r>
          </w:p>
        </w:tc>
      </w:tr>
      <w:tr w:rsidR="006B51DF" w:rsidRPr="006B51DF" w:rsidTr="00B50B35">
        <w:tc>
          <w:tcPr>
            <w:tcW w:w="5532"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Третий </w:t>
            </w:r>
          </w:p>
        </w:tc>
        <w:tc>
          <w:tcPr>
            <w:tcW w:w="4539"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0,47 - 0,71 </w:t>
            </w:r>
          </w:p>
        </w:tc>
      </w:tr>
      <w:tr w:rsidR="006B51DF" w:rsidRPr="006B51DF" w:rsidTr="00B50B35">
        <w:tc>
          <w:tcPr>
            <w:tcW w:w="5532"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Четвертый </w:t>
            </w:r>
          </w:p>
        </w:tc>
        <w:tc>
          <w:tcPr>
            <w:tcW w:w="4539"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0,51 - 0,75 </w:t>
            </w:r>
          </w:p>
        </w:tc>
      </w:tr>
      <w:tr w:rsidR="006B51DF" w:rsidRPr="006B51DF" w:rsidTr="00B50B35">
        <w:tc>
          <w:tcPr>
            <w:tcW w:w="5532"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Пятый </w:t>
            </w:r>
          </w:p>
        </w:tc>
        <w:tc>
          <w:tcPr>
            <w:tcW w:w="4539" w:type="dxa"/>
            <w:tcBorders>
              <w:top w:val="single" w:sz="2" w:space="0" w:color="auto"/>
              <w:left w:val="single" w:sz="2" w:space="0" w:color="auto"/>
              <w:bottom w:val="single" w:sz="2" w:space="0" w:color="auto"/>
              <w:right w:val="single" w:sz="2" w:space="0" w:color="auto"/>
            </w:tcBorders>
            <w:hideMark/>
          </w:tcPr>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0,55 - 0,79 </w:t>
            </w:r>
          </w:p>
        </w:tc>
      </w:tr>
    </w:tbl>
    <w:p w:rsidR="006B51DF" w:rsidRPr="006B51DF" w:rsidRDefault="006B51DF" w:rsidP="006B51DF">
      <w:pPr>
        <w:autoSpaceDE w:val="0"/>
        <w:autoSpaceDN w:val="0"/>
        <w:adjustRightInd w:val="0"/>
        <w:spacing w:after="0" w:line="240" w:lineRule="auto"/>
        <w:ind w:firstLine="240"/>
        <w:jc w:val="both"/>
        <w:rPr>
          <w:rFonts w:ascii="Times New Roman" w:hAnsi="Times New Roman" w:cs="Times New Roman"/>
          <w:color w:val="000000"/>
          <w:sz w:val="24"/>
          <w:szCs w:val="24"/>
        </w:rPr>
      </w:pPr>
    </w:p>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p>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Должностные оклады с учетом коэффициентов (5540 × (Кугр + Ккву))</w:t>
      </w:r>
    </w:p>
    <w:p w:rsidR="006B51DF" w:rsidRPr="006B51DF" w:rsidRDefault="006B51DF" w:rsidP="006B51DF">
      <w:pPr>
        <w:spacing w:after="0" w:line="240" w:lineRule="auto"/>
        <w:rPr>
          <w:rFonts w:ascii="Times New Roman" w:hAnsi="Times New Roman" w:cs="Times New Roman"/>
          <w:sz w:val="24"/>
          <w:szCs w:val="24"/>
        </w:rPr>
      </w:pPr>
    </w:p>
    <w:p w:rsidR="006B51DF" w:rsidRPr="006B51DF" w:rsidRDefault="006B51DF" w:rsidP="006B51DF">
      <w:pPr>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Профессии рабочих первого уровня</w:t>
      </w:r>
    </w:p>
    <w:p w:rsidR="006B51DF" w:rsidRPr="006B51DF" w:rsidRDefault="006B51DF" w:rsidP="006B51DF">
      <w:pPr>
        <w:spacing w:after="0" w:line="240" w:lineRule="auto"/>
        <w:jc w:val="both"/>
        <w:rPr>
          <w:rFonts w:ascii="Times New Roman" w:hAnsi="Times New Roman" w:cs="Times New Roman"/>
          <w:sz w:val="24"/>
          <w:szCs w:val="24"/>
        </w:rPr>
      </w:pPr>
    </w:p>
    <w:tbl>
      <w:tblPr>
        <w:tblStyle w:val="121"/>
        <w:tblW w:w="10064" w:type="dxa"/>
        <w:tblInd w:w="137" w:type="dxa"/>
        <w:tblLook w:val="04A0" w:firstRow="1" w:lastRow="0" w:firstColumn="1" w:lastColumn="0" w:noHBand="0" w:noVBand="1"/>
      </w:tblPr>
      <w:tblGrid>
        <w:gridCol w:w="2665"/>
        <w:gridCol w:w="4423"/>
        <w:gridCol w:w="2976"/>
      </w:tblGrid>
      <w:tr w:rsidR="006B51DF" w:rsidRPr="006B51DF" w:rsidTr="00B50B35">
        <w:tc>
          <w:tcPr>
            <w:tcW w:w="2665" w:type="dxa"/>
          </w:tcPr>
          <w:p w:rsidR="006B51DF" w:rsidRPr="006B51DF" w:rsidRDefault="006B51DF" w:rsidP="006B51DF">
            <w:pPr>
              <w:jc w:val="center"/>
              <w:textAlignment w:val="baseline"/>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Квалификационный уровень</w:t>
            </w:r>
          </w:p>
        </w:tc>
        <w:tc>
          <w:tcPr>
            <w:tcW w:w="4423" w:type="dxa"/>
          </w:tcPr>
          <w:p w:rsidR="006B51DF" w:rsidRPr="006B51DF" w:rsidRDefault="006B51DF" w:rsidP="006B51DF">
            <w:pPr>
              <w:jc w:val="center"/>
              <w:textAlignment w:val="baseline"/>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Наименование должности</w:t>
            </w:r>
          </w:p>
        </w:tc>
        <w:tc>
          <w:tcPr>
            <w:tcW w:w="2976" w:type="dxa"/>
          </w:tcPr>
          <w:p w:rsidR="006B51DF" w:rsidRPr="006B51DF" w:rsidRDefault="006B51DF" w:rsidP="006B51DF">
            <w:pPr>
              <w:jc w:val="center"/>
              <w:textAlignment w:val="baseline"/>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Должностные оклады с учетом коэффициентов в месяц, в рублях</w:t>
            </w:r>
          </w:p>
        </w:tc>
      </w:tr>
      <w:tr w:rsidR="006B51DF" w:rsidRPr="006B51DF" w:rsidTr="00B50B35">
        <w:tc>
          <w:tcPr>
            <w:tcW w:w="2665" w:type="dxa"/>
          </w:tcPr>
          <w:p w:rsidR="006B51DF" w:rsidRPr="006B51DF" w:rsidRDefault="006B51DF" w:rsidP="006B51DF">
            <w:pPr>
              <w:jc w:val="center"/>
              <w:textAlignment w:val="baseline"/>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1</w:t>
            </w:r>
          </w:p>
        </w:tc>
        <w:tc>
          <w:tcPr>
            <w:tcW w:w="4423" w:type="dxa"/>
          </w:tcPr>
          <w:p w:rsidR="006B51DF" w:rsidRPr="006B51DF" w:rsidRDefault="006B51DF" w:rsidP="006B51DF">
            <w:pPr>
              <w:textAlignment w:val="baseline"/>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Грузчик, дворник, садовник, уборщик производственных помещений, уборщик служебных помещений</w:t>
            </w:r>
          </w:p>
        </w:tc>
        <w:tc>
          <w:tcPr>
            <w:tcW w:w="2976" w:type="dxa"/>
          </w:tcPr>
          <w:p w:rsidR="006B51DF" w:rsidRPr="006B51DF" w:rsidRDefault="006B51DF" w:rsidP="006B51DF">
            <w:pPr>
              <w:jc w:val="center"/>
              <w:textAlignment w:val="baseline"/>
              <w:rPr>
                <w:rFonts w:ascii="Times New Roman" w:hAnsi="Times New Roman" w:cs="Times New Roman"/>
                <w:spacing w:val="2"/>
                <w:sz w:val="24"/>
                <w:szCs w:val="24"/>
                <w:lang w:eastAsia="ru-RU"/>
              </w:rPr>
            </w:pPr>
            <w:r w:rsidRPr="006B51DF">
              <w:rPr>
                <w:rFonts w:ascii="Times New Roman" w:hAnsi="Times New Roman" w:cs="Times New Roman"/>
                <w:spacing w:val="2"/>
                <w:sz w:val="24"/>
                <w:szCs w:val="24"/>
                <w:lang w:eastAsia="ru-RU"/>
              </w:rPr>
              <w:t>6149</w:t>
            </w:r>
          </w:p>
        </w:tc>
      </w:tr>
    </w:tbl>
    <w:p w:rsidR="006B51DF" w:rsidRPr="006B51DF" w:rsidRDefault="006B51DF" w:rsidP="006B51DF">
      <w:pPr>
        <w:spacing w:after="0" w:line="240" w:lineRule="auto"/>
        <w:jc w:val="both"/>
        <w:rPr>
          <w:rFonts w:ascii="Times New Roman" w:hAnsi="Times New Roman" w:cs="Times New Roman"/>
          <w:sz w:val="24"/>
          <w:szCs w:val="24"/>
        </w:rPr>
      </w:pPr>
    </w:p>
    <w:p w:rsidR="006B51DF" w:rsidRPr="006B51DF" w:rsidRDefault="006B51DF" w:rsidP="006B51DF">
      <w:pPr>
        <w:keepNext/>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lastRenderedPageBreak/>
        <w:t>Профессии рабочих второго уровня</w:t>
      </w:r>
    </w:p>
    <w:p w:rsidR="006B51DF" w:rsidRPr="006B51DF" w:rsidRDefault="006B51DF" w:rsidP="006B51DF">
      <w:pPr>
        <w:spacing w:after="0" w:line="240" w:lineRule="auto"/>
        <w:rPr>
          <w:rFonts w:ascii="Times New Roman" w:hAnsi="Times New Roman" w:cs="Times New Roman"/>
          <w:sz w:val="24"/>
          <w:szCs w:val="24"/>
        </w:rPr>
      </w:pPr>
    </w:p>
    <w:tbl>
      <w:tblPr>
        <w:tblW w:w="10093"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5528"/>
        <w:gridCol w:w="3005"/>
      </w:tblGrid>
      <w:tr w:rsidR="006B51DF" w:rsidRPr="006B51DF" w:rsidTr="00B50B35">
        <w:trPr>
          <w:trHeight w:val="1374"/>
        </w:trPr>
        <w:tc>
          <w:tcPr>
            <w:tcW w:w="1560" w:type="dxa"/>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pacing w:val="-8"/>
                <w:sz w:val="24"/>
                <w:szCs w:val="24"/>
              </w:rPr>
              <w:t>Квалифика</w:t>
            </w:r>
            <w:r w:rsidRPr="006B51DF">
              <w:rPr>
                <w:rFonts w:ascii="Times New Roman" w:hAnsi="Times New Roman" w:cs="Times New Roman"/>
                <w:spacing w:val="-8"/>
                <w:sz w:val="24"/>
                <w:szCs w:val="24"/>
              </w:rPr>
              <w:softHyphen/>
              <w:t>цион</w:t>
            </w:r>
            <w:r w:rsidRPr="006B51DF">
              <w:rPr>
                <w:rFonts w:ascii="Times New Roman" w:hAnsi="Times New Roman" w:cs="Times New Roman"/>
                <w:spacing w:val="-8"/>
                <w:sz w:val="24"/>
                <w:szCs w:val="24"/>
              </w:rPr>
              <w:softHyphen/>
              <w:t>ный</w:t>
            </w:r>
            <w:r w:rsidRPr="006B51DF">
              <w:rPr>
                <w:rFonts w:ascii="Times New Roman" w:hAnsi="Times New Roman" w:cs="Times New Roman"/>
                <w:sz w:val="24"/>
                <w:szCs w:val="24"/>
              </w:rPr>
              <w:t xml:space="preserve"> уровень</w:t>
            </w:r>
          </w:p>
        </w:tc>
        <w:tc>
          <w:tcPr>
            <w:tcW w:w="5528" w:type="dxa"/>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Наименование должности</w:t>
            </w:r>
          </w:p>
        </w:tc>
        <w:tc>
          <w:tcPr>
            <w:tcW w:w="3005" w:type="dxa"/>
          </w:tcPr>
          <w:p w:rsidR="006B51DF" w:rsidRPr="006B51DF" w:rsidRDefault="006B51DF" w:rsidP="006B51DF">
            <w:pPr>
              <w:widowControl w:val="0"/>
              <w:autoSpaceDE w:val="0"/>
              <w:autoSpaceDN w:val="0"/>
              <w:adjustRightInd w:val="0"/>
              <w:spacing w:after="0" w:line="240" w:lineRule="auto"/>
              <w:ind w:left="-108" w:right="-108"/>
              <w:jc w:val="center"/>
              <w:rPr>
                <w:rFonts w:ascii="Times New Roman" w:hAnsi="Times New Roman" w:cs="Times New Roman"/>
                <w:sz w:val="24"/>
                <w:szCs w:val="24"/>
              </w:rPr>
            </w:pPr>
            <w:r w:rsidRPr="006B51DF">
              <w:rPr>
                <w:rFonts w:ascii="Times New Roman" w:hAnsi="Times New Roman" w:cs="Times New Roman"/>
                <w:sz w:val="24"/>
                <w:szCs w:val="24"/>
              </w:rPr>
              <w:t>Должностные оклады с учетом коэффициентов в месяц, в рублях</w:t>
            </w:r>
          </w:p>
        </w:tc>
      </w:tr>
    </w:tbl>
    <w:p w:rsidR="006B51DF" w:rsidRPr="006B51DF" w:rsidRDefault="006B51DF" w:rsidP="006B51DF">
      <w:pPr>
        <w:spacing w:after="0" w:line="240" w:lineRule="auto"/>
        <w:rPr>
          <w:rFonts w:ascii="Times New Roman" w:hAnsi="Times New Roman" w:cs="Times New Roman"/>
          <w:sz w:val="24"/>
          <w:szCs w:val="24"/>
        </w:rPr>
      </w:pPr>
    </w:p>
    <w:p w:rsidR="006B51DF" w:rsidRPr="006B51DF" w:rsidRDefault="006B51DF" w:rsidP="006B51DF">
      <w:pPr>
        <w:spacing w:after="0" w:line="240" w:lineRule="auto"/>
        <w:rPr>
          <w:rFonts w:ascii="Times New Roman" w:hAnsi="Times New Roman" w:cs="Times New Roman"/>
          <w:sz w:val="24"/>
          <w:szCs w:val="24"/>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5528"/>
        <w:gridCol w:w="3005"/>
      </w:tblGrid>
      <w:tr w:rsidR="006B51DF" w:rsidRPr="006B51DF" w:rsidTr="00B50B35">
        <w:trPr>
          <w:trHeight w:val="20"/>
          <w:tblHeader/>
        </w:trPr>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B51DF">
              <w:rPr>
                <w:rFonts w:ascii="Times New Roman" w:hAnsi="Times New Roman" w:cs="Times New Roman"/>
                <w:sz w:val="24"/>
                <w:szCs w:val="24"/>
                <w:lang w:val="en-US"/>
              </w:rPr>
              <w:t>1</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B51DF">
              <w:rPr>
                <w:rFonts w:ascii="Times New Roman" w:hAnsi="Times New Roman" w:cs="Times New Roman"/>
                <w:sz w:val="24"/>
                <w:szCs w:val="24"/>
                <w:lang w:val="en-US"/>
              </w:rPr>
              <w:t>2</w:t>
            </w:r>
          </w:p>
        </w:tc>
        <w:tc>
          <w:tcPr>
            <w:tcW w:w="3005"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B51DF">
              <w:rPr>
                <w:rFonts w:ascii="Times New Roman" w:hAnsi="Times New Roman" w:cs="Times New Roman"/>
                <w:sz w:val="24"/>
                <w:szCs w:val="24"/>
                <w:lang w:val="en-US"/>
              </w:rPr>
              <w:t>3</w:t>
            </w:r>
          </w:p>
        </w:tc>
      </w:tr>
      <w:tr w:rsidR="006B51DF" w:rsidRPr="006B51DF" w:rsidTr="00B50B35">
        <w:trPr>
          <w:trHeight w:val="6771"/>
        </w:trPr>
        <w:tc>
          <w:tcPr>
            <w:tcW w:w="1560" w:type="dxa"/>
            <w:tcBorders>
              <w:top w:val="single" w:sz="4" w:space="0" w:color="auto"/>
              <w:bottom w:val="nil"/>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2</w:t>
            </w:r>
          </w:p>
        </w:tc>
        <w:tc>
          <w:tcPr>
            <w:tcW w:w="5528" w:type="dxa"/>
            <w:tcBorders>
              <w:top w:val="single" w:sz="4" w:space="0" w:color="auto"/>
              <w:left w:val="single" w:sz="4" w:space="0" w:color="auto"/>
              <w:bottom w:val="nil"/>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Наименования профессий рабочих, по которым предусмотрено присвоение 1-го – 7</w:t>
            </w:r>
            <w:r w:rsidRPr="006B51DF">
              <w:rPr>
                <w:rFonts w:ascii="Times New Roman" w:hAnsi="Times New Roman" w:cs="Times New Roman"/>
                <w:sz w:val="24"/>
                <w:szCs w:val="24"/>
              </w:rPr>
              <w:noBreakHyphen/>
              <w:t xml:space="preserve">го квалификационных разрядов в соответствии с </w:t>
            </w:r>
            <w:hyperlink r:id="rId17" w:history="1">
              <w:r w:rsidRPr="006B51DF">
                <w:rPr>
                  <w:rFonts w:ascii="Times New Roman" w:hAnsi="Times New Roman" w:cs="Times New Roman"/>
                  <w:sz w:val="24"/>
                  <w:szCs w:val="24"/>
                </w:rPr>
                <w:t>Единым тарифно-квалификационным справочником</w:t>
              </w:r>
            </w:hyperlink>
            <w:r w:rsidRPr="006B51DF">
              <w:rPr>
                <w:rFonts w:ascii="Times New Roman" w:hAnsi="Times New Roman" w:cs="Times New Roman"/>
                <w:sz w:val="24"/>
                <w:szCs w:val="24"/>
              </w:rPr>
              <w:t xml:space="preserve"> работ и профессий рабочих (выпуск 1, раздел «Профессии рабочих, общие для всех отраслей народного хозяйства»), брошюровщик, буфетчик, возчик, гардеробщик, дезинфектор, егерь,</w:t>
            </w:r>
          </w:p>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истопник, кастелянша, кладовщик, кондитер, конюх, курьер, лесовод, машинист (кочегар) котельной, машинист по стирке спецодежды, машинист швейных машин и автоматов, монтажист, няня, оператор котельной, оператор копировальных и множительных машин, парикмахер, переплетчик документов, печатник, рабочий по уходу за животными, слесарь по ремонту автомобилей, сторож (вахтер)</w:t>
            </w:r>
          </w:p>
        </w:tc>
        <w:tc>
          <w:tcPr>
            <w:tcW w:w="3005" w:type="dxa"/>
            <w:vMerge w:val="restart"/>
            <w:tcBorders>
              <w:top w:val="single" w:sz="4" w:space="0" w:color="auto"/>
              <w:left w:val="single" w:sz="4" w:space="0" w:color="auto"/>
              <w:bottom w:val="nil"/>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6592 – 7921</w:t>
            </w:r>
          </w:p>
        </w:tc>
      </w:tr>
      <w:tr w:rsidR="006B51DF" w:rsidRPr="006B51DF" w:rsidTr="00B50B35">
        <w:trPr>
          <w:trHeight w:val="20"/>
        </w:trPr>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3</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 xml:space="preserve">Наименования профессий рабочих, по которым предусмотрено присвоение 8-го квалификационного разряда в соответствии с </w:t>
            </w:r>
            <w:hyperlink r:id="rId18" w:history="1">
              <w:r w:rsidRPr="006B51DF">
                <w:rPr>
                  <w:rFonts w:ascii="Times New Roman" w:hAnsi="Times New Roman" w:cs="Times New Roman"/>
                  <w:sz w:val="24"/>
                  <w:szCs w:val="24"/>
                </w:rPr>
                <w:t>Единым тарифно-квалификационным справочником</w:t>
              </w:r>
            </w:hyperlink>
            <w:r w:rsidRPr="006B51DF">
              <w:rPr>
                <w:rFonts w:ascii="Times New Roman" w:hAnsi="Times New Roman" w:cs="Times New Roman"/>
                <w:sz w:val="24"/>
                <w:szCs w:val="24"/>
              </w:rPr>
              <w:t xml:space="preserve"> работ и профессий рабочих (выпуск 1, раздел «Профессии рабочих, общие для всех отраслей народного хозяйства»), водитель автомобиля, водитель автобуса, механик по обслуживанию звуковой техники, тракторист, кочегар</w:t>
            </w:r>
          </w:p>
        </w:tc>
        <w:tc>
          <w:tcPr>
            <w:tcW w:w="3005" w:type="dxa"/>
            <w:vMerge/>
            <w:tcBorders>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p>
        </w:tc>
      </w:tr>
      <w:tr w:rsidR="006B51DF" w:rsidRPr="006B51DF" w:rsidTr="00B50B35">
        <w:trPr>
          <w:trHeight w:val="20"/>
        </w:trPr>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4</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Наименования профессий рабочих, предусмотренных 1 – 3 квалификационными уровнями профессий рабочих, выполняющих важные (особо важные) и ответственные (особо ответственные) работы</w:t>
            </w:r>
          </w:p>
        </w:tc>
        <w:tc>
          <w:tcPr>
            <w:tcW w:w="3005"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7479 – 8365</w:t>
            </w:r>
          </w:p>
        </w:tc>
      </w:tr>
    </w:tbl>
    <w:p w:rsidR="006B51DF" w:rsidRPr="006B51DF" w:rsidRDefault="006B51DF" w:rsidP="006B51DF">
      <w:pPr>
        <w:spacing w:after="0" w:line="240" w:lineRule="auto"/>
        <w:jc w:val="center"/>
        <w:rPr>
          <w:rFonts w:ascii="Times New Roman" w:hAnsi="Times New Roman" w:cs="Times New Roman"/>
          <w:sz w:val="24"/>
          <w:szCs w:val="24"/>
        </w:rPr>
      </w:pPr>
    </w:p>
    <w:p w:rsidR="006B51DF" w:rsidRPr="006B51DF" w:rsidRDefault="006B51DF" w:rsidP="006B51DF">
      <w:pPr>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Учебно-вспомогательный персонал первого уровня</w:t>
      </w:r>
    </w:p>
    <w:p w:rsidR="006B51DF" w:rsidRPr="006B51DF" w:rsidRDefault="006B51DF" w:rsidP="006B51DF">
      <w:pPr>
        <w:spacing w:after="0" w:line="240" w:lineRule="auto"/>
        <w:rPr>
          <w:rFonts w:ascii="Times New Roman" w:hAnsi="Times New Roman" w:cs="Times New Roman"/>
          <w:sz w:val="24"/>
          <w:szCs w:val="24"/>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5528"/>
        <w:gridCol w:w="3005"/>
      </w:tblGrid>
      <w:tr w:rsidR="006B51DF" w:rsidRPr="006B51DF" w:rsidTr="00B50B35">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Квалифи</w:t>
            </w:r>
            <w:r w:rsidRPr="006B51DF">
              <w:rPr>
                <w:rFonts w:ascii="Times New Roman" w:hAnsi="Times New Roman" w:cs="Times New Roman"/>
                <w:sz w:val="24"/>
                <w:szCs w:val="24"/>
              </w:rPr>
              <w:softHyphen/>
              <w:t>кационный уровень</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Наименование должности</w:t>
            </w:r>
          </w:p>
        </w:tc>
        <w:tc>
          <w:tcPr>
            <w:tcW w:w="3005"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Должностные оклады с учетом коэффициентов в месяц, в рублях</w:t>
            </w:r>
          </w:p>
        </w:tc>
      </w:tr>
      <w:tr w:rsidR="006B51DF" w:rsidRPr="006B51DF" w:rsidTr="00B50B35">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1</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Вожатый, помощник воспитателя, секретарь учебной части</w:t>
            </w:r>
          </w:p>
        </w:tc>
        <w:tc>
          <w:tcPr>
            <w:tcW w:w="3005"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6149 – 7479</w:t>
            </w:r>
          </w:p>
        </w:tc>
      </w:tr>
    </w:tbl>
    <w:p w:rsidR="006B51DF" w:rsidRPr="006B51DF" w:rsidRDefault="006B51DF" w:rsidP="006B51DF">
      <w:pPr>
        <w:spacing w:after="0" w:line="240" w:lineRule="auto"/>
        <w:rPr>
          <w:rFonts w:ascii="Times New Roman" w:hAnsi="Times New Roman" w:cs="Times New Roman"/>
          <w:sz w:val="24"/>
          <w:szCs w:val="24"/>
        </w:rPr>
      </w:pPr>
    </w:p>
    <w:p w:rsidR="006B51DF" w:rsidRPr="006B51DF" w:rsidRDefault="006B51DF" w:rsidP="006B51DF">
      <w:pPr>
        <w:keepNext/>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Учебно-вспомогательный персонал второго уровня</w:t>
      </w:r>
    </w:p>
    <w:p w:rsidR="006B51DF" w:rsidRPr="006B51DF" w:rsidRDefault="006B51DF" w:rsidP="006B51DF">
      <w:pPr>
        <w:keepNext/>
        <w:spacing w:after="0" w:line="240" w:lineRule="auto"/>
        <w:rPr>
          <w:rFonts w:ascii="Times New Roman" w:hAnsi="Times New Roman" w:cs="Times New Roman"/>
          <w:sz w:val="24"/>
          <w:szCs w:val="24"/>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5528"/>
        <w:gridCol w:w="3005"/>
      </w:tblGrid>
      <w:tr w:rsidR="006B51DF" w:rsidRPr="006B51DF" w:rsidTr="00B50B35">
        <w:tc>
          <w:tcPr>
            <w:tcW w:w="1560" w:type="dxa"/>
            <w:tcBorders>
              <w:top w:val="single" w:sz="4" w:space="0" w:color="auto"/>
              <w:bottom w:val="single" w:sz="4" w:space="0" w:color="auto"/>
              <w:right w:val="single" w:sz="4" w:space="0" w:color="auto"/>
            </w:tcBorders>
          </w:tcPr>
          <w:p w:rsidR="006B51DF" w:rsidRPr="006B51DF" w:rsidRDefault="006B51DF" w:rsidP="006B51DF">
            <w:pPr>
              <w:keepNext/>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Квалифи</w:t>
            </w:r>
            <w:r w:rsidRPr="006B51DF">
              <w:rPr>
                <w:rFonts w:ascii="Times New Roman" w:hAnsi="Times New Roman" w:cs="Times New Roman"/>
                <w:sz w:val="24"/>
                <w:szCs w:val="24"/>
              </w:rPr>
              <w:softHyphen/>
              <w:t>кационный уровень</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keepNext/>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Наименование должности</w:t>
            </w:r>
          </w:p>
        </w:tc>
        <w:tc>
          <w:tcPr>
            <w:tcW w:w="3005" w:type="dxa"/>
            <w:tcBorders>
              <w:top w:val="single" w:sz="4" w:space="0" w:color="auto"/>
              <w:left w:val="single" w:sz="4" w:space="0" w:color="auto"/>
              <w:bottom w:val="single" w:sz="4" w:space="0" w:color="auto"/>
            </w:tcBorders>
          </w:tcPr>
          <w:p w:rsidR="006B51DF" w:rsidRPr="006B51DF" w:rsidRDefault="006B51DF" w:rsidP="006B51DF">
            <w:pPr>
              <w:keepNext/>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 xml:space="preserve">Должностные оклады с учетом коэффициентов в месяц, </w:t>
            </w:r>
            <w:r w:rsidRPr="006B51DF">
              <w:rPr>
                <w:rFonts w:ascii="Times New Roman" w:hAnsi="Times New Roman" w:cs="Times New Roman"/>
                <w:sz w:val="24"/>
                <w:szCs w:val="24"/>
              </w:rPr>
              <w:br/>
              <w:t>в рублях</w:t>
            </w:r>
          </w:p>
        </w:tc>
      </w:tr>
      <w:tr w:rsidR="006B51DF" w:rsidRPr="006B51DF" w:rsidTr="00B50B35">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1</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Дежурный по режиму, младший воспитатель</w:t>
            </w:r>
          </w:p>
        </w:tc>
        <w:tc>
          <w:tcPr>
            <w:tcW w:w="3005" w:type="dxa"/>
            <w:vMerge w:val="restart"/>
            <w:tcBorders>
              <w:top w:val="single" w:sz="4" w:space="0" w:color="auto"/>
              <w:lef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7035 – 8365</w:t>
            </w:r>
          </w:p>
        </w:tc>
      </w:tr>
      <w:tr w:rsidR="006B51DF" w:rsidRPr="006B51DF" w:rsidTr="00B50B35">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2</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Диспетчер, старший дежурный по режиму</w:t>
            </w:r>
          </w:p>
        </w:tc>
        <w:tc>
          <w:tcPr>
            <w:tcW w:w="3005" w:type="dxa"/>
            <w:vMerge/>
            <w:tcBorders>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p>
        </w:tc>
      </w:tr>
    </w:tbl>
    <w:p w:rsidR="006B51DF" w:rsidRPr="006B51DF" w:rsidRDefault="006B51DF" w:rsidP="006B51DF">
      <w:pPr>
        <w:autoSpaceDE w:val="0"/>
        <w:autoSpaceDN w:val="0"/>
        <w:adjustRightInd w:val="0"/>
        <w:spacing w:after="0" w:line="240" w:lineRule="auto"/>
        <w:ind w:firstLine="240"/>
        <w:jc w:val="both"/>
        <w:rPr>
          <w:rFonts w:ascii="Times New Roman" w:hAnsi="Times New Roman" w:cs="Times New Roman"/>
          <w:sz w:val="24"/>
          <w:szCs w:val="24"/>
        </w:rPr>
      </w:pPr>
    </w:p>
    <w:p w:rsidR="006B51DF" w:rsidRPr="006B51DF" w:rsidRDefault="006B51DF" w:rsidP="006B51DF">
      <w:pPr>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Должности работников физической культуры и спорта первого уровня</w:t>
      </w:r>
    </w:p>
    <w:p w:rsidR="006B51DF" w:rsidRPr="006B51DF" w:rsidRDefault="006B51DF" w:rsidP="006B51DF">
      <w:pPr>
        <w:spacing w:after="0" w:line="240" w:lineRule="auto"/>
        <w:jc w:val="center"/>
        <w:rPr>
          <w:rFonts w:ascii="Times New Roman" w:hAnsi="Times New Roman" w:cs="Times New Roman"/>
          <w:sz w:val="24"/>
          <w:szCs w:val="24"/>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5528"/>
        <w:gridCol w:w="3005"/>
      </w:tblGrid>
      <w:tr w:rsidR="006B51DF" w:rsidRPr="006B51DF" w:rsidTr="00B50B35">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Квалифи</w:t>
            </w:r>
            <w:r w:rsidRPr="006B51DF">
              <w:rPr>
                <w:rFonts w:ascii="Times New Roman" w:hAnsi="Times New Roman" w:cs="Times New Roman"/>
                <w:sz w:val="24"/>
                <w:szCs w:val="24"/>
              </w:rPr>
              <w:softHyphen/>
              <w:t>кационный уровень</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Наименование должности</w:t>
            </w:r>
          </w:p>
        </w:tc>
        <w:tc>
          <w:tcPr>
            <w:tcW w:w="3005"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 xml:space="preserve">Должностные оклады с учетом коэффициентов в месяц, </w:t>
            </w:r>
            <w:r w:rsidRPr="006B51DF">
              <w:rPr>
                <w:rFonts w:ascii="Times New Roman" w:hAnsi="Times New Roman" w:cs="Times New Roman"/>
                <w:sz w:val="24"/>
                <w:szCs w:val="24"/>
              </w:rPr>
              <w:br/>
              <w:t>в рублях</w:t>
            </w:r>
          </w:p>
        </w:tc>
      </w:tr>
      <w:tr w:rsidR="006B51DF" w:rsidRPr="006B51DF" w:rsidTr="00B50B35">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1</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Инструктор по спорту, спортсмен-инструктор</w:t>
            </w:r>
          </w:p>
        </w:tc>
        <w:tc>
          <w:tcPr>
            <w:tcW w:w="3005"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pacing w:val="2"/>
                <w:sz w:val="24"/>
                <w:szCs w:val="24"/>
              </w:rPr>
              <w:t xml:space="preserve">6149 </w:t>
            </w:r>
            <w:r w:rsidRPr="006B51DF">
              <w:rPr>
                <w:rFonts w:ascii="Times New Roman" w:hAnsi="Times New Roman" w:cs="Times New Roman"/>
                <w:sz w:val="24"/>
                <w:szCs w:val="24"/>
              </w:rPr>
              <w:t>–</w:t>
            </w:r>
            <w:r w:rsidRPr="006B51DF">
              <w:rPr>
                <w:rFonts w:ascii="Times New Roman" w:hAnsi="Times New Roman" w:cs="Times New Roman"/>
                <w:spacing w:val="2"/>
                <w:sz w:val="24"/>
                <w:szCs w:val="24"/>
              </w:rPr>
              <w:t xml:space="preserve"> 7479</w:t>
            </w:r>
          </w:p>
        </w:tc>
      </w:tr>
    </w:tbl>
    <w:p w:rsidR="006B51DF" w:rsidRPr="006B51DF" w:rsidRDefault="006B51DF" w:rsidP="006B51DF">
      <w:pPr>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 xml:space="preserve">Должности работников культуры, искусства </w:t>
      </w:r>
    </w:p>
    <w:p w:rsidR="006B51DF" w:rsidRPr="006B51DF" w:rsidRDefault="006B51DF" w:rsidP="006B51DF">
      <w:pPr>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и кинематографии второго уровня</w:t>
      </w:r>
    </w:p>
    <w:p w:rsidR="006B51DF" w:rsidRPr="006B51DF" w:rsidRDefault="006B51DF" w:rsidP="006B51DF">
      <w:pPr>
        <w:spacing w:after="0" w:line="240" w:lineRule="auto"/>
        <w:jc w:val="center"/>
        <w:rPr>
          <w:rFonts w:ascii="Times New Roman" w:hAnsi="Times New Roman" w:cs="Times New Roman"/>
          <w:sz w:val="24"/>
          <w:szCs w:val="24"/>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5528"/>
        <w:gridCol w:w="3005"/>
      </w:tblGrid>
      <w:tr w:rsidR="006B51DF" w:rsidRPr="006B51DF" w:rsidTr="00B50B35">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Квалифи</w:t>
            </w:r>
            <w:r w:rsidRPr="006B51DF">
              <w:rPr>
                <w:rFonts w:ascii="Times New Roman" w:hAnsi="Times New Roman" w:cs="Times New Roman"/>
                <w:sz w:val="24"/>
                <w:szCs w:val="24"/>
              </w:rPr>
              <w:softHyphen/>
              <w:t>кационный уровень</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Наименование должности</w:t>
            </w:r>
          </w:p>
        </w:tc>
        <w:tc>
          <w:tcPr>
            <w:tcW w:w="3005"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 xml:space="preserve">Должностные оклады с учетом коэффициентов в месяц, </w:t>
            </w:r>
            <w:r w:rsidRPr="006B51DF">
              <w:rPr>
                <w:rFonts w:ascii="Times New Roman" w:hAnsi="Times New Roman" w:cs="Times New Roman"/>
                <w:sz w:val="24"/>
                <w:szCs w:val="24"/>
              </w:rPr>
              <w:br/>
              <w:t>в рублях</w:t>
            </w:r>
          </w:p>
        </w:tc>
      </w:tr>
      <w:tr w:rsidR="006B51DF" w:rsidRPr="006B51DF" w:rsidTr="00B50B35">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1</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pacing w:val="-4"/>
                <w:sz w:val="24"/>
                <w:szCs w:val="24"/>
              </w:rPr>
            </w:pPr>
            <w:r w:rsidRPr="006B51DF">
              <w:rPr>
                <w:rFonts w:ascii="Times New Roman" w:hAnsi="Times New Roman" w:cs="Times New Roman"/>
                <w:spacing w:val="-4"/>
                <w:sz w:val="24"/>
                <w:szCs w:val="24"/>
              </w:rPr>
              <w:t>Заведующий костюмерной, организатор экскурсий, аккомпаниатор, культорганизатор</w:t>
            </w:r>
          </w:p>
        </w:tc>
        <w:tc>
          <w:tcPr>
            <w:tcW w:w="3005"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7035 – 8365</w:t>
            </w:r>
          </w:p>
        </w:tc>
      </w:tr>
    </w:tbl>
    <w:p w:rsidR="006B51DF" w:rsidRPr="006B51DF" w:rsidRDefault="006B51DF" w:rsidP="006B51DF">
      <w:pPr>
        <w:spacing w:after="0" w:line="240" w:lineRule="auto"/>
        <w:rPr>
          <w:rFonts w:ascii="Times New Roman" w:hAnsi="Times New Roman" w:cs="Times New Roman"/>
          <w:sz w:val="24"/>
          <w:szCs w:val="24"/>
        </w:rPr>
      </w:pPr>
    </w:p>
    <w:p w:rsidR="006B51DF" w:rsidRPr="006B51DF" w:rsidRDefault="006B51DF" w:rsidP="006B51DF">
      <w:pPr>
        <w:keepNext/>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 xml:space="preserve">Должности работников культуры, искусства и кинематографии </w:t>
      </w:r>
    </w:p>
    <w:p w:rsidR="006B51DF" w:rsidRPr="006B51DF" w:rsidRDefault="006B51DF" w:rsidP="006B51DF">
      <w:pPr>
        <w:keepNext/>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третьего уровня</w:t>
      </w:r>
    </w:p>
    <w:p w:rsidR="006B51DF" w:rsidRPr="006B51DF" w:rsidRDefault="006B51DF" w:rsidP="006B51DF">
      <w:pPr>
        <w:keepNext/>
        <w:spacing w:after="0" w:line="240" w:lineRule="auto"/>
        <w:jc w:val="center"/>
        <w:rPr>
          <w:rFonts w:ascii="Times New Roman" w:hAnsi="Times New Roman" w:cs="Times New Roman"/>
          <w:sz w:val="24"/>
          <w:szCs w:val="24"/>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5528"/>
        <w:gridCol w:w="3005"/>
      </w:tblGrid>
      <w:tr w:rsidR="006B51DF" w:rsidRPr="006B51DF" w:rsidTr="00B50B35">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Квалифи</w:t>
            </w:r>
            <w:r w:rsidRPr="006B51DF">
              <w:rPr>
                <w:rFonts w:ascii="Times New Roman" w:hAnsi="Times New Roman" w:cs="Times New Roman"/>
                <w:sz w:val="24"/>
                <w:szCs w:val="24"/>
              </w:rPr>
              <w:softHyphen/>
              <w:t>кационный уровень</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Наименование должности</w:t>
            </w:r>
          </w:p>
        </w:tc>
        <w:tc>
          <w:tcPr>
            <w:tcW w:w="3005"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Должностные оклады с учетом коэффициентов в месяц, в рублях</w:t>
            </w:r>
          </w:p>
        </w:tc>
      </w:tr>
      <w:tr w:rsidR="006B51DF" w:rsidRPr="006B51DF" w:rsidTr="00B50B35">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1</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Библиотекарь, библиограф, редактор, лектор (экскурсовод), звукооператор</w:t>
            </w:r>
          </w:p>
        </w:tc>
        <w:tc>
          <w:tcPr>
            <w:tcW w:w="3005"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7921 – 9251</w:t>
            </w:r>
          </w:p>
        </w:tc>
      </w:tr>
      <w:tr w:rsidR="006B51DF" w:rsidRPr="006B51DF" w:rsidTr="00B50B35">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2</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Заведующий библиотекой</w:t>
            </w:r>
          </w:p>
        </w:tc>
        <w:tc>
          <w:tcPr>
            <w:tcW w:w="3005"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8808 – 10138</w:t>
            </w:r>
          </w:p>
        </w:tc>
      </w:tr>
    </w:tbl>
    <w:p w:rsidR="006B51DF" w:rsidRPr="006B51DF" w:rsidRDefault="006B51DF" w:rsidP="006B51DF">
      <w:pPr>
        <w:spacing w:after="0" w:line="240" w:lineRule="auto"/>
        <w:rPr>
          <w:rFonts w:ascii="Times New Roman" w:hAnsi="Times New Roman" w:cs="Times New Roman"/>
          <w:sz w:val="24"/>
          <w:szCs w:val="24"/>
        </w:rPr>
      </w:pPr>
    </w:p>
    <w:p w:rsidR="006B51DF" w:rsidRPr="006B51DF" w:rsidRDefault="006B51DF" w:rsidP="006B51DF">
      <w:pPr>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Должности служащих первого уровня</w:t>
      </w:r>
    </w:p>
    <w:p w:rsidR="006B51DF" w:rsidRPr="006B51DF" w:rsidRDefault="006B51DF" w:rsidP="006B51DF">
      <w:pPr>
        <w:spacing w:after="0" w:line="240" w:lineRule="auto"/>
        <w:rPr>
          <w:rFonts w:ascii="Times New Roman" w:hAnsi="Times New Roman" w:cs="Times New Roman"/>
          <w:sz w:val="24"/>
          <w:szCs w:val="24"/>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5528"/>
        <w:gridCol w:w="3005"/>
      </w:tblGrid>
      <w:tr w:rsidR="006B51DF" w:rsidRPr="006B51DF" w:rsidTr="00B50B35">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Квалифи</w:t>
            </w:r>
            <w:r w:rsidRPr="006B51DF">
              <w:rPr>
                <w:rFonts w:ascii="Times New Roman" w:hAnsi="Times New Roman" w:cs="Times New Roman"/>
                <w:sz w:val="24"/>
                <w:szCs w:val="24"/>
              </w:rPr>
              <w:softHyphen/>
              <w:t>кационный уровень</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Наименование должности</w:t>
            </w:r>
          </w:p>
        </w:tc>
        <w:tc>
          <w:tcPr>
            <w:tcW w:w="3005"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 xml:space="preserve">Должностные оклады с учетом коэффициентов в месяц, </w:t>
            </w:r>
            <w:r w:rsidRPr="006B51DF">
              <w:rPr>
                <w:rFonts w:ascii="Times New Roman" w:hAnsi="Times New Roman" w:cs="Times New Roman"/>
                <w:sz w:val="24"/>
                <w:szCs w:val="24"/>
              </w:rPr>
              <w:br/>
              <w:t>в рублях</w:t>
            </w:r>
          </w:p>
        </w:tc>
      </w:tr>
      <w:tr w:rsidR="006B51DF" w:rsidRPr="006B51DF" w:rsidTr="00B50B35">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1</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 xml:space="preserve">Агент, агент по закупкам, архивариус, дежурный (по общежитию и др.), делопроизводитель, кассир, </w:t>
            </w:r>
            <w:r w:rsidRPr="006B51DF">
              <w:rPr>
                <w:rFonts w:ascii="Times New Roman" w:hAnsi="Times New Roman" w:cs="Times New Roman"/>
                <w:sz w:val="24"/>
                <w:szCs w:val="24"/>
              </w:rPr>
              <w:lastRenderedPageBreak/>
              <w:t>комендант, машинистка, паспортист, секретарь, секретарь-машинистка, экспедитор</w:t>
            </w:r>
          </w:p>
        </w:tc>
        <w:tc>
          <w:tcPr>
            <w:tcW w:w="3005"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lastRenderedPageBreak/>
              <w:t>6592 – 7921</w:t>
            </w:r>
          </w:p>
        </w:tc>
      </w:tr>
      <w:tr w:rsidR="006B51DF" w:rsidRPr="006B51DF" w:rsidTr="00B50B35">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2</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Должности служащих первого квалификационного уровня, по которым устанавливается производное должностное наименование «старший»</w:t>
            </w:r>
          </w:p>
        </w:tc>
        <w:tc>
          <w:tcPr>
            <w:tcW w:w="3005"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6814 – 8143</w:t>
            </w:r>
          </w:p>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p>
        </w:tc>
      </w:tr>
    </w:tbl>
    <w:p w:rsidR="006B51DF" w:rsidRPr="006B51DF" w:rsidRDefault="006B51DF" w:rsidP="006B51DF">
      <w:pPr>
        <w:spacing w:after="0" w:line="240" w:lineRule="auto"/>
        <w:jc w:val="center"/>
        <w:rPr>
          <w:rFonts w:ascii="Times New Roman" w:hAnsi="Times New Roman" w:cs="Times New Roman"/>
          <w:sz w:val="24"/>
          <w:szCs w:val="24"/>
        </w:rPr>
      </w:pPr>
    </w:p>
    <w:p w:rsidR="006B51DF" w:rsidRPr="006B51DF" w:rsidRDefault="006B51DF" w:rsidP="006B51DF">
      <w:pPr>
        <w:spacing w:after="0" w:line="240" w:lineRule="auto"/>
        <w:jc w:val="center"/>
        <w:rPr>
          <w:rFonts w:ascii="Times New Roman" w:hAnsi="Times New Roman" w:cs="Times New Roman"/>
          <w:sz w:val="24"/>
          <w:szCs w:val="24"/>
        </w:rPr>
      </w:pPr>
    </w:p>
    <w:p w:rsidR="006B51DF" w:rsidRPr="006B51DF" w:rsidRDefault="006B51DF" w:rsidP="006B51DF">
      <w:pPr>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Должности служащих второго уровня</w:t>
      </w:r>
    </w:p>
    <w:p w:rsidR="006B51DF" w:rsidRPr="006B51DF" w:rsidRDefault="006B51DF" w:rsidP="006B51DF">
      <w:pPr>
        <w:spacing w:after="0" w:line="240" w:lineRule="auto"/>
        <w:rPr>
          <w:rFonts w:ascii="Times New Roman" w:hAnsi="Times New Roman" w:cs="Times New Roman"/>
          <w:sz w:val="24"/>
          <w:szCs w:val="24"/>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5528"/>
        <w:gridCol w:w="3005"/>
      </w:tblGrid>
      <w:tr w:rsidR="006B51DF" w:rsidRPr="006B51DF" w:rsidTr="00B50B35">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Квалифи</w:t>
            </w:r>
            <w:r w:rsidRPr="006B51DF">
              <w:rPr>
                <w:rFonts w:ascii="Times New Roman" w:hAnsi="Times New Roman" w:cs="Times New Roman"/>
                <w:sz w:val="24"/>
                <w:szCs w:val="24"/>
              </w:rPr>
              <w:softHyphen/>
              <w:t>кационный уровень</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Наименование должности</w:t>
            </w:r>
          </w:p>
        </w:tc>
        <w:tc>
          <w:tcPr>
            <w:tcW w:w="3005"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 xml:space="preserve">Должностные оклады с учетом коэффициентов в месяц, </w:t>
            </w:r>
            <w:r w:rsidRPr="006B51DF">
              <w:rPr>
                <w:rFonts w:ascii="Times New Roman" w:hAnsi="Times New Roman" w:cs="Times New Roman"/>
                <w:sz w:val="24"/>
                <w:szCs w:val="24"/>
              </w:rPr>
              <w:br/>
              <w:t>в рублях</w:t>
            </w:r>
          </w:p>
        </w:tc>
      </w:tr>
    </w:tbl>
    <w:p w:rsidR="006B51DF" w:rsidRPr="006B51DF" w:rsidRDefault="006B51DF" w:rsidP="006B51DF">
      <w:pPr>
        <w:spacing w:after="0" w:line="240" w:lineRule="auto"/>
        <w:rPr>
          <w:rFonts w:ascii="Times New Roman" w:hAnsi="Times New Roman" w:cs="Times New Roman"/>
          <w:sz w:val="24"/>
          <w:szCs w:val="24"/>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5528"/>
        <w:gridCol w:w="3005"/>
      </w:tblGrid>
      <w:tr w:rsidR="006B51DF" w:rsidRPr="006B51DF" w:rsidTr="00B50B35">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1</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Диспетчер, администратор, инспектор по кадрам, инспектор по контролю за исполнением поручений, секретарь руководителя, лаборант, повар, секретарь незрячего специалиста, техник, художник, ассистент по оказанию технической помощи инвалидам и лицам с ограниченными возможностями здоровья</w:t>
            </w:r>
          </w:p>
        </w:tc>
        <w:tc>
          <w:tcPr>
            <w:tcW w:w="3005"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7479 – 8808</w:t>
            </w:r>
          </w:p>
        </w:tc>
      </w:tr>
      <w:tr w:rsidR="006B51DF" w:rsidRPr="006B51DF" w:rsidTr="00B50B35">
        <w:tc>
          <w:tcPr>
            <w:tcW w:w="1560" w:type="dxa"/>
            <w:vMerge w:val="restart"/>
            <w:tcBorders>
              <w:top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2</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Заведующий архивом, заведующий канцелярией, заведующий складом, заведующий хозяйством</w:t>
            </w:r>
          </w:p>
        </w:tc>
        <w:tc>
          <w:tcPr>
            <w:tcW w:w="3005" w:type="dxa"/>
            <w:vMerge w:val="restart"/>
            <w:tcBorders>
              <w:top w:val="single" w:sz="4" w:space="0" w:color="auto"/>
              <w:lef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7700 – 9029</w:t>
            </w:r>
          </w:p>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p>
        </w:tc>
      </w:tr>
      <w:tr w:rsidR="006B51DF" w:rsidRPr="006B51DF" w:rsidTr="00B50B35">
        <w:tc>
          <w:tcPr>
            <w:tcW w:w="1560" w:type="dxa"/>
            <w:vMerge/>
            <w:tcBorders>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Должности служащих первого квалификационного уровня, по которым устанавливается производное должностное наименование «старший»</w:t>
            </w:r>
          </w:p>
        </w:tc>
        <w:tc>
          <w:tcPr>
            <w:tcW w:w="3005" w:type="dxa"/>
            <w:vMerge/>
            <w:tcBorders>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p>
        </w:tc>
      </w:tr>
      <w:tr w:rsidR="006B51DF" w:rsidRPr="006B51DF" w:rsidTr="00B50B35">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3</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Заведующий общежитием, заведующий производством (шеф-повар), заведующий столовой, начальник хозяйственного отдела</w:t>
            </w:r>
          </w:p>
        </w:tc>
        <w:tc>
          <w:tcPr>
            <w:tcW w:w="3005" w:type="dxa"/>
            <w:tcBorders>
              <w:top w:val="single" w:sz="4" w:space="0" w:color="auto"/>
              <w:left w:val="single" w:sz="4" w:space="0" w:color="auto"/>
              <w:bottom w:val="single" w:sz="4" w:space="0" w:color="auto"/>
            </w:tcBorders>
          </w:tcPr>
          <w:p w:rsidR="006B51DF" w:rsidRPr="006B51DF" w:rsidRDefault="006B51DF" w:rsidP="006B51DF">
            <w:pPr>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7921 – 9251</w:t>
            </w:r>
          </w:p>
        </w:tc>
      </w:tr>
      <w:tr w:rsidR="006B51DF" w:rsidRPr="006B51DF" w:rsidTr="00B50B35">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4</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Механик, контролер технического состояния транспортных средств</w:t>
            </w:r>
          </w:p>
        </w:tc>
        <w:tc>
          <w:tcPr>
            <w:tcW w:w="3005" w:type="dxa"/>
            <w:tcBorders>
              <w:top w:val="single" w:sz="4" w:space="0" w:color="auto"/>
              <w:left w:val="single" w:sz="4" w:space="0" w:color="auto"/>
              <w:bottom w:val="single" w:sz="4" w:space="0" w:color="auto"/>
            </w:tcBorders>
          </w:tcPr>
          <w:p w:rsidR="006B51DF" w:rsidRPr="006B51DF" w:rsidRDefault="006B51DF" w:rsidP="006B51DF">
            <w:pPr>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8143 – 9473</w:t>
            </w:r>
          </w:p>
        </w:tc>
      </w:tr>
      <w:tr w:rsidR="006B51DF" w:rsidRPr="006B51DF" w:rsidTr="00B50B35">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5</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Начальник гаража, начальник (заведующий) мастерской</w:t>
            </w:r>
          </w:p>
        </w:tc>
        <w:tc>
          <w:tcPr>
            <w:tcW w:w="3005" w:type="dxa"/>
            <w:tcBorders>
              <w:top w:val="single" w:sz="4" w:space="0" w:color="auto"/>
              <w:left w:val="single" w:sz="4" w:space="0" w:color="auto"/>
              <w:bottom w:val="single" w:sz="4" w:space="0" w:color="auto"/>
            </w:tcBorders>
          </w:tcPr>
          <w:p w:rsidR="006B51DF" w:rsidRPr="006B51DF" w:rsidRDefault="006B51DF" w:rsidP="006B51DF">
            <w:pPr>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8365 – 9694</w:t>
            </w:r>
          </w:p>
        </w:tc>
      </w:tr>
    </w:tbl>
    <w:p w:rsidR="006B51DF" w:rsidRPr="006B51DF" w:rsidRDefault="006B51DF" w:rsidP="006B51DF">
      <w:pPr>
        <w:spacing w:after="0" w:line="240" w:lineRule="auto"/>
        <w:jc w:val="center"/>
        <w:rPr>
          <w:rFonts w:ascii="Times New Roman" w:hAnsi="Times New Roman" w:cs="Times New Roman"/>
          <w:sz w:val="24"/>
          <w:szCs w:val="24"/>
        </w:rPr>
      </w:pPr>
    </w:p>
    <w:p w:rsidR="006B51DF" w:rsidRPr="006B51DF" w:rsidRDefault="006B51DF" w:rsidP="006B51DF">
      <w:pPr>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Должности служащих третьего уровня</w:t>
      </w:r>
    </w:p>
    <w:p w:rsidR="006B51DF" w:rsidRPr="006B51DF" w:rsidRDefault="006B51DF" w:rsidP="006B51DF">
      <w:pPr>
        <w:spacing w:after="0" w:line="240" w:lineRule="auto"/>
        <w:rPr>
          <w:rFonts w:ascii="Times New Roman" w:hAnsi="Times New Roman" w:cs="Times New Roman"/>
          <w:sz w:val="24"/>
          <w:szCs w:val="24"/>
        </w:rPr>
      </w:pPr>
    </w:p>
    <w:tbl>
      <w:tblPr>
        <w:tblW w:w="10093"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5528"/>
        <w:gridCol w:w="3005"/>
      </w:tblGrid>
      <w:tr w:rsidR="006B51DF" w:rsidRPr="006B51DF" w:rsidTr="00B50B35">
        <w:tc>
          <w:tcPr>
            <w:tcW w:w="1560" w:type="dxa"/>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Квалифи</w:t>
            </w:r>
            <w:r w:rsidRPr="006B51DF">
              <w:rPr>
                <w:rFonts w:ascii="Times New Roman" w:hAnsi="Times New Roman" w:cs="Times New Roman"/>
                <w:sz w:val="24"/>
                <w:szCs w:val="24"/>
              </w:rPr>
              <w:softHyphen/>
              <w:t>кационный уровень</w:t>
            </w:r>
          </w:p>
        </w:tc>
        <w:tc>
          <w:tcPr>
            <w:tcW w:w="5528" w:type="dxa"/>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Наименование должности</w:t>
            </w:r>
          </w:p>
        </w:tc>
        <w:tc>
          <w:tcPr>
            <w:tcW w:w="3005" w:type="dxa"/>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Должностные оклады с учетом коэффициентов в месяц, в рублях</w:t>
            </w:r>
          </w:p>
        </w:tc>
      </w:tr>
    </w:tbl>
    <w:p w:rsidR="006B51DF" w:rsidRPr="006B51DF" w:rsidRDefault="006B51DF" w:rsidP="006B51DF">
      <w:pPr>
        <w:spacing w:after="0" w:line="240" w:lineRule="auto"/>
        <w:rPr>
          <w:rFonts w:ascii="Times New Roman" w:hAnsi="Times New Roman" w:cs="Times New Roman"/>
          <w:sz w:val="24"/>
          <w:szCs w:val="24"/>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5528"/>
        <w:gridCol w:w="3005"/>
      </w:tblGrid>
      <w:tr w:rsidR="006B51DF" w:rsidRPr="006B51DF" w:rsidTr="00B50B35">
        <w:trPr>
          <w:tblHeader/>
        </w:trPr>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1</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2</w:t>
            </w:r>
          </w:p>
        </w:tc>
        <w:tc>
          <w:tcPr>
            <w:tcW w:w="3005"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3</w:t>
            </w:r>
          </w:p>
        </w:tc>
      </w:tr>
      <w:tr w:rsidR="006B51DF" w:rsidRPr="006B51DF" w:rsidTr="00B50B35">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1</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 xml:space="preserve">Аналитик, аудитор, бухгалтер, бухгалтер-ревизор, документовед, инженер, инженер по надзору за строительством, инженер-программист (программист), инженер-электроник (электроник), менеджер, переводчик, психолог, специалист по защите информации, специалист по кадрам, специалист, сурдопереводчик, экономист, экономист по бухгалтерскому учету и анализу хозяйственной деятельности, экономист по планированию, эксперт, юрисконсульт, системный </w:t>
            </w:r>
            <w:r w:rsidRPr="006B51DF">
              <w:rPr>
                <w:rFonts w:ascii="Times New Roman" w:hAnsi="Times New Roman" w:cs="Times New Roman"/>
                <w:sz w:val="24"/>
                <w:szCs w:val="24"/>
              </w:rPr>
              <w:lastRenderedPageBreak/>
              <w:t>администратор, контрактный управляющий</w:t>
            </w:r>
          </w:p>
        </w:tc>
        <w:tc>
          <w:tcPr>
            <w:tcW w:w="3005"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lastRenderedPageBreak/>
              <w:t>8365 – 9694</w:t>
            </w:r>
          </w:p>
        </w:tc>
      </w:tr>
      <w:tr w:rsidR="006B51DF" w:rsidRPr="006B51DF" w:rsidTr="00B50B35">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2</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Должности служащих, по которым может устанавливаться производное должностное наименование «ведущий»</w:t>
            </w:r>
          </w:p>
        </w:tc>
        <w:tc>
          <w:tcPr>
            <w:tcW w:w="3005" w:type="dxa"/>
            <w:tcBorders>
              <w:top w:val="single" w:sz="4" w:space="0" w:color="auto"/>
              <w:left w:val="single" w:sz="4" w:space="0" w:color="auto"/>
              <w:bottom w:val="single" w:sz="4" w:space="0" w:color="auto"/>
            </w:tcBorders>
          </w:tcPr>
          <w:p w:rsidR="006B51DF" w:rsidRPr="006B51DF" w:rsidRDefault="006B51DF" w:rsidP="006B51DF">
            <w:pPr>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8587 – 9916</w:t>
            </w:r>
          </w:p>
        </w:tc>
      </w:tr>
      <w:tr w:rsidR="006B51DF" w:rsidRPr="006B51DF" w:rsidTr="00B50B35">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3</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Главные специалисты в отделах, отделениях, лабораториях, мастерских, заместитель главного бухгалтера</w:t>
            </w:r>
          </w:p>
        </w:tc>
        <w:tc>
          <w:tcPr>
            <w:tcW w:w="3005" w:type="dxa"/>
            <w:tcBorders>
              <w:top w:val="single" w:sz="4" w:space="0" w:color="auto"/>
              <w:left w:val="single" w:sz="4" w:space="0" w:color="auto"/>
              <w:bottom w:val="single" w:sz="4" w:space="0" w:color="auto"/>
            </w:tcBorders>
          </w:tcPr>
          <w:p w:rsidR="006B51DF" w:rsidRPr="006B51DF" w:rsidRDefault="006B51DF" w:rsidP="006B51DF">
            <w:pPr>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8808 – 10138</w:t>
            </w:r>
          </w:p>
        </w:tc>
      </w:tr>
      <w:tr w:rsidR="006B51DF" w:rsidRPr="006B51DF" w:rsidTr="00B50B35">
        <w:tc>
          <w:tcPr>
            <w:tcW w:w="1560" w:type="dxa"/>
            <w:tcBorders>
              <w:top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5</w:t>
            </w:r>
          </w:p>
        </w:tc>
        <w:tc>
          <w:tcPr>
            <w:tcW w:w="552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Заместитель директора (начальника, заведующего) филиала (филиалом), руководителя структурного подразделения, помощник руководителя (ректора, проректора)</w:t>
            </w:r>
          </w:p>
        </w:tc>
        <w:tc>
          <w:tcPr>
            <w:tcW w:w="3005" w:type="dxa"/>
            <w:tcBorders>
              <w:top w:val="single" w:sz="4" w:space="0" w:color="auto"/>
              <w:left w:val="single" w:sz="4" w:space="0" w:color="auto"/>
              <w:bottom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9251 – 10580</w:t>
            </w:r>
          </w:p>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p>
        </w:tc>
      </w:tr>
    </w:tbl>
    <w:p w:rsidR="006B51DF" w:rsidRPr="006B51DF" w:rsidRDefault="006B51DF" w:rsidP="006B51DF">
      <w:pPr>
        <w:spacing w:after="0" w:line="240" w:lineRule="auto"/>
        <w:jc w:val="center"/>
        <w:rPr>
          <w:rFonts w:ascii="Times New Roman" w:hAnsi="Times New Roman" w:cs="Times New Roman"/>
          <w:sz w:val="24"/>
          <w:szCs w:val="24"/>
        </w:rPr>
      </w:pPr>
    </w:p>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p>
    <w:p w:rsidR="006B51DF" w:rsidRPr="006B51DF" w:rsidRDefault="006B51DF" w:rsidP="006B51DF">
      <w:pPr>
        <w:spacing w:after="0" w:line="240" w:lineRule="auto"/>
        <w:ind w:left="709"/>
        <w:contextualSpacing/>
        <w:jc w:val="both"/>
        <w:rPr>
          <w:rFonts w:ascii="Times New Roman" w:hAnsi="Times New Roman" w:cs="Times New Roman"/>
          <w:sz w:val="24"/>
          <w:szCs w:val="24"/>
        </w:rPr>
      </w:pPr>
    </w:p>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6.1. Коэффициент:</w:t>
      </w:r>
    </w:p>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 коэффициент специфики работы государственного учреждения (0,1 - 0,5).</w:t>
      </w:r>
    </w:p>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p>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Коэффициент специфики работы государственного учреждения (Кс) включает в себя:</w:t>
      </w:r>
    </w:p>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 повышение должностных окладов (ставок заработной платы);</w:t>
      </w:r>
    </w:p>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 компенсационные выплаты.</w:t>
      </w:r>
    </w:p>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p>
    <w:tbl>
      <w:tblPr>
        <w:tblStyle w:val="33"/>
        <w:tblW w:w="4900" w:type="pct"/>
        <w:tblBorders>
          <w:bottom w:val="none" w:sz="0" w:space="0" w:color="auto"/>
        </w:tblBorders>
        <w:tblLook w:val="00A0" w:firstRow="1" w:lastRow="0" w:firstColumn="1" w:lastColumn="0" w:noHBand="0" w:noVBand="0"/>
      </w:tblPr>
      <w:tblGrid>
        <w:gridCol w:w="6460"/>
        <w:gridCol w:w="3393"/>
      </w:tblGrid>
      <w:tr w:rsidR="006B51DF" w:rsidRPr="006B51DF" w:rsidTr="00B50B35">
        <w:tc>
          <w:tcPr>
            <w:tcW w:w="3278" w:type="pct"/>
            <w:tcBorders>
              <w:top w:val="single" w:sz="4" w:space="0" w:color="auto"/>
              <w:left w:val="single" w:sz="4" w:space="0" w:color="auto"/>
              <w:bottom w:val="nil"/>
              <w:right w:val="single" w:sz="4" w:space="0" w:color="auto"/>
            </w:tcBorders>
            <w:hideMark/>
          </w:tcPr>
          <w:p w:rsidR="006B51DF" w:rsidRPr="006B51DF" w:rsidRDefault="006B51DF" w:rsidP="006B51DF">
            <w:pPr>
              <w:widowControl w:val="0"/>
              <w:autoSpaceDE w:val="0"/>
              <w:autoSpaceDN w:val="0"/>
              <w:adjustRightInd w:val="0"/>
              <w:jc w:val="center"/>
              <w:rPr>
                <w:rFonts w:ascii="Times New Roman" w:hAnsi="Times New Roman" w:cs="Times New Roman"/>
                <w:sz w:val="24"/>
                <w:szCs w:val="24"/>
              </w:rPr>
            </w:pPr>
            <w:bookmarkStart w:id="29" w:name="sub_611"/>
            <w:r w:rsidRPr="006B51DF">
              <w:rPr>
                <w:rFonts w:ascii="Times New Roman" w:hAnsi="Times New Roman" w:cs="Times New Roman"/>
                <w:color w:val="332E2D"/>
                <w:spacing w:val="2"/>
                <w:sz w:val="24"/>
                <w:szCs w:val="24"/>
              </w:rPr>
              <w:t>Перечень условий для повышения должностных окладов, а также виды работ, за которые установлены доплаты, надбавки</w:t>
            </w:r>
            <w:bookmarkEnd w:id="29"/>
          </w:p>
        </w:tc>
        <w:tc>
          <w:tcPr>
            <w:tcW w:w="1722" w:type="pct"/>
            <w:tcBorders>
              <w:top w:val="single" w:sz="4" w:space="0" w:color="auto"/>
              <w:left w:val="single" w:sz="4" w:space="0" w:color="auto"/>
              <w:bottom w:val="nil"/>
              <w:right w:val="single" w:sz="4" w:space="0" w:color="auto"/>
            </w:tcBorders>
            <w:hideMark/>
          </w:tcPr>
          <w:p w:rsidR="006B51DF" w:rsidRPr="006B51DF" w:rsidRDefault="006B51DF" w:rsidP="006B51DF">
            <w:pPr>
              <w:widowControl w:val="0"/>
              <w:autoSpaceDE w:val="0"/>
              <w:autoSpaceDN w:val="0"/>
              <w:adjustRightInd w:val="0"/>
              <w:jc w:val="center"/>
              <w:rPr>
                <w:rFonts w:ascii="Times New Roman" w:hAnsi="Times New Roman" w:cs="Times New Roman"/>
                <w:sz w:val="24"/>
                <w:szCs w:val="24"/>
              </w:rPr>
            </w:pPr>
            <w:r w:rsidRPr="006B51DF">
              <w:rPr>
                <w:rFonts w:ascii="Times New Roman" w:hAnsi="Times New Roman" w:cs="Times New Roman"/>
                <w:color w:val="332E2D"/>
                <w:spacing w:val="2"/>
                <w:sz w:val="24"/>
                <w:szCs w:val="24"/>
              </w:rPr>
              <w:t>Размеры повышений, доплат и надбавок</w:t>
            </w:r>
          </w:p>
        </w:tc>
      </w:tr>
    </w:tbl>
    <w:p w:rsidR="006B51DF" w:rsidRPr="006B51DF" w:rsidRDefault="006B51DF" w:rsidP="006B51DF">
      <w:pPr>
        <w:spacing w:after="0" w:line="240" w:lineRule="auto"/>
        <w:rPr>
          <w:rFonts w:ascii="Times New Roman" w:hAnsi="Times New Roman" w:cs="Times New Roman"/>
          <w:sz w:val="24"/>
          <w:szCs w:val="24"/>
        </w:rPr>
      </w:pPr>
    </w:p>
    <w:tbl>
      <w:tblPr>
        <w:tblStyle w:val="33"/>
        <w:tblW w:w="4900" w:type="pct"/>
        <w:tblLook w:val="00A0" w:firstRow="1" w:lastRow="0" w:firstColumn="1" w:lastColumn="0" w:noHBand="0" w:noVBand="0"/>
      </w:tblPr>
      <w:tblGrid>
        <w:gridCol w:w="6460"/>
        <w:gridCol w:w="3393"/>
      </w:tblGrid>
      <w:tr w:rsidR="006B51DF" w:rsidRPr="006B51DF" w:rsidTr="00B50B35">
        <w:trPr>
          <w:tblHeader/>
        </w:trPr>
        <w:tc>
          <w:tcPr>
            <w:tcW w:w="3278" w:type="pct"/>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jc w:val="center"/>
              <w:rPr>
                <w:rFonts w:ascii="Times New Roman" w:hAnsi="Times New Roman" w:cs="Times New Roman"/>
                <w:color w:val="332E2D"/>
                <w:spacing w:val="2"/>
                <w:sz w:val="24"/>
                <w:szCs w:val="24"/>
              </w:rPr>
            </w:pPr>
            <w:r w:rsidRPr="006B51DF">
              <w:rPr>
                <w:rFonts w:ascii="Times New Roman" w:hAnsi="Times New Roman" w:cs="Times New Roman"/>
                <w:color w:val="332E2D"/>
                <w:spacing w:val="2"/>
                <w:sz w:val="24"/>
                <w:szCs w:val="24"/>
              </w:rPr>
              <w:t>1</w:t>
            </w:r>
          </w:p>
        </w:tc>
        <w:tc>
          <w:tcPr>
            <w:tcW w:w="1722" w:type="pct"/>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jc w:val="center"/>
              <w:rPr>
                <w:rFonts w:ascii="Times New Roman" w:hAnsi="Times New Roman" w:cs="Times New Roman"/>
                <w:color w:val="332E2D"/>
                <w:spacing w:val="2"/>
                <w:sz w:val="24"/>
                <w:szCs w:val="24"/>
              </w:rPr>
            </w:pPr>
            <w:r w:rsidRPr="006B51DF">
              <w:rPr>
                <w:rFonts w:ascii="Times New Roman" w:hAnsi="Times New Roman" w:cs="Times New Roman"/>
                <w:color w:val="332E2D"/>
                <w:spacing w:val="2"/>
                <w:sz w:val="24"/>
                <w:szCs w:val="24"/>
              </w:rPr>
              <w:t>2</w:t>
            </w:r>
          </w:p>
        </w:tc>
      </w:tr>
      <w:tr w:rsidR="006B51DF" w:rsidRPr="006B51DF" w:rsidTr="00B50B35">
        <w:tc>
          <w:tcPr>
            <w:tcW w:w="5000" w:type="pct"/>
            <w:gridSpan w:val="2"/>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jc w:val="center"/>
              <w:rPr>
                <w:rFonts w:ascii="Times New Roman" w:hAnsi="Times New Roman" w:cs="Times New Roman"/>
                <w:color w:val="332E2D"/>
                <w:spacing w:val="2"/>
                <w:sz w:val="24"/>
                <w:szCs w:val="24"/>
              </w:rPr>
            </w:pPr>
            <w:r w:rsidRPr="006B51DF">
              <w:rPr>
                <w:rFonts w:ascii="Times New Roman" w:hAnsi="Times New Roman" w:cs="Times New Roman"/>
                <w:color w:val="332E2D"/>
                <w:spacing w:val="2"/>
                <w:sz w:val="24"/>
                <w:szCs w:val="24"/>
              </w:rPr>
              <w:t xml:space="preserve">1. Повышение должностных окладов </w:t>
            </w:r>
          </w:p>
        </w:tc>
      </w:tr>
      <w:tr w:rsidR="006B51DF" w:rsidRPr="006B51DF" w:rsidTr="00B50B35">
        <w:trPr>
          <w:trHeight w:val="3542"/>
        </w:trPr>
        <w:tc>
          <w:tcPr>
            <w:tcW w:w="3278" w:type="pct"/>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rPr>
                <w:rFonts w:ascii="Times New Roman" w:hAnsi="Times New Roman" w:cs="Times New Roman"/>
                <w:color w:val="332E2D"/>
                <w:spacing w:val="2"/>
                <w:sz w:val="24"/>
                <w:szCs w:val="24"/>
              </w:rPr>
            </w:pPr>
            <w:r w:rsidRPr="006B51DF">
              <w:rPr>
                <w:rFonts w:ascii="Times New Roman" w:hAnsi="Times New Roman" w:cs="Times New Roman"/>
                <w:color w:val="332E2D"/>
                <w:spacing w:val="2"/>
                <w:sz w:val="24"/>
                <w:szCs w:val="24"/>
              </w:rPr>
              <w:t>Педагогическим работникам государственных учреждений, работающим в сельских населенных пунктах, рабочих поселках и малых городах Ярославской области;</w:t>
            </w:r>
          </w:p>
          <w:p w:rsidR="006B51DF" w:rsidRPr="006B51DF" w:rsidRDefault="006B51DF" w:rsidP="006B51DF">
            <w:pPr>
              <w:rPr>
                <w:rFonts w:ascii="Times New Roman" w:hAnsi="Times New Roman" w:cs="Times New Roman"/>
                <w:color w:val="332E2D"/>
                <w:spacing w:val="2"/>
                <w:sz w:val="24"/>
                <w:szCs w:val="24"/>
              </w:rPr>
            </w:pPr>
            <w:r w:rsidRPr="006B51DF">
              <w:rPr>
                <w:rFonts w:ascii="Times New Roman" w:hAnsi="Times New Roman" w:cs="Times New Roman"/>
                <w:color w:val="332E2D"/>
                <w:spacing w:val="2"/>
                <w:sz w:val="24"/>
                <w:szCs w:val="24"/>
              </w:rPr>
              <w:t>работникам государственных учреждений Ярославской области, работающим в сельских населенных пунктах, рабочих поселках и малых городах Ярославской области, занимающим должности в соответствии с перечнем, определенным пунктом 6.2 раздела 6 данной Методики</w:t>
            </w:r>
          </w:p>
        </w:tc>
        <w:tc>
          <w:tcPr>
            <w:tcW w:w="1722" w:type="pct"/>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rPr>
                <w:rFonts w:ascii="Times New Roman" w:hAnsi="Times New Roman" w:cs="Times New Roman"/>
                <w:color w:val="332E2D"/>
                <w:spacing w:val="2"/>
                <w:sz w:val="24"/>
                <w:szCs w:val="24"/>
              </w:rPr>
            </w:pPr>
            <w:r w:rsidRPr="006B51DF">
              <w:rPr>
                <w:rFonts w:ascii="Times New Roman" w:hAnsi="Times New Roman" w:cs="Times New Roman"/>
                <w:color w:val="332E2D"/>
                <w:spacing w:val="2"/>
                <w:sz w:val="24"/>
                <w:szCs w:val="24"/>
              </w:rPr>
              <w:t xml:space="preserve">25 %, Кс = 0,25 </w:t>
            </w:r>
          </w:p>
        </w:tc>
      </w:tr>
      <w:tr w:rsidR="006B51DF" w:rsidRPr="006B51DF" w:rsidTr="00B50B35">
        <w:tc>
          <w:tcPr>
            <w:tcW w:w="3278" w:type="pct"/>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rPr>
                <w:rFonts w:ascii="Times New Roman" w:hAnsi="Times New Roman" w:cs="Times New Roman"/>
                <w:color w:val="332E2D"/>
                <w:spacing w:val="2"/>
                <w:sz w:val="24"/>
                <w:szCs w:val="24"/>
              </w:rPr>
            </w:pPr>
            <w:r w:rsidRPr="006B51DF">
              <w:rPr>
                <w:rFonts w:ascii="Times New Roman" w:hAnsi="Times New Roman" w:cs="Times New Roman"/>
                <w:color w:val="332E2D"/>
                <w:spacing w:val="2"/>
                <w:sz w:val="24"/>
                <w:szCs w:val="24"/>
              </w:rPr>
              <w:t>Педагогическим и руководящим работникам профессиональных образовательных учреждений, признанных высокоэффективными по результатам эффективности деятельности в соответствии с критериями, установленными приказом министерствоа образования Ярославской области</w:t>
            </w:r>
          </w:p>
        </w:tc>
        <w:tc>
          <w:tcPr>
            <w:tcW w:w="1722" w:type="pct"/>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jc w:val="both"/>
              <w:rPr>
                <w:rFonts w:ascii="Times New Roman" w:hAnsi="Times New Roman" w:cs="Times New Roman"/>
                <w:color w:val="332E2D"/>
                <w:spacing w:val="2"/>
                <w:sz w:val="24"/>
                <w:szCs w:val="24"/>
              </w:rPr>
            </w:pPr>
            <w:r w:rsidRPr="006B51DF">
              <w:rPr>
                <w:rFonts w:ascii="Times New Roman" w:hAnsi="Times New Roman" w:cs="Times New Roman"/>
                <w:color w:val="332E2D"/>
                <w:spacing w:val="2"/>
                <w:sz w:val="24"/>
                <w:szCs w:val="24"/>
              </w:rPr>
              <w:t>10 – 20%, Кс = 0,1 – 0,2</w:t>
            </w:r>
          </w:p>
        </w:tc>
      </w:tr>
      <w:tr w:rsidR="006B51DF" w:rsidRPr="006B51DF" w:rsidTr="00B50B35">
        <w:tc>
          <w:tcPr>
            <w:tcW w:w="3278" w:type="pct"/>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rPr>
                <w:rFonts w:ascii="Times New Roman" w:hAnsi="Times New Roman" w:cs="Times New Roman"/>
                <w:color w:val="332E2D"/>
                <w:spacing w:val="2"/>
                <w:sz w:val="24"/>
                <w:szCs w:val="24"/>
                <w:highlight w:val="lightGray"/>
              </w:rPr>
            </w:pPr>
            <w:r w:rsidRPr="006B51DF">
              <w:rPr>
                <w:rFonts w:ascii="Times New Roman" w:hAnsi="Times New Roman" w:cs="Times New Roman"/>
                <w:spacing w:val="2"/>
                <w:sz w:val="24"/>
                <w:szCs w:val="24"/>
                <w:lang w:eastAsia="ru-RU"/>
              </w:rPr>
              <w:t xml:space="preserve">Педагогическим работникам государственных учреждений Ярославской области, впервые поступающим на работу или имеющим стаж педагогической работы менее 5 лет, заключившим трудовой договор с учреждением после окончания образовательного учреждения среднего </w:t>
            </w:r>
            <w:r w:rsidRPr="006B51DF">
              <w:rPr>
                <w:rFonts w:ascii="Times New Roman" w:hAnsi="Times New Roman" w:cs="Times New Roman"/>
                <w:spacing w:val="2"/>
                <w:sz w:val="24"/>
                <w:szCs w:val="24"/>
                <w:lang w:eastAsia="ru-RU"/>
              </w:rPr>
              <w:lastRenderedPageBreak/>
              <w:t>профессионального или высшего образования в течение 5 лет*</w:t>
            </w:r>
          </w:p>
        </w:tc>
        <w:tc>
          <w:tcPr>
            <w:tcW w:w="1722" w:type="pct"/>
            <w:tcBorders>
              <w:top w:val="single" w:sz="4" w:space="0" w:color="auto"/>
              <w:left w:val="single" w:sz="4" w:space="0" w:color="auto"/>
              <w:bottom w:val="single" w:sz="4" w:space="0" w:color="auto"/>
              <w:right w:val="single" w:sz="4" w:space="0" w:color="auto"/>
            </w:tcBorders>
          </w:tcPr>
          <w:p w:rsidR="006B51DF" w:rsidRPr="006B51DF" w:rsidRDefault="006B51DF" w:rsidP="006B51DF">
            <w:pPr>
              <w:rPr>
                <w:rFonts w:ascii="Times New Roman" w:hAnsi="Times New Roman" w:cs="Times New Roman"/>
                <w:color w:val="332E2D"/>
                <w:spacing w:val="2"/>
                <w:sz w:val="24"/>
                <w:szCs w:val="24"/>
              </w:rPr>
            </w:pPr>
            <w:r w:rsidRPr="006B51DF">
              <w:rPr>
                <w:rFonts w:ascii="Times New Roman" w:hAnsi="Times New Roman" w:cs="Times New Roman"/>
                <w:spacing w:val="2"/>
                <w:sz w:val="24"/>
                <w:szCs w:val="24"/>
                <w:lang w:eastAsia="ru-RU"/>
              </w:rPr>
              <w:lastRenderedPageBreak/>
              <w:t>30%, Кс = 0,3</w:t>
            </w:r>
          </w:p>
          <w:p w:rsidR="006B51DF" w:rsidRPr="006B51DF" w:rsidRDefault="006B51DF" w:rsidP="006B51DF">
            <w:pPr>
              <w:rPr>
                <w:rFonts w:ascii="Times New Roman" w:hAnsi="Times New Roman" w:cs="Times New Roman"/>
                <w:color w:val="332E2D"/>
                <w:spacing w:val="2"/>
                <w:sz w:val="24"/>
                <w:szCs w:val="24"/>
              </w:rPr>
            </w:pPr>
          </w:p>
        </w:tc>
      </w:tr>
      <w:tr w:rsidR="006B51DF" w:rsidRPr="006B51DF" w:rsidTr="00B50B35">
        <w:trPr>
          <w:trHeight w:val="497"/>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6B51DF" w:rsidRPr="006B51DF" w:rsidRDefault="006B51DF" w:rsidP="006B51DF">
            <w:pPr>
              <w:jc w:val="center"/>
              <w:rPr>
                <w:rFonts w:ascii="Times New Roman" w:hAnsi="Times New Roman" w:cs="Times New Roman"/>
                <w:color w:val="332E2D"/>
                <w:spacing w:val="2"/>
                <w:sz w:val="24"/>
                <w:szCs w:val="24"/>
              </w:rPr>
            </w:pPr>
            <w:r w:rsidRPr="006B51DF">
              <w:rPr>
                <w:rFonts w:ascii="Times New Roman" w:hAnsi="Times New Roman" w:cs="Times New Roman"/>
                <w:color w:val="332E2D"/>
                <w:spacing w:val="2"/>
                <w:sz w:val="24"/>
                <w:szCs w:val="24"/>
              </w:rPr>
              <w:t>2. Компенсационные выплаты</w:t>
            </w:r>
          </w:p>
        </w:tc>
      </w:tr>
      <w:tr w:rsidR="006B51DF" w:rsidRPr="006B51DF" w:rsidTr="00B50B35">
        <w:tc>
          <w:tcPr>
            <w:tcW w:w="3278" w:type="pct"/>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rPr>
                <w:rFonts w:ascii="Times New Roman" w:hAnsi="Times New Roman" w:cs="Times New Roman"/>
                <w:color w:val="332E2D"/>
                <w:spacing w:val="2"/>
                <w:sz w:val="24"/>
                <w:szCs w:val="24"/>
              </w:rPr>
            </w:pPr>
            <w:r w:rsidRPr="006B51DF">
              <w:rPr>
                <w:rFonts w:ascii="Times New Roman" w:hAnsi="Times New Roman" w:cs="Times New Roman"/>
                <w:color w:val="332E2D"/>
                <w:spacing w:val="2"/>
                <w:sz w:val="24"/>
                <w:szCs w:val="24"/>
              </w:rPr>
              <w:t xml:space="preserve">За работу в ночное время </w:t>
            </w:r>
          </w:p>
        </w:tc>
        <w:tc>
          <w:tcPr>
            <w:tcW w:w="1722" w:type="pct"/>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rPr>
                <w:rFonts w:ascii="Times New Roman" w:hAnsi="Times New Roman" w:cs="Times New Roman"/>
                <w:color w:val="332E2D"/>
                <w:spacing w:val="2"/>
                <w:sz w:val="24"/>
                <w:szCs w:val="24"/>
              </w:rPr>
            </w:pPr>
            <w:r w:rsidRPr="006B51DF">
              <w:rPr>
                <w:rFonts w:ascii="Times New Roman" w:hAnsi="Times New Roman" w:cs="Times New Roman"/>
                <w:color w:val="332E2D"/>
                <w:spacing w:val="2"/>
                <w:sz w:val="24"/>
                <w:szCs w:val="24"/>
              </w:rPr>
              <w:t xml:space="preserve">35 % часовой тарифной ставки в соответствии со статьями 149, 154 Трудового кодекса Российской Федерации </w:t>
            </w:r>
          </w:p>
        </w:tc>
      </w:tr>
      <w:tr w:rsidR="006B51DF" w:rsidRPr="006B51DF" w:rsidTr="00B50B35">
        <w:tc>
          <w:tcPr>
            <w:tcW w:w="3278" w:type="pct"/>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rPr>
                <w:rFonts w:ascii="Times New Roman" w:hAnsi="Times New Roman" w:cs="Times New Roman"/>
                <w:color w:val="332E2D"/>
                <w:spacing w:val="2"/>
                <w:sz w:val="24"/>
                <w:szCs w:val="24"/>
              </w:rPr>
            </w:pPr>
            <w:r w:rsidRPr="006B51DF">
              <w:rPr>
                <w:rFonts w:ascii="Times New Roman" w:hAnsi="Times New Roman" w:cs="Times New Roman"/>
                <w:color w:val="332E2D"/>
                <w:spacing w:val="2"/>
                <w:sz w:val="24"/>
                <w:szCs w:val="24"/>
              </w:rPr>
              <w:t xml:space="preserve">За работу в выходные и праздничные дни </w:t>
            </w:r>
          </w:p>
        </w:tc>
        <w:tc>
          <w:tcPr>
            <w:tcW w:w="1722" w:type="pct"/>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rPr>
                <w:rFonts w:ascii="Times New Roman" w:hAnsi="Times New Roman" w:cs="Times New Roman"/>
                <w:color w:val="332E2D"/>
                <w:spacing w:val="2"/>
                <w:sz w:val="24"/>
                <w:szCs w:val="24"/>
              </w:rPr>
            </w:pPr>
            <w:r w:rsidRPr="006B51DF">
              <w:rPr>
                <w:rFonts w:ascii="Times New Roman" w:hAnsi="Times New Roman" w:cs="Times New Roman"/>
                <w:color w:val="332E2D"/>
                <w:spacing w:val="2"/>
                <w:sz w:val="24"/>
                <w:szCs w:val="24"/>
              </w:rPr>
              <w:t xml:space="preserve">в соответствии со статьями 149, 153 Трудового кодекса Российской Федерации </w:t>
            </w:r>
          </w:p>
        </w:tc>
      </w:tr>
    </w:tbl>
    <w:p w:rsidR="006B51DF" w:rsidRPr="006B51DF" w:rsidRDefault="006B51DF" w:rsidP="006B51DF">
      <w:pPr>
        <w:spacing w:after="0" w:line="240" w:lineRule="auto"/>
        <w:jc w:val="both"/>
        <w:rPr>
          <w:rFonts w:ascii="Times New Roman" w:hAnsi="Times New Roman" w:cs="Times New Roman"/>
          <w:sz w:val="24"/>
          <w:szCs w:val="24"/>
        </w:rPr>
      </w:pPr>
      <w:r w:rsidRPr="006B51DF">
        <w:rPr>
          <w:rFonts w:ascii="Times New Roman" w:hAnsi="Times New Roman" w:cs="Times New Roman"/>
          <w:sz w:val="24"/>
          <w:szCs w:val="24"/>
        </w:rPr>
        <w:t xml:space="preserve">* Выплата повышенного должностного оклада педагогическому работнику прекращается при достижении педагогического стажа 5 лет. </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6.2. Перечень должностей работников государственных учреждений, расположенных в сельской местности и малых городах Ярославской области, имеющих право на повышение базового оклада на 25%:</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6.2.1. Руководитель</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6.2.2. Заместитель руководителя, деятельность которого не связана с образовательным процессом (заместитель руководителя по административно-хозяйственной работе)</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6.2.3. Главный бухгалтер</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6.2.4. Руководитель структурного подразделения, деятельность которого не связана с образовательным процессом (заведующий библиотекой и другие)</w:t>
      </w:r>
    </w:p>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6.2.5. Специалисты всех категорий</w:t>
      </w:r>
    </w:p>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6.2.5.1. Механик</w:t>
      </w:r>
    </w:p>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6.2.5.2. Дежурный по общежитию</w:t>
      </w:r>
    </w:p>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6.2.5.3. Бухгалтер</w:t>
      </w:r>
    </w:p>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6.2.5.4. Экономист</w:t>
      </w:r>
    </w:p>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6.2.5.5. Инженер</w:t>
      </w:r>
    </w:p>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6.2.5.6. Программист</w:t>
      </w:r>
    </w:p>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6.2.5.7. Юрисконсульт</w:t>
      </w:r>
    </w:p>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6.2.5.8. Комендант</w:t>
      </w:r>
    </w:p>
    <w:p w:rsidR="006B51DF" w:rsidRPr="006B51DF" w:rsidRDefault="006B51DF" w:rsidP="006B51DF">
      <w:pPr>
        <w:widowControl w:val="0"/>
        <w:autoSpaceDE w:val="0"/>
        <w:autoSpaceDN w:val="0"/>
        <w:adjustRightInd w:val="0"/>
        <w:spacing w:after="0" w:line="240" w:lineRule="auto"/>
        <w:ind w:firstLine="225"/>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6.2.5.9. Инспектор по кадрам</w:t>
      </w:r>
    </w:p>
    <w:p w:rsidR="006B51DF" w:rsidRPr="006B51DF" w:rsidRDefault="006B51DF" w:rsidP="006B51DF">
      <w:pPr>
        <w:spacing w:after="0" w:line="240" w:lineRule="auto"/>
        <w:contextualSpacing/>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   6.2.5.10. Секретарь учебной части (диспетчер).</w:t>
      </w:r>
    </w:p>
    <w:p w:rsidR="006B51DF" w:rsidRPr="006B51DF" w:rsidRDefault="006B51DF" w:rsidP="006B51DF">
      <w:pPr>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7. Минимальный уровень заработной платы работников </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sz w:val="24"/>
          <w:szCs w:val="24"/>
        </w:rPr>
        <w:t>Месячная заработная плата работников государственных учреждений, полностью отработавших за этот период норму рабочего времени и выполнивших нормы труда (трудовые обязанности), не может быть ниже минимального размера оплаты труда, установленного федеральным законом.</w:t>
      </w:r>
    </w:p>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6B51DF">
        <w:rPr>
          <w:rFonts w:ascii="Times New Roman" w:hAnsi="Times New Roman" w:cs="Times New Roman"/>
          <w:color w:val="000000"/>
          <w:sz w:val="24"/>
          <w:szCs w:val="24"/>
        </w:rPr>
        <w:t>8. Порядок и условия почасовой оплаты труда</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8.1. Почасовая оплата труда педагогических работников применяется при оплате:</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8.1.1. За часы, отработанные в порядке замещения отсутствующих по болезни или другим причинам преподавателей и других педагогических работников, продолжавшегося не свыше двух месяцев.</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8.1.2. За часы педагогической работы, отработанные преподавателями при работе с заочниками и детьми, находящимися на длительном лечении в медицинской организации, сверх объема, установленного им при тарификации.</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8.1.3. За педагогическую работу специалистов, привлекаемых для педагогической работы.</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 xml:space="preserve">8.2. Размер оплаты за один час педагогической работы в месяц определяется путем деления месячного должностного оклада (ставки заработной платы) педагогического работника за </w:t>
      </w:r>
      <w:r w:rsidRPr="006B51DF">
        <w:rPr>
          <w:rFonts w:ascii="Times New Roman" w:hAnsi="Times New Roman" w:cs="Times New Roman"/>
          <w:color w:val="000000"/>
          <w:sz w:val="24"/>
          <w:szCs w:val="24"/>
        </w:rPr>
        <w:lastRenderedPageBreak/>
        <w:t>установленную норму часов педагогической работы в неделю на среднемесячное количество рабочих часов.</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При условии замещения педагогическим работником отсутствующего работника свыше двух месяцев оплата его труда со дня начала замещения за все часы фактической педагогической работы производится на общих основаниях с соответствующим увеличением его недельной учебной нагрузки (объема педагогической работы) путем внесения изменений в тарификацию.</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8.3. Оплата труда преподавателей профессиональных образовательных учреждений за часы учебных занятий, данные сверх установленной годовой учебной нагрузки, а также выполненные при замещении временно отсутствовавших по болезни и другим причинам педагогических работников, производится дополнительно по часовым ставкам, исчисленным путем деления месячного должностного оклада (ставки заработной платы) на 72 часа. Оплата производится только после выполнения преподавателем всей годовой учебной нагрузки помесячно или в конце учебного года.</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При условии продолжения замещения преподавателем непрерывно свыше двух месяцев со дня его начала производится перерасчет средней месячной заработной платы исходя из уточненного годового объема учебной работы.</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51DF">
        <w:rPr>
          <w:rFonts w:ascii="Times New Roman" w:hAnsi="Times New Roman" w:cs="Times New Roman"/>
          <w:color w:val="000000"/>
          <w:sz w:val="24"/>
          <w:szCs w:val="24"/>
        </w:rPr>
        <w:t xml:space="preserve">8.4. </w:t>
      </w:r>
      <w:r w:rsidRPr="006B51DF">
        <w:rPr>
          <w:rFonts w:ascii="Times New Roman" w:hAnsi="Times New Roman" w:cs="Times New Roman"/>
          <w:sz w:val="24"/>
          <w:szCs w:val="24"/>
        </w:rPr>
        <w:t>Почасовая оплата труда педагогических работников государственных учреждений применяется при оплате труда работников, привлекаемых к проведению учебных занятий, и составляет:</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963"/>
        <w:gridCol w:w="1560"/>
        <w:gridCol w:w="1418"/>
        <w:gridCol w:w="2152"/>
      </w:tblGrid>
      <w:tr w:rsidR="006B51DF" w:rsidRPr="006B51DF" w:rsidTr="00B50B35">
        <w:tc>
          <w:tcPr>
            <w:tcW w:w="4963" w:type="dxa"/>
            <w:vMerge w:val="restart"/>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Категории обучающихся</w:t>
            </w:r>
          </w:p>
        </w:tc>
        <w:tc>
          <w:tcPr>
            <w:tcW w:w="5130" w:type="dxa"/>
            <w:gridSpan w:val="3"/>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Ставка часовой оплаты труда, рублей</w:t>
            </w:r>
          </w:p>
        </w:tc>
      </w:tr>
      <w:tr w:rsidR="006B51DF" w:rsidRPr="006B51DF" w:rsidTr="00B50B35">
        <w:tc>
          <w:tcPr>
            <w:tcW w:w="4963" w:type="dxa"/>
            <w:vMerge/>
            <w:tcBorders>
              <w:top w:val="single" w:sz="4" w:space="0" w:color="auto"/>
              <w:left w:val="single" w:sz="4" w:space="0" w:color="auto"/>
              <w:bottom w:val="single" w:sz="4" w:space="0" w:color="auto"/>
              <w:right w:val="single" w:sz="4" w:space="0" w:color="auto"/>
            </w:tcBorders>
            <w:vAlign w:val="center"/>
            <w:hideMark/>
          </w:tcPr>
          <w:p w:rsidR="006B51DF" w:rsidRPr="006B51DF" w:rsidRDefault="006B51DF" w:rsidP="006B51DF">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профессор, доктор наук</w:t>
            </w:r>
          </w:p>
        </w:tc>
        <w:tc>
          <w:tcPr>
            <w:tcW w:w="1418"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доцент, кандидат наук</w:t>
            </w:r>
          </w:p>
        </w:tc>
        <w:tc>
          <w:tcPr>
            <w:tcW w:w="2152"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лица, не имеющие ученой степени</w:t>
            </w:r>
          </w:p>
        </w:tc>
      </w:tr>
      <w:tr w:rsidR="006B51DF" w:rsidRPr="006B51DF" w:rsidTr="00B50B35">
        <w:tc>
          <w:tcPr>
            <w:tcW w:w="4963"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Обучающиеся в государственных учреждениях, реализующих образовательную программу среднего профессионального образования, другие аналогичные категории обучающихся, рабочие, работники, занимающие должности, требующие среднего профессионального образования, слушатели курсов</w:t>
            </w:r>
          </w:p>
        </w:tc>
        <w:tc>
          <w:tcPr>
            <w:tcW w:w="156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513</w:t>
            </w:r>
          </w:p>
        </w:tc>
        <w:tc>
          <w:tcPr>
            <w:tcW w:w="141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384</w:t>
            </w:r>
          </w:p>
        </w:tc>
        <w:tc>
          <w:tcPr>
            <w:tcW w:w="2152"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256</w:t>
            </w:r>
          </w:p>
        </w:tc>
      </w:tr>
      <w:tr w:rsidR="006B51DF" w:rsidRPr="006B51DF" w:rsidTr="00B50B35">
        <w:tc>
          <w:tcPr>
            <w:tcW w:w="4963"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Студенты</w:t>
            </w:r>
          </w:p>
        </w:tc>
        <w:tc>
          <w:tcPr>
            <w:tcW w:w="156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640</w:t>
            </w:r>
          </w:p>
        </w:tc>
        <w:tc>
          <w:tcPr>
            <w:tcW w:w="141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513</w:t>
            </w:r>
          </w:p>
        </w:tc>
        <w:tc>
          <w:tcPr>
            <w:tcW w:w="2152"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256</w:t>
            </w:r>
          </w:p>
        </w:tc>
      </w:tr>
      <w:tr w:rsidR="006B51DF" w:rsidRPr="006B51DF" w:rsidTr="00B50B35">
        <w:tc>
          <w:tcPr>
            <w:tcW w:w="4963" w:type="dxa"/>
            <w:tcBorders>
              <w:top w:val="single" w:sz="4" w:space="0" w:color="auto"/>
              <w:left w:val="single" w:sz="4" w:space="0" w:color="auto"/>
              <w:bottom w:val="single" w:sz="4" w:space="0" w:color="auto"/>
              <w:right w:val="single" w:sz="4" w:space="0" w:color="auto"/>
            </w:tcBorders>
            <w:hideMark/>
          </w:tcPr>
          <w:p w:rsidR="006B51DF" w:rsidRPr="006B51DF" w:rsidRDefault="006B51DF" w:rsidP="006B51DF">
            <w:pPr>
              <w:widowControl w:val="0"/>
              <w:autoSpaceDE w:val="0"/>
              <w:autoSpaceDN w:val="0"/>
              <w:adjustRightInd w:val="0"/>
              <w:spacing w:after="0" w:line="240" w:lineRule="auto"/>
              <w:rPr>
                <w:rFonts w:ascii="Times New Roman" w:hAnsi="Times New Roman" w:cs="Times New Roman"/>
                <w:sz w:val="24"/>
                <w:szCs w:val="24"/>
              </w:rPr>
            </w:pPr>
            <w:r w:rsidRPr="006B51DF">
              <w:rPr>
                <w:rFonts w:ascii="Times New Roman" w:hAnsi="Times New Roman" w:cs="Times New Roman"/>
                <w:sz w:val="24"/>
                <w:szCs w:val="24"/>
              </w:rPr>
              <w:t xml:space="preserve">Аспиранты, слушатели образовательных учреждений дополнительного профессионального образования </w:t>
            </w:r>
          </w:p>
        </w:tc>
        <w:tc>
          <w:tcPr>
            <w:tcW w:w="1560"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769</w:t>
            </w:r>
          </w:p>
        </w:tc>
        <w:tc>
          <w:tcPr>
            <w:tcW w:w="1418"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640</w:t>
            </w:r>
          </w:p>
        </w:tc>
        <w:tc>
          <w:tcPr>
            <w:tcW w:w="2152" w:type="dxa"/>
            <w:tcBorders>
              <w:top w:val="single" w:sz="4" w:space="0" w:color="auto"/>
              <w:left w:val="single" w:sz="4" w:space="0" w:color="auto"/>
              <w:bottom w:val="single" w:sz="4" w:space="0" w:color="auto"/>
              <w:right w:val="single" w:sz="4" w:space="0" w:color="auto"/>
            </w:tcBorders>
          </w:tcPr>
          <w:p w:rsidR="006B51DF" w:rsidRPr="006B51DF" w:rsidRDefault="006B51DF" w:rsidP="006B51DF">
            <w:pPr>
              <w:widowControl w:val="0"/>
              <w:autoSpaceDE w:val="0"/>
              <w:autoSpaceDN w:val="0"/>
              <w:adjustRightInd w:val="0"/>
              <w:spacing w:after="0" w:line="240" w:lineRule="auto"/>
              <w:jc w:val="center"/>
              <w:rPr>
                <w:rFonts w:ascii="Times New Roman" w:hAnsi="Times New Roman" w:cs="Times New Roman"/>
                <w:sz w:val="24"/>
                <w:szCs w:val="24"/>
              </w:rPr>
            </w:pPr>
            <w:r w:rsidRPr="006B51DF">
              <w:rPr>
                <w:rFonts w:ascii="Times New Roman" w:hAnsi="Times New Roman" w:cs="Times New Roman"/>
                <w:sz w:val="24"/>
                <w:szCs w:val="24"/>
              </w:rPr>
              <w:t>384</w:t>
            </w:r>
          </w:p>
        </w:tc>
      </w:tr>
    </w:tbl>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8.5. Ставки почасовой оплаты труда лиц, имеющих почетные звания «Народный», устанавливаются в размерах, предусмотренных для профессоров, докторов наук.</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8.6. Оплата труда членов жюри конкурсов и смотров, а также рецензентов конкурсных работ производится по ставкам часовой оплаты труда, предусмотренным для лиц, проводящих учебные занятия со студентами.</w:t>
      </w:r>
      <w:r w:rsidRPr="006B51DF">
        <w:rPr>
          <w:rFonts w:ascii="Times New Roman" w:hAnsi="Times New Roman" w:cs="Times New Roman"/>
          <w:sz w:val="24"/>
          <w:szCs w:val="24"/>
        </w:rPr>
        <w:t xml:space="preserve"> </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8.7. Ставки почасовой оплаты труда лиц, имеющих почетные звания «Заслуженный» устанавливаются в размерах, предусмотренных для доцентов, кандидатов наук.</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6B51DF">
        <w:rPr>
          <w:rFonts w:ascii="Times New Roman" w:hAnsi="Times New Roman" w:cs="Times New Roman"/>
          <w:color w:val="000000"/>
          <w:sz w:val="24"/>
          <w:szCs w:val="24"/>
        </w:rPr>
        <w:t>8.8. Ставки почасовой оплаты труда в государственных учреждениях устанавливаются в пределах средств субсидии на выполнение государственного задания.</w:t>
      </w:r>
    </w:p>
    <w:p w:rsidR="006B51DF" w:rsidRPr="006B51DF" w:rsidRDefault="006B51DF" w:rsidP="006B51DF">
      <w:pPr>
        <w:widowControl w:val="0"/>
        <w:autoSpaceDE w:val="0"/>
        <w:autoSpaceDN w:val="0"/>
        <w:adjustRightInd w:val="0"/>
        <w:spacing w:after="0" w:line="240" w:lineRule="auto"/>
        <w:ind w:firstLine="708"/>
        <w:jc w:val="both"/>
        <w:rPr>
          <w:rFonts w:ascii="Times New Roman" w:hAnsi="Times New Roman" w:cs="Times New Roman"/>
          <w:sz w:val="24"/>
          <w:szCs w:val="24"/>
        </w:rPr>
      </w:pPr>
    </w:p>
    <w:p w:rsidR="006B51DF" w:rsidRPr="006B51DF" w:rsidRDefault="006B51DF" w:rsidP="006B51DF">
      <w:pPr>
        <w:widowControl w:val="0"/>
        <w:autoSpaceDE w:val="0"/>
        <w:autoSpaceDN w:val="0"/>
        <w:adjustRightInd w:val="0"/>
        <w:spacing w:after="0" w:line="240" w:lineRule="auto"/>
        <w:ind w:firstLine="708"/>
        <w:jc w:val="center"/>
        <w:rPr>
          <w:rFonts w:ascii="Times New Roman" w:hAnsi="Times New Roman" w:cs="Times New Roman"/>
          <w:b/>
          <w:sz w:val="24"/>
          <w:szCs w:val="24"/>
        </w:rPr>
      </w:pPr>
      <w:r w:rsidRPr="006B51DF">
        <w:rPr>
          <w:rFonts w:ascii="Times New Roman" w:hAnsi="Times New Roman" w:cs="Times New Roman"/>
          <w:b/>
          <w:sz w:val="24"/>
          <w:szCs w:val="24"/>
        </w:rPr>
        <w:t>Заключительные положения</w:t>
      </w:r>
    </w:p>
    <w:p w:rsidR="006B51DF" w:rsidRPr="006B51DF" w:rsidRDefault="006B51DF" w:rsidP="006B51DF">
      <w:pPr>
        <w:widowControl w:val="0"/>
        <w:autoSpaceDE w:val="0"/>
        <w:autoSpaceDN w:val="0"/>
        <w:adjustRightInd w:val="0"/>
        <w:spacing w:after="0" w:line="240" w:lineRule="auto"/>
        <w:ind w:firstLine="708"/>
        <w:jc w:val="center"/>
        <w:rPr>
          <w:rFonts w:ascii="Times New Roman" w:hAnsi="Times New Roman" w:cs="Times New Roman"/>
          <w:b/>
          <w:sz w:val="24"/>
          <w:szCs w:val="24"/>
        </w:rPr>
      </w:pPr>
    </w:p>
    <w:p w:rsidR="006B51DF" w:rsidRPr="006B51DF" w:rsidRDefault="006B51DF" w:rsidP="006B51DF">
      <w:pPr>
        <w:widowControl w:val="0"/>
        <w:autoSpaceDE w:val="0"/>
        <w:autoSpaceDN w:val="0"/>
        <w:adjustRightInd w:val="0"/>
        <w:spacing w:after="0" w:line="240" w:lineRule="auto"/>
        <w:ind w:firstLine="708"/>
        <w:rPr>
          <w:rFonts w:ascii="Times New Roman" w:hAnsi="Times New Roman" w:cs="Times New Roman"/>
          <w:sz w:val="24"/>
          <w:szCs w:val="24"/>
        </w:rPr>
      </w:pPr>
      <w:r w:rsidRPr="006B51DF">
        <w:rPr>
          <w:rFonts w:ascii="Times New Roman" w:hAnsi="Times New Roman" w:cs="Times New Roman"/>
          <w:sz w:val="24"/>
          <w:szCs w:val="24"/>
        </w:rPr>
        <w:t>Настоящее Положение вступает в силу с момента его утверждения.</w:t>
      </w:r>
    </w:p>
    <w:p w:rsidR="006B51DF" w:rsidRPr="006B51DF" w:rsidRDefault="006B51DF" w:rsidP="006B51DF">
      <w:pPr>
        <w:widowControl w:val="0"/>
        <w:autoSpaceDE w:val="0"/>
        <w:autoSpaceDN w:val="0"/>
        <w:adjustRightInd w:val="0"/>
        <w:spacing w:after="0" w:line="240" w:lineRule="auto"/>
        <w:ind w:firstLine="708"/>
        <w:rPr>
          <w:rFonts w:ascii="Times New Roman" w:hAnsi="Times New Roman" w:cs="Times New Roman"/>
          <w:sz w:val="24"/>
          <w:szCs w:val="24"/>
        </w:rPr>
      </w:pPr>
      <w:r w:rsidRPr="006B51DF">
        <w:rPr>
          <w:rFonts w:ascii="Times New Roman" w:hAnsi="Times New Roman" w:cs="Times New Roman"/>
          <w:sz w:val="24"/>
          <w:szCs w:val="24"/>
        </w:rPr>
        <w:t>Срок действия настоящего положения не ограничен.</w:t>
      </w:r>
    </w:p>
    <w:p w:rsidR="006B51DF" w:rsidRPr="006B51DF" w:rsidRDefault="006B51DF" w:rsidP="006B51DF">
      <w:pPr>
        <w:widowControl w:val="0"/>
        <w:autoSpaceDE w:val="0"/>
        <w:autoSpaceDN w:val="0"/>
        <w:adjustRightInd w:val="0"/>
        <w:spacing w:after="0" w:line="240" w:lineRule="auto"/>
        <w:ind w:firstLine="708"/>
        <w:rPr>
          <w:rFonts w:ascii="Times New Roman" w:hAnsi="Times New Roman" w:cs="Times New Roman"/>
          <w:sz w:val="24"/>
          <w:szCs w:val="24"/>
        </w:rPr>
      </w:pPr>
      <w:r w:rsidRPr="006B51DF">
        <w:rPr>
          <w:rFonts w:ascii="Times New Roman" w:hAnsi="Times New Roman" w:cs="Times New Roman"/>
          <w:sz w:val="24"/>
          <w:szCs w:val="24"/>
        </w:rPr>
        <w:t>Изменения и дополнения могут быть внесены в настоящее Положение только после их принятия общим собранием трудового коллектива и утверждения руководителем.</w:t>
      </w:r>
    </w:p>
    <w:p w:rsidR="00A074E9" w:rsidRDefault="00A074E9">
      <w:pPr>
        <w:rPr>
          <w:rFonts w:ascii="Times New Roman" w:hAnsi="Times New Roman" w:cs="Times New Roman"/>
          <w:b/>
          <w:bCs/>
          <w:sz w:val="24"/>
          <w:szCs w:val="24"/>
        </w:rPr>
      </w:pPr>
      <w:r>
        <w:rPr>
          <w:rFonts w:ascii="Times New Roman" w:hAnsi="Times New Roman" w:cs="Times New Roman"/>
          <w:b/>
          <w:bCs/>
          <w:sz w:val="24"/>
          <w:szCs w:val="24"/>
        </w:rPr>
        <w:lastRenderedPageBreak/>
        <w:br w:type="page"/>
      </w:r>
    </w:p>
    <w:p w:rsidR="00A074E9" w:rsidRPr="00A074E9" w:rsidRDefault="00A074E9" w:rsidP="00A074E9">
      <w:pPr>
        <w:spacing w:after="0" w:line="240" w:lineRule="auto"/>
        <w:jc w:val="right"/>
        <w:rPr>
          <w:rFonts w:ascii="Times New Roman" w:hAnsi="Times New Roman" w:cs="Times New Roman"/>
          <w:b/>
          <w:bCs/>
          <w:sz w:val="24"/>
          <w:szCs w:val="24"/>
        </w:rPr>
      </w:pPr>
      <w:r w:rsidRPr="00A074E9">
        <w:rPr>
          <w:rFonts w:ascii="Times New Roman" w:hAnsi="Times New Roman" w:cs="Times New Roman"/>
          <w:b/>
          <w:bCs/>
          <w:sz w:val="24"/>
          <w:szCs w:val="24"/>
        </w:rPr>
        <w:lastRenderedPageBreak/>
        <w:t>Приложение № 3</w:t>
      </w:r>
      <w:r w:rsidRPr="00A074E9">
        <w:rPr>
          <w:rFonts w:ascii="Times New Roman" w:hAnsi="Times New Roman" w:cs="Times New Roman"/>
          <w:b/>
          <w:bCs/>
          <w:sz w:val="24"/>
          <w:szCs w:val="24"/>
        </w:rPr>
        <w:br/>
        <w:t>к коллективному договору</w:t>
      </w:r>
      <w:r w:rsidRPr="00A074E9">
        <w:rPr>
          <w:rFonts w:ascii="Times New Roman" w:hAnsi="Times New Roman" w:cs="Times New Roman"/>
          <w:b/>
          <w:bCs/>
          <w:sz w:val="24"/>
          <w:szCs w:val="24"/>
        </w:rPr>
        <w:br/>
        <w:t>от « 20 » сентября 2023 г</w:t>
      </w:r>
    </w:p>
    <w:p w:rsidR="00A074E9" w:rsidRPr="00A074E9" w:rsidRDefault="00A074E9" w:rsidP="00A074E9">
      <w:pPr>
        <w:spacing w:after="0" w:line="240" w:lineRule="auto"/>
        <w:jc w:val="right"/>
        <w:rPr>
          <w:rFonts w:ascii="Times New Roman" w:hAnsi="Times New Roman" w:cs="Times New Roman"/>
          <w:b/>
          <w:bCs/>
          <w:sz w:val="24"/>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074E9" w:rsidRPr="00A074E9" w:rsidTr="00B50B35">
        <w:tc>
          <w:tcPr>
            <w:tcW w:w="4785" w:type="dxa"/>
          </w:tcPr>
          <w:p w:rsidR="00A074E9" w:rsidRPr="00A074E9" w:rsidRDefault="00A074E9" w:rsidP="00A074E9">
            <w:pPr>
              <w:jc w:val="both"/>
              <w:rPr>
                <w:rFonts w:ascii="Times New Roman" w:hAnsi="Times New Roman" w:cs="Times New Roman"/>
                <w:b/>
                <w:caps/>
                <w:sz w:val="24"/>
                <w:szCs w:val="24"/>
              </w:rPr>
            </w:pPr>
            <w:r w:rsidRPr="00A074E9">
              <w:rPr>
                <w:rFonts w:ascii="Times New Roman" w:hAnsi="Times New Roman" w:cs="Times New Roman"/>
                <w:b/>
                <w:caps/>
                <w:sz w:val="24"/>
                <w:szCs w:val="24"/>
              </w:rPr>
              <w:t>Согласовано</w:t>
            </w:r>
          </w:p>
          <w:p w:rsidR="00A074E9" w:rsidRPr="00A074E9" w:rsidRDefault="00A074E9" w:rsidP="00A074E9">
            <w:pPr>
              <w:jc w:val="both"/>
              <w:rPr>
                <w:rFonts w:ascii="Times New Roman" w:hAnsi="Times New Roman" w:cs="Times New Roman"/>
                <w:sz w:val="24"/>
                <w:szCs w:val="24"/>
              </w:rPr>
            </w:pPr>
            <w:r w:rsidRPr="00A074E9">
              <w:rPr>
                <w:rFonts w:ascii="Times New Roman" w:hAnsi="Times New Roman" w:cs="Times New Roman"/>
                <w:sz w:val="24"/>
                <w:szCs w:val="24"/>
              </w:rPr>
              <w:t>председатель профсоюзного комитета</w:t>
            </w:r>
          </w:p>
          <w:p w:rsidR="00A074E9" w:rsidRPr="00A074E9" w:rsidRDefault="00A074E9" w:rsidP="00A074E9">
            <w:pPr>
              <w:jc w:val="both"/>
              <w:rPr>
                <w:rFonts w:ascii="Times New Roman" w:hAnsi="Times New Roman" w:cs="Times New Roman"/>
                <w:sz w:val="24"/>
                <w:szCs w:val="24"/>
              </w:rPr>
            </w:pPr>
            <w:r w:rsidRPr="00A074E9">
              <w:rPr>
                <w:rFonts w:ascii="Times New Roman" w:hAnsi="Times New Roman" w:cs="Times New Roman"/>
                <w:sz w:val="24"/>
                <w:szCs w:val="24"/>
              </w:rPr>
              <w:t>_____________/_______________</w:t>
            </w:r>
          </w:p>
          <w:p w:rsidR="00A074E9" w:rsidRPr="00A074E9" w:rsidRDefault="00A074E9" w:rsidP="00A074E9">
            <w:pPr>
              <w:jc w:val="both"/>
              <w:rPr>
                <w:rFonts w:ascii="Times New Roman" w:hAnsi="Times New Roman" w:cs="Times New Roman"/>
                <w:sz w:val="24"/>
                <w:szCs w:val="24"/>
              </w:rPr>
            </w:pPr>
          </w:p>
          <w:p w:rsidR="00A074E9" w:rsidRPr="00A074E9" w:rsidRDefault="00A074E9" w:rsidP="00A074E9">
            <w:pPr>
              <w:jc w:val="both"/>
              <w:rPr>
                <w:rFonts w:ascii="Times New Roman" w:hAnsi="Times New Roman" w:cs="Times New Roman"/>
                <w:sz w:val="24"/>
                <w:szCs w:val="24"/>
              </w:rPr>
            </w:pPr>
          </w:p>
          <w:p w:rsidR="00A074E9" w:rsidRPr="00A074E9" w:rsidRDefault="00A074E9" w:rsidP="00A074E9">
            <w:pPr>
              <w:jc w:val="both"/>
              <w:rPr>
                <w:rFonts w:ascii="Times New Roman" w:hAnsi="Times New Roman" w:cs="Times New Roman"/>
                <w:b/>
                <w:bCs/>
                <w:sz w:val="24"/>
                <w:szCs w:val="24"/>
              </w:rPr>
            </w:pPr>
            <w:r w:rsidRPr="00A074E9">
              <w:rPr>
                <w:rFonts w:ascii="Times New Roman" w:hAnsi="Times New Roman" w:cs="Times New Roman"/>
                <w:sz w:val="24"/>
                <w:szCs w:val="24"/>
              </w:rPr>
              <w:t>«20» сентября 2023 г.</w:t>
            </w:r>
          </w:p>
        </w:tc>
        <w:tc>
          <w:tcPr>
            <w:tcW w:w="4786" w:type="dxa"/>
          </w:tcPr>
          <w:p w:rsidR="00A074E9" w:rsidRPr="00A074E9" w:rsidRDefault="00A074E9" w:rsidP="00A074E9">
            <w:pPr>
              <w:jc w:val="both"/>
              <w:rPr>
                <w:rFonts w:ascii="Times New Roman" w:hAnsi="Times New Roman" w:cs="Times New Roman"/>
                <w:b/>
                <w:bCs/>
                <w:sz w:val="24"/>
                <w:szCs w:val="24"/>
              </w:rPr>
            </w:pPr>
            <w:r w:rsidRPr="00A074E9">
              <w:rPr>
                <w:rFonts w:ascii="Times New Roman" w:hAnsi="Times New Roman" w:cs="Times New Roman"/>
                <w:b/>
                <w:bCs/>
                <w:sz w:val="24"/>
                <w:szCs w:val="24"/>
              </w:rPr>
              <w:t>УТВЕРЖДАЮ</w:t>
            </w:r>
          </w:p>
          <w:p w:rsidR="00A074E9" w:rsidRPr="00A074E9" w:rsidRDefault="00A074E9" w:rsidP="00A074E9">
            <w:pPr>
              <w:rPr>
                <w:rFonts w:ascii="Times New Roman" w:hAnsi="Times New Roman" w:cs="Times New Roman"/>
                <w:sz w:val="24"/>
                <w:szCs w:val="24"/>
              </w:rPr>
            </w:pPr>
            <w:r w:rsidRPr="00A074E9">
              <w:rPr>
                <w:rFonts w:ascii="Times New Roman" w:hAnsi="Times New Roman" w:cs="Times New Roman"/>
                <w:sz w:val="24"/>
                <w:szCs w:val="24"/>
              </w:rPr>
              <w:t xml:space="preserve">директор ГПОУ ЯО Даниловского политехнического колледжа </w:t>
            </w:r>
          </w:p>
          <w:p w:rsidR="00A074E9" w:rsidRPr="00A074E9" w:rsidRDefault="00A074E9" w:rsidP="00A074E9">
            <w:pPr>
              <w:jc w:val="both"/>
              <w:rPr>
                <w:rFonts w:ascii="Times New Roman" w:hAnsi="Times New Roman" w:cs="Times New Roman"/>
                <w:sz w:val="24"/>
                <w:szCs w:val="24"/>
              </w:rPr>
            </w:pPr>
            <w:r w:rsidRPr="00A074E9">
              <w:rPr>
                <w:rFonts w:ascii="Times New Roman" w:hAnsi="Times New Roman" w:cs="Times New Roman"/>
                <w:sz w:val="24"/>
                <w:szCs w:val="24"/>
              </w:rPr>
              <w:t>______________/Н.А. Богомолов</w:t>
            </w:r>
          </w:p>
          <w:p w:rsidR="00A074E9" w:rsidRPr="00A074E9" w:rsidRDefault="00A074E9" w:rsidP="00A074E9">
            <w:pPr>
              <w:jc w:val="both"/>
              <w:rPr>
                <w:rFonts w:ascii="Times New Roman" w:hAnsi="Times New Roman" w:cs="Times New Roman"/>
                <w:sz w:val="24"/>
                <w:szCs w:val="24"/>
              </w:rPr>
            </w:pPr>
          </w:p>
          <w:p w:rsidR="00A074E9" w:rsidRPr="00A074E9" w:rsidRDefault="00A074E9" w:rsidP="00A074E9">
            <w:pPr>
              <w:jc w:val="both"/>
              <w:rPr>
                <w:rFonts w:ascii="Times New Roman" w:hAnsi="Times New Roman" w:cs="Times New Roman"/>
                <w:b/>
                <w:bCs/>
                <w:sz w:val="24"/>
                <w:szCs w:val="24"/>
              </w:rPr>
            </w:pPr>
            <w:r w:rsidRPr="00A074E9">
              <w:rPr>
                <w:rFonts w:ascii="Times New Roman" w:hAnsi="Times New Roman" w:cs="Times New Roman"/>
                <w:sz w:val="24"/>
                <w:szCs w:val="24"/>
              </w:rPr>
              <w:t>« 20 » сентября 2023 г.</w:t>
            </w:r>
          </w:p>
        </w:tc>
      </w:tr>
    </w:tbl>
    <w:p w:rsidR="00A074E9" w:rsidRPr="00A074E9" w:rsidRDefault="00A074E9" w:rsidP="00A074E9">
      <w:pPr>
        <w:pStyle w:val="3"/>
        <w:spacing w:before="0" w:line="240" w:lineRule="auto"/>
        <w:jc w:val="center"/>
        <w:rPr>
          <w:rFonts w:ascii="Times New Roman" w:hAnsi="Times New Roman" w:cs="Times New Roman"/>
        </w:rPr>
      </w:pPr>
      <w:r w:rsidRPr="00A074E9">
        <w:rPr>
          <w:rStyle w:val="afe"/>
          <w:rFonts w:ascii="Times New Roman" w:hAnsi="Times New Roman" w:cs="Times New Roman"/>
          <w:b w:val="0"/>
          <w:bCs w:val="0"/>
          <w:caps/>
        </w:rPr>
        <w:t>Положение</w:t>
      </w:r>
    </w:p>
    <w:p w:rsidR="00A074E9" w:rsidRPr="00A074E9" w:rsidRDefault="00A074E9" w:rsidP="00A074E9">
      <w:pPr>
        <w:pStyle w:val="3"/>
        <w:spacing w:before="0" w:line="240" w:lineRule="auto"/>
        <w:jc w:val="center"/>
        <w:rPr>
          <w:rStyle w:val="afe"/>
          <w:rFonts w:ascii="Times New Roman" w:hAnsi="Times New Roman" w:cs="Times New Roman"/>
          <w:b w:val="0"/>
          <w:bCs w:val="0"/>
          <w:caps/>
        </w:rPr>
      </w:pPr>
      <w:r w:rsidRPr="00A074E9">
        <w:rPr>
          <w:rFonts w:ascii="Times New Roman" w:hAnsi="Times New Roman" w:cs="Times New Roman"/>
          <w:caps/>
          <w:color w:val="000000"/>
        </w:rPr>
        <w:t>о выплатах стимулирующего характера работникам</w:t>
      </w:r>
      <w:r w:rsidRPr="00A074E9">
        <w:rPr>
          <w:rStyle w:val="afe"/>
          <w:rFonts w:ascii="Times New Roman" w:hAnsi="Times New Roman" w:cs="Times New Roman"/>
          <w:b w:val="0"/>
          <w:bCs w:val="0"/>
          <w:caps/>
        </w:rPr>
        <w:t xml:space="preserve"> гПОУ ЯО Даниловского политехнического колледжа</w:t>
      </w:r>
    </w:p>
    <w:p w:rsidR="00A074E9" w:rsidRPr="00A074E9" w:rsidRDefault="00A074E9" w:rsidP="00A074E9">
      <w:pPr>
        <w:pStyle w:val="a5"/>
        <w:widowControl/>
        <w:numPr>
          <w:ilvl w:val="0"/>
          <w:numId w:val="38"/>
        </w:numPr>
        <w:autoSpaceDE/>
        <w:autoSpaceDN/>
        <w:ind w:left="1066" w:hanging="357"/>
        <w:contextualSpacing/>
        <w:jc w:val="center"/>
        <w:rPr>
          <w:b/>
          <w:sz w:val="24"/>
          <w:szCs w:val="24"/>
        </w:rPr>
      </w:pPr>
      <w:r w:rsidRPr="00A074E9">
        <w:rPr>
          <w:b/>
          <w:sz w:val="24"/>
          <w:szCs w:val="24"/>
        </w:rPr>
        <w:t>Общие положения</w:t>
      </w:r>
    </w:p>
    <w:p w:rsidR="00A074E9" w:rsidRPr="00A074E9" w:rsidRDefault="00A074E9" w:rsidP="00A074E9">
      <w:pPr>
        <w:spacing w:after="0" w:line="240" w:lineRule="auto"/>
        <w:ind w:firstLine="709"/>
        <w:jc w:val="both"/>
        <w:rPr>
          <w:rFonts w:ascii="Times New Roman" w:hAnsi="Times New Roman" w:cs="Times New Roman"/>
          <w:sz w:val="24"/>
          <w:szCs w:val="24"/>
        </w:rPr>
      </w:pPr>
      <w:r w:rsidRPr="00A074E9">
        <w:rPr>
          <w:rFonts w:ascii="Times New Roman" w:hAnsi="Times New Roman" w:cs="Times New Roman"/>
          <w:sz w:val="24"/>
          <w:szCs w:val="24"/>
        </w:rPr>
        <w:t xml:space="preserve">1.1. Положение о выплатах стимулирующего характера работникам ГПОУ ЯО Даниловского политехнического колледжа (далее – Положение) разработано в соответствии с </w:t>
      </w:r>
      <w:r w:rsidRPr="00A074E9">
        <w:rPr>
          <w:rFonts w:ascii="Times New Roman" w:eastAsiaTheme="minorHAnsi" w:hAnsi="Times New Roman" w:cs="Times New Roman"/>
          <w:sz w:val="24"/>
          <w:szCs w:val="24"/>
        </w:rPr>
        <w:t xml:space="preserve">постановлением </w:t>
      </w:r>
      <w:r w:rsidRPr="00A074E9">
        <w:rPr>
          <w:rFonts w:ascii="Times New Roman" w:hAnsi="Times New Roman" w:cs="Times New Roman"/>
          <w:sz w:val="24"/>
          <w:szCs w:val="24"/>
        </w:rPr>
        <w:t xml:space="preserve"> </w:t>
      </w:r>
      <w:r w:rsidRPr="00A074E9">
        <w:rPr>
          <w:rFonts w:ascii="Times New Roman" w:hAnsi="Times New Roman" w:cs="Times New Roman"/>
          <w:color w:val="000000"/>
          <w:sz w:val="24"/>
          <w:szCs w:val="24"/>
        </w:rPr>
        <w:t>Правительства области от 17.12.2019 № 903</w:t>
      </w:r>
      <w:r w:rsidRPr="00A074E9">
        <w:rPr>
          <w:rFonts w:ascii="Times New Roman" w:hAnsi="Times New Roman" w:cs="Times New Roman"/>
          <w:color w:val="000000"/>
          <w:sz w:val="24"/>
          <w:szCs w:val="24"/>
        </w:rPr>
        <w:noBreakHyphen/>
        <w:t>п «</w:t>
      </w:r>
      <w:r w:rsidRPr="00A074E9">
        <w:rPr>
          <w:rFonts w:ascii="Times New Roman" w:hAnsi="Times New Roman" w:cs="Times New Roman"/>
          <w:sz w:val="24"/>
          <w:szCs w:val="24"/>
        </w:rPr>
        <w:t>Об оплате труда работников государственных автономных, бюджетных и казенных учреждений отрасли образования Ярославской области и о признании утратившими силу отдельных постановлений Правительства области</w:t>
      </w:r>
      <w:r w:rsidRPr="00A074E9">
        <w:rPr>
          <w:rFonts w:ascii="Times New Roman" w:hAnsi="Times New Roman" w:cs="Times New Roman"/>
          <w:color w:val="000000"/>
          <w:sz w:val="24"/>
          <w:szCs w:val="24"/>
        </w:rPr>
        <w:t xml:space="preserve">». </w:t>
      </w:r>
    </w:p>
    <w:p w:rsidR="00A074E9" w:rsidRPr="00A074E9" w:rsidRDefault="00A074E9" w:rsidP="00A074E9">
      <w:pPr>
        <w:spacing w:after="0" w:line="240" w:lineRule="auto"/>
        <w:ind w:firstLine="709"/>
        <w:jc w:val="both"/>
        <w:rPr>
          <w:rFonts w:ascii="Times New Roman" w:hAnsi="Times New Roman" w:cs="Times New Roman"/>
          <w:color w:val="000000"/>
          <w:sz w:val="24"/>
          <w:szCs w:val="24"/>
        </w:rPr>
      </w:pPr>
      <w:r w:rsidRPr="00A074E9">
        <w:rPr>
          <w:rFonts w:ascii="Times New Roman" w:hAnsi="Times New Roman" w:cs="Times New Roman"/>
          <w:color w:val="000000"/>
          <w:sz w:val="24"/>
          <w:szCs w:val="24"/>
        </w:rPr>
        <w:t>1.2. Положение разработано в целях мотивации, усиления материальной заинтересованности работников колледжа, достижения лучших результатов деятельности, повышения качества выполнения работ и поставленных задач, своевременного и добросовестного исполнения должностных обязанностей и повышения уровня ответственности за выполняемую работу, создания условий для проявления творческой активности каждого работника, а также в целях повышения качества образовательного и воспитательного процессов.</w:t>
      </w:r>
    </w:p>
    <w:p w:rsidR="00A074E9" w:rsidRPr="00A074E9" w:rsidRDefault="00A074E9" w:rsidP="00A074E9">
      <w:pPr>
        <w:spacing w:after="0" w:line="240" w:lineRule="auto"/>
        <w:ind w:firstLine="709"/>
        <w:jc w:val="both"/>
        <w:rPr>
          <w:rFonts w:ascii="Times New Roman" w:hAnsi="Times New Roman" w:cs="Times New Roman"/>
          <w:color w:val="000000"/>
          <w:sz w:val="24"/>
          <w:szCs w:val="24"/>
        </w:rPr>
      </w:pPr>
      <w:r w:rsidRPr="00A074E9">
        <w:rPr>
          <w:rFonts w:ascii="Times New Roman" w:hAnsi="Times New Roman" w:cs="Times New Roman"/>
          <w:color w:val="000000"/>
          <w:sz w:val="24"/>
          <w:szCs w:val="24"/>
        </w:rPr>
        <w:t>1.3. Данное Положение устанавливает порядок, перечень и условия осуществления выплат стимулирующего характера (далее – выплаты) работникам колледжа.</w:t>
      </w:r>
    </w:p>
    <w:p w:rsidR="00A074E9" w:rsidRPr="00A074E9" w:rsidRDefault="00A074E9" w:rsidP="00A074E9">
      <w:pPr>
        <w:spacing w:after="0" w:line="240" w:lineRule="auto"/>
        <w:ind w:firstLine="709"/>
        <w:jc w:val="both"/>
        <w:rPr>
          <w:rFonts w:ascii="Times New Roman" w:hAnsi="Times New Roman" w:cs="Times New Roman"/>
          <w:color w:val="000000"/>
          <w:sz w:val="24"/>
          <w:szCs w:val="24"/>
        </w:rPr>
      </w:pPr>
      <w:r w:rsidRPr="00A074E9">
        <w:rPr>
          <w:rFonts w:ascii="Times New Roman" w:eastAsia="Times New Roman" w:hAnsi="Times New Roman" w:cs="Times New Roman"/>
          <w:spacing w:val="2"/>
          <w:sz w:val="24"/>
          <w:szCs w:val="24"/>
        </w:rPr>
        <w:t>1.4. Выплаты могут устанавливаться в виде стимулирующих надбавок, вознаграждений и премий.</w:t>
      </w:r>
    </w:p>
    <w:p w:rsidR="00A074E9" w:rsidRPr="00A074E9" w:rsidRDefault="00A074E9" w:rsidP="00A074E9">
      <w:pPr>
        <w:spacing w:after="0" w:line="240" w:lineRule="auto"/>
        <w:ind w:firstLine="709"/>
        <w:jc w:val="both"/>
        <w:rPr>
          <w:rFonts w:ascii="Times New Roman" w:hAnsi="Times New Roman" w:cs="Times New Roman"/>
          <w:color w:val="000000"/>
          <w:sz w:val="24"/>
          <w:szCs w:val="24"/>
        </w:rPr>
      </w:pPr>
      <w:r w:rsidRPr="00A074E9">
        <w:rPr>
          <w:rFonts w:ascii="Times New Roman" w:hAnsi="Times New Roman" w:cs="Times New Roman"/>
          <w:color w:val="000000"/>
          <w:sz w:val="24"/>
          <w:szCs w:val="24"/>
        </w:rPr>
        <w:t xml:space="preserve">1.5. Выплаты производятся в пределах фонда оплаты труда образовательной организации </w:t>
      </w:r>
      <w:r w:rsidRPr="00A074E9">
        <w:rPr>
          <w:rFonts w:ascii="Times New Roman" w:eastAsia="Times New Roman" w:hAnsi="Times New Roman" w:cs="Times New Roman"/>
          <w:spacing w:val="2"/>
          <w:sz w:val="24"/>
          <w:szCs w:val="24"/>
        </w:rPr>
        <w:t>в порядке, установленном локальным актом колледжа</w:t>
      </w:r>
      <w:r w:rsidRPr="00A074E9">
        <w:rPr>
          <w:rFonts w:ascii="Times New Roman" w:hAnsi="Times New Roman" w:cs="Times New Roman"/>
          <w:color w:val="000000"/>
          <w:sz w:val="24"/>
          <w:szCs w:val="24"/>
        </w:rPr>
        <w:t>.</w:t>
      </w:r>
    </w:p>
    <w:p w:rsidR="00A074E9" w:rsidRPr="00A074E9" w:rsidRDefault="00A074E9" w:rsidP="00A074E9">
      <w:pPr>
        <w:spacing w:after="0" w:line="240" w:lineRule="auto"/>
        <w:ind w:firstLine="709"/>
        <w:jc w:val="both"/>
        <w:rPr>
          <w:rFonts w:ascii="Times New Roman" w:hAnsi="Times New Roman" w:cs="Times New Roman"/>
          <w:color w:val="000000"/>
          <w:sz w:val="24"/>
          <w:szCs w:val="24"/>
        </w:rPr>
      </w:pPr>
      <w:r w:rsidRPr="00A074E9">
        <w:rPr>
          <w:rFonts w:ascii="Times New Roman" w:hAnsi="Times New Roman" w:cs="Times New Roman"/>
          <w:color w:val="000000"/>
          <w:sz w:val="24"/>
          <w:szCs w:val="24"/>
        </w:rPr>
        <w:t xml:space="preserve">1.6. Выплаты не являются гарантированными, предоставляемыми образовательной организацией работникам. </w:t>
      </w:r>
    </w:p>
    <w:p w:rsidR="00A074E9" w:rsidRPr="00A074E9" w:rsidRDefault="00A074E9" w:rsidP="00A074E9">
      <w:pPr>
        <w:spacing w:after="0" w:line="240" w:lineRule="auto"/>
        <w:ind w:firstLine="709"/>
        <w:jc w:val="both"/>
        <w:rPr>
          <w:rFonts w:ascii="Times New Roman" w:hAnsi="Times New Roman" w:cs="Times New Roman"/>
          <w:color w:val="000000"/>
          <w:sz w:val="24"/>
          <w:szCs w:val="24"/>
        </w:rPr>
      </w:pPr>
      <w:r w:rsidRPr="00A074E9">
        <w:rPr>
          <w:rFonts w:ascii="Times New Roman" w:hAnsi="Times New Roman" w:cs="Times New Roman"/>
          <w:color w:val="000000"/>
          <w:sz w:val="24"/>
          <w:szCs w:val="24"/>
        </w:rPr>
        <w:t>1.8.</w:t>
      </w:r>
      <w:r w:rsidRPr="00A074E9">
        <w:rPr>
          <w:rFonts w:ascii="Times New Roman" w:hAnsi="Times New Roman" w:cs="Times New Roman"/>
          <w:color w:val="000000"/>
          <w:sz w:val="24"/>
          <w:szCs w:val="24"/>
        </w:rPr>
        <w:tab/>
        <w:t xml:space="preserve"> Премирование работников по результатам их труда является правом, а не обязанностью руководства образовательной организации и зависит от количества и качества труда работников, финансового состояния образовательной организации и прочих факторов.</w:t>
      </w:r>
    </w:p>
    <w:p w:rsidR="00A074E9" w:rsidRPr="00A074E9" w:rsidRDefault="00A074E9" w:rsidP="00A074E9">
      <w:pPr>
        <w:spacing w:after="0" w:line="240" w:lineRule="auto"/>
        <w:ind w:firstLine="709"/>
        <w:jc w:val="both"/>
        <w:rPr>
          <w:rFonts w:ascii="Times New Roman" w:hAnsi="Times New Roman" w:cs="Times New Roman"/>
          <w:color w:val="000000"/>
          <w:sz w:val="24"/>
          <w:szCs w:val="24"/>
        </w:rPr>
      </w:pPr>
      <w:r w:rsidRPr="00A074E9">
        <w:rPr>
          <w:rFonts w:ascii="Times New Roman" w:hAnsi="Times New Roman" w:cs="Times New Roman"/>
          <w:color w:val="000000"/>
          <w:sz w:val="24"/>
          <w:szCs w:val="24"/>
        </w:rPr>
        <w:t>1.9.</w:t>
      </w:r>
      <w:r w:rsidRPr="00A074E9">
        <w:rPr>
          <w:rFonts w:ascii="Times New Roman" w:hAnsi="Times New Roman" w:cs="Times New Roman"/>
          <w:color w:val="000000"/>
          <w:sz w:val="24"/>
          <w:szCs w:val="24"/>
        </w:rPr>
        <w:tab/>
        <w:t>Настоящее Положение распространяется на работников образовательной организации, занимающих штатные должности на условиях основной работы или внутреннего совместительства. В отдельных случаях положения настоящего локального нормативного акта применяются для работников, осуществляющих педагогическую или иную работу в образовательной организации по совместительству на основе трудового договора за качественные показатели в труде или за конкретные достижения.</w:t>
      </w:r>
    </w:p>
    <w:p w:rsidR="00A074E9" w:rsidRPr="00A074E9" w:rsidRDefault="00A074E9" w:rsidP="00A074E9">
      <w:pPr>
        <w:spacing w:after="0" w:line="240" w:lineRule="auto"/>
        <w:ind w:firstLine="567"/>
        <w:jc w:val="center"/>
        <w:rPr>
          <w:rFonts w:ascii="Times New Roman" w:hAnsi="Times New Roman" w:cs="Times New Roman"/>
          <w:b/>
          <w:sz w:val="24"/>
          <w:szCs w:val="24"/>
        </w:rPr>
      </w:pPr>
      <w:r w:rsidRPr="00A074E9">
        <w:rPr>
          <w:rFonts w:ascii="Times New Roman" w:hAnsi="Times New Roman" w:cs="Times New Roman"/>
          <w:b/>
          <w:sz w:val="24"/>
          <w:szCs w:val="24"/>
        </w:rPr>
        <w:t>2. Порядок, перечень и условия назначения выплат работникам колледжа</w:t>
      </w:r>
    </w:p>
    <w:p w:rsidR="00A074E9" w:rsidRPr="00A074E9" w:rsidRDefault="00A074E9" w:rsidP="00A074E9">
      <w:pPr>
        <w:spacing w:after="0" w:line="240" w:lineRule="auto"/>
        <w:ind w:firstLine="567"/>
        <w:jc w:val="both"/>
        <w:rPr>
          <w:rFonts w:ascii="Times New Roman" w:hAnsi="Times New Roman" w:cs="Times New Roman"/>
          <w:sz w:val="24"/>
          <w:szCs w:val="24"/>
        </w:rPr>
      </w:pPr>
      <w:r w:rsidRPr="00A074E9">
        <w:rPr>
          <w:rFonts w:ascii="Times New Roman" w:hAnsi="Times New Roman" w:cs="Times New Roman"/>
          <w:sz w:val="24"/>
          <w:szCs w:val="24"/>
        </w:rPr>
        <w:t>2.1.</w:t>
      </w:r>
      <w:r w:rsidRPr="00A074E9">
        <w:rPr>
          <w:rFonts w:ascii="Times New Roman" w:hAnsi="Times New Roman" w:cs="Times New Roman"/>
          <w:sz w:val="24"/>
          <w:szCs w:val="24"/>
        </w:rPr>
        <w:tab/>
        <w:t xml:space="preserve">Настоящим Положением предусматривается текущие и единовременные выплаты. </w:t>
      </w:r>
    </w:p>
    <w:p w:rsidR="00A074E9" w:rsidRPr="00A074E9" w:rsidRDefault="00A074E9" w:rsidP="00A074E9">
      <w:pPr>
        <w:spacing w:after="0" w:line="240" w:lineRule="auto"/>
        <w:ind w:firstLine="567"/>
        <w:jc w:val="both"/>
        <w:rPr>
          <w:rFonts w:ascii="Times New Roman" w:hAnsi="Times New Roman" w:cs="Times New Roman"/>
          <w:sz w:val="24"/>
          <w:szCs w:val="24"/>
        </w:rPr>
      </w:pPr>
      <w:r w:rsidRPr="00A074E9">
        <w:rPr>
          <w:rFonts w:ascii="Times New Roman" w:hAnsi="Times New Roman" w:cs="Times New Roman"/>
          <w:sz w:val="24"/>
          <w:szCs w:val="24"/>
        </w:rPr>
        <w:t>2.2.</w:t>
      </w:r>
      <w:r w:rsidRPr="00A074E9">
        <w:rPr>
          <w:rFonts w:ascii="Times New Roman" w:hAnsi="Times New Roman" w:cs="Times New Roman"/>
          <w:sz w:val="24"/>
          <w:szCs w:val="24"/>
        </w:rPr>
        <w:tab/>
        <w:t xml:space="preserve">Выплаты могут быть индивидуальными, осуществляемые в целях выделения роли отдельных работников, достигших высоких количественных и качественных результатов, и коллективными при достижении образовательной организацией общих положительных результатов. </w:t>
      </w:r>
    </w:p>
    <w:p w:rsidR="00A074E9" w:rsidRPr="00A074E9" w:rsidRDefault="00A074E9" w:rsidP="00A074E9">
      <w:pPr>
        <w:spacing w:after="0" w:line="240" w:lineRule="auto"/>
        <w:ind w:firstLine="567"/>
        <w:jc w:val="both"/>
        <w:rPr>
          <w:rFonts w:ascii="Times New Roman" w:hAnsi="Times New Roman" w:cs="Times New Roman"/>
          <w:sz w:val="24"/>
          <w:szCs w:val="24"/>
        </w:rPr>
      </w:pPr>
      <w:r w:rsidRPr="00A074E9">
        <w:rPr>
          <w:rFonts w:ascii="Times New Roman" w:hAnsi="Times New Roman" w:cs="Times New Roman"/>
          <w:sz w:val="24"/>
          <w:szCs w:val="24"/>
        </w:rPr>
        <w:t>2.3.</w:t>
      </w:r>
      <w:r w:rsidRPr="00A074E9">
        <w:rPr>
          <w:rFonts w:ascii="Times New Roman" w:hAnsi="Times New Roman" w:cs="Times New Roman"/>
          <w:sz w:val="24"/>
          <w:szCs w:val="24"/>
        </w:rPr>
        <w:tab/>
        <w:t xml:space="preserve">Текущие выплаты работникам образовательной организации осуществляются по итогам работы за квартал, календарный год. </w:t>
      </w:r>
    </w:p>
    <w:p w:rsidR="00A074E9" w:rsidRPr="00A074E9" w:rsidRDefault="00A074E9" w:rsidP="00A074E9">
      <w:pPr>
        <w:spacing w:after="0" w:line="240" w:lineRule="auto"/>
        <w:ind w:firstLine="567"/>
        <w:jc w:val="both"/>
        <w:rPr>
          <w:rFonts w:ascii="Times New Roman" w:hAnsi="Times New Roman" w:cs="Times New Roman"/>
          <w:sz w:val="24"/>
          <w:szCs w:val="24"/>
        </w:rPr>
      </w:pPr>
      <w:r w:rsidRPr="00A074E9">
        <w:rPr>
          <w:rFonts w:ascii="Times New Roman" w:hAnsi="Times New Roman" w:cs="Times New Roman"/>
          <w:sz w:val="24"/>
          <w:szCs w:val="24"/>
        </w:rPr>
        <w:lastRenderedPageBreak/>
        <w:t>2.4.</w:t>
      </w:r>
      <w:r w:rsidRPr="00A074E9">
        <w:rPr>
          <w:rFonts w:ascii="Times New Roman" w:hAnsi="Times New Roman" w:cs="Times New Roman"/>
          <w:sz w:val="24"/>
          <w:szCs w:val="24"/>
        </w:rPr>
        <w:tab/>
        <w:t xml:space="preserve">Выплаты по итогам работы назначаются приказом директора колледжа на основании: </w:t>
      </w:r>
    </w:p>
    <w:p w:rsidR="00A074E9" w:rsidRPr="00A074E9" w:rsidRDefault="00A074E9" w:rsidP="00A074E9">
      <w:pPr>
        <w:spacing w:after="0" w:line="240" w:lineRule="auto"/>
        <w:ind w:firstLine="567"/>
        <w:jc w:val="both"/>
        <w:rPr>
          <w:rFonts w:ascii="Times New Roman" w:hAnsi="Times New Roman" w:cs="Times New Roman"/>
          <w:sz w:val="24"/>
          <w:szCs w:val="24"/>
        </w:rPr>
      </w:pPr>
      <w:r w:rsidRPr="00A074E9">
        <w:rPr>
          <w:rFonts w:ascii="Times New Roman" w:hAnsi="Times New Roman" w:cs="Times New Roman"/>
          <w:sz w:val="24"/>
          <w:szCs w:val="24"/>
        </w:rPr>
        <w:t>- решения комиссии по назначению выплат, в состав которой входит председатель профсоюзного комитета колледжа;</w:t>
      </w:r>
    </w:p>
    <w:p w:rsidR="00A074E9" w:rsidRPr="00A074E9" w:rsidRDefault="00A074E9" w:rsidP="00A074E9">
      <w:pPr>
        <w:spacing w:after="0" w:line="240" w:lineRule="auto"/>
        <w:ind w:firstLine="567"/>
        <w:jc w:val="both"/>
        <w:rPr>
          <w:rFonts w:ascii="Times New Roman" w:hAnsi="Times New Roman" w:cs="Times New Roman"/>
          <w:sz w:val="24"/>
          <w:szCs w:val="24"/>
        </w:rPr>
      </w:pPr>
      <w:r w:rsidRPr="00A074E9">
        <w:rPr>
          <w:rFonts w:ascii="Times New Roman" w:hAnsi="Times New Roman" w:cs="Times New Roman"/>
          <w:sz w:val="24"/>
          <w:szCs w:val="24"/>
        </w:rPr>
        <w:t>- служебной записки руководителя соответствующего структурного подразделения.</w:t>
      </w:r>
    </w:p>
    <w:p w:rsidR="00A074E9" w:rsidRPr="00A074E9" w:rsidRDefault="00A074E9" w:rsidP="00A074E9">
      <w:pPr>
        <w:spacing w:after="0" w:line="240" w:lineRule="auto"/>
        <w:ind w:firstLine="567"/>
        <w:jc w:val="both"/>
        <w:rPr>
          <w:rFonts w:ascii="Times New Roman" w:hAnsi="Times New Roman" w:cs="Times New Roman"/>
          <w:sz w:val="24"/>
          <w:szCs w:val="24"/>
        </w:rPr>
      </w:pPr>
      <w:r w:rsidRPr="00A074E9">
        <w:rPr>
          <w:rFonts w:ascii="Times New Roman" w:hAnsi="Times New Roman" w:cs="Times New Roman"/>
          <w:sz w:val="24"/>
          <w:szCs w:val="24"/>
        </w:rPr>
        <w:t xml:space="preserve">2.5. За выполнение заданий особой сложности и особо важных заданий размер премии верхними пределами может не ограничиваться. </w:t>
      </w:r>
    </w:p>
    <w:p w:rsidR="00A074E9" w:rsidRPr="00A074E9" w:rsidRDefault="00A074E9" w:rsidP="00A074E9">
      <w:pPr>
        <w:pStyle w:val="25"/>
        <w:shd w:val="clear" w:color="auto" w:fill="auto"/>
        <w:tabs>
          <w:tab w:val="left" w:pos="1407"/>
        </w:tabs>
        <w:spacing w:before="0" w:line="240" w:lineRule="auto"/>
        <w:ind w:left="568"/>
        <w:rPr>
          <w:rFonts w:eastAsiaTheme="minorEastAsia"/>
          <w:sz w:val="24"/>
          <w:szCs w:val="24"/>
        </w:rPr>
      </w:pPr>
      <w:r w:rsidRPr="00A074E9">
        <w:rPr>
          <w:sz w:val="24"/>
          <w:szCs w:val="24"/>
        </w:rPr>
        <w:t xml:space="preserve">2.6. </w:t>
      </w:r>
      <w:r w:rsidRPr="00A074E9">
        <w:rPr>
          <w:rFonts w:eastAsiaTheme="minorEastAsia"/>
          <w:sz w:val="24"/>
          <w:szCs w:val="24"/>
        </w:rPr>
        <w:t>При начислении выплат по итогам работы учитываются:</w:t>
      </w:r>
    </w:p>
    <w:p w:rsidR="00A074E9" w:rsidRPr="00A074E9" w:rsidRDefault="00A074E9" w:rsidP="00A074E9">
      <w:pPr>
        <w:pStyle w:val="25"/>
        <w:shd w:val="clear" w:color="auto" w:fill="auto"/>
        <w:tabs>
          <w:tab w:val="left" w:pos="1407"/>
        </w:tabs>
        <w:spacing w:before="0" w:line="240" w:lineRule="auto"/>
        <w:ind w:firstLine="709"/>
        <w:rPr>
          <w:rFonts w:eastAsiaTheme="minorEastAsia"/>
          <w:sz w:val="24"/>
          <w:szCs w:val="24"/>
        </w:rPr>
      </w:pPr>
      <w:r w:rsidRPr="00A074E9">
        <w:rPr>
          <w:rFonts w:eastAsiaTheme="minorEastAsia"/>
          <w:sz w:val="24"/>
          <w:szCs w:val="24"/>
        </w:rPr>
        <w:t>- инициатива, творчество и применение в работе современных форм и методов организации труда;</w:t>
      </w:r>
    </w:p>
    <w:p w:rsidR="00A074E9" w:rsidRPr="00A074E9" w:rsidRDefault="00A074E9" w:rsidP="00A074E9">
      <w:pPr>
        <w:pStyle w:val="25"/>
        <w:shd w:val="clear" w:color="auto" w:fill="auto"/>
        <w:tabs>
          <w:tab w:val="left" w:pos="1407"/>
        </w:tabs>
        <w:spacing w:before="0" w:line="240" w:lineRule="auto"/>
        <w:ind w:firstLine="709"/>
        <w:rPr>
          <w:rFonts w:eastAsiaTheme="minorEastAsia"/>
          <w:sz w:val="24"/>
          <w:szCs w:val="24"/>
        </w:rPr>
      </w:pPr>
      <w:r w:rsidRPr="00A074E9">
        <w:rPr>
          <w:rFonts w:eastAsiaTheme="minorEastAsia"/>
          <w:sz w:val="24"/>
          <w:szCs w:val="24"/>
        </w:rPr>
        <w:t>- качественное выполнение особо важных (срочных) работ (мероприятий);</w:t>
      </w:r>
    </w:p>
    <w:p w:rsidR="00A074E9" w:rsidRPr="00A074E9" w:rsidRDefault="00A074E9" w:rsidP="00A074E9">
      <w:pPr>
        <w:pStyle w:val="25"/>
        <w:shd w:val="clear" w:color="auto" w:fill="auto"/>
        <w:tabs>
          <w:tab w:val="left" w:pos="1407"/>
        </w:tabs>
        <w:spacing w:before="0" w:line="240" w:lineRule="auto"/>
        <w:ind w:firstLine="709"/>
        <w:rPr>
          <w:rFonts w:eastAsiaTheme="minorEastAsia"/>
          <w:sz w:val="24"/>
          <w:szCs w:val="24"/>
        </w:rPr>
      </w:pPr>
      <w:r w:rsidRPr="00A074E9">
        <w:rPr>
          <w:rFonts w:eastAsiaTheme="minorEastAsia"/>
          <w:sz w:val="24"/>
          <w:szCs w:val="24"/>
        </w:rPr>
        <w:t xml:space="preserve">- интенсивность, напряженность и высокие результаты работы; </w:t>
      </w:r>
    </w:p>
    <w:p w:rsidR="00A074E9" w:rsidRPr="00A074E9" w:rsidRDefault="00A074E9" w:rsidP="00A074E9">
      <w:pPr>
        <w:pStyle w:val="25"/>
        <w:shd w:val="clear" w:color="auto" w:fill="auto"/>
        <w:tabs>
          <w:tab w:val="left" w:pos="1407"/>
        </w:tabs>
        <w:spacing w:before="0" w:line="240" w:lineRule="auto"/>
        <w:ind w:firstLine="709"/>
        <w:rPr>
          <w:rFonts w:eastAsiaTheme="minorEastAsia"/>
          <w:sz w:val="24"/>
          <w:szCs w:val="24"/>
        </w:rPr>
      </w:pPr>
      <w:r w:rsidRPr="00A074E9">
        <w:rPr>
          <w:rFonts w:eastAsiaTheme="minorEastAsia"/>
          <w:sz w:val="24"/>
          <w:szCs w:val="24"/>
        </w:rPr>
        <w:t xml:space="preserve">- качественное и своевременное выполнение работником должностных обязанностей; </w:t>
      </w:r>
    </w:p>
    <w:p w:rsidR="00A074E9" w:rsidRPr="00A074E9" w:rsidRDefault="00A074E9" w:rsidP="00A074E9">
      <w:pPr>
        <w:pStyle w:val="25"/>
        <w:shd w:val="clear" w:color="auto" w:fill="auto"/>
        <w:tabs>
          <w:tab w:val="left" w:pos="1407"/>
        </w:tabs>
        <w:spacing w:before="0" w:line="240" w:lineRule="auto"/>
        <w:ind w:firstLine="709"/>
        <w:rPr>
          <w:rFonts w:eastAsiaTheme="minorEastAsia"/>
          <w:sz w:val="24"/>
          <w:szCs w:val="24"/>
        </w:rPr>
      </w:pPr>
      <w:r w:rsidRPr="00A074E9">
        <w:rPr>
          <w:rFonts w:eastAsiaTheme="minorEastAsia"/>
          <w:sz w:val="24"/>
          <w:szCs w:val="24"/>
        </w:rPr>
        <w:t xml:space="preserve">-  качество и высокий уровень обучения, преподавания, воспитания; </w:t>
      </w:r>
    </w:p>
    <w:p w:rsidR="00A074E9" w:rsidRPr="00A074E9" w:rsidRDefault="00A074E9" w:rsidP="00A074E9">
      <w:pPr>
        <w:spacing w:after="0" w:line="240" w:lineRule="auto"/>
        <w:ind w:firstLine="709"/>
        <w:jc w:val="both"/>
        <w:rPr>
          <w:rFonts w:ascii="Times New Roman" w:hAnsi="Times New Roman" w:cs="Times New Roman"/>
          <w:color w:val="000000"/>
          <w:sz w:val="24"/>
          <w:szCs w:val="24"/>
        </w:rPr>
      </w:pPr>
      <w:r w:rsidRPr="00A074E9">
        <w:rPr>
          <w:rFonts w:ascii="Times New Roman" w:hAnsi="Times New Roman" w:cs="Times New Roman"/>
          <w:sz w:val="24"/>
          <w:szCs w:val="24"/>
        </w:rPr>
        <w:t>-</w:t>
      </w:r>
      <w:r w:rsidRPr="00A074E9">
        <w:rPr>
          <w:rFonts w:ascii="Times New Roman" w:hAnsi="Times New Roman" w:cs="Times New Roman"/>
          <w:color w:val="000000"/>
          <w:sz w:val="24"/>
          <w:szCs w:val="24"/>
        </w:rPr>
        <w:t xml:space="preserve"> подготовка и проведение мероприятий колледжа, муниципального, регионального и других уровней, </w:t>
      </w:r>
      <w:r w:rsidRPr="00A074E9">
        <w:rPr>
          <w:rFonts w:ascii="Times New Roman" w:hAnsi="Times New Roman" w:cs="Times New Roman"/>
          <w:sz w:val="24"/>
          <w:szCs w:val="24"/>
        </w:rPr>
        <w:t>направленных на повышение авторитета и имиджа образовательной организации</w:t>
      </w:r>
      <w:r w:rsidRPr="00A074E9">
        <w:rPr>
          <w:rFonts w:ascii="Times New Roman" w:hAnsi="Times New Roman" w:cs="Times New Roman"/>
          <w:color w:val="000000"/>
          <w:sz w:val="24"/>
          <w:szCs w:val="24"/>
        </w:rPr>
        <w:t>;</w:t>
      </w:r>
    </w:p>
    <w:p w:rsidR="00A074E9" w:rsidRPr="00A074E9" w:rsidRDefault="00A074E9" w:rsidP="00A074E9">
      <w:pPr>
        <w:spacing w:after="0" w:line="240" w:lineRule="auto"/>
        <w:ind w:firstLine="709"/>
        <w:jc w:val="both"/>
        <w:rPr>
          <w:rFonts w:ascii="Times New Roman" w:hAnsi="Times New Roman" w:cs="Times New Roman"/>
          <w:color w:val="000000"/>
          <w:sz w:val="24"/>
          <w:szCs w:val="24"/>
        </w:rPr>
      </w:pPr>
      <w:r w:rsidRPr="00A074E9">
        <w:rPr>
          <w:rFonts w:ascii="Times New Roman" w:hAnsi="Times New Roman" w:cs="Times New Roman"/>
          <w:color w:val="000000"/>
          <w:sz w:val="24"/>
          <w:szCs w:val="24"/>
        </w:rPr>
        <w:t>- качественное педагогическое наставничество (при наличии документального подтверждения).</w:t>
      </w:r>
    </w:p>
    <w:p w:rsidR="00A074E9" w:rsidRPr="00A074E9" w:rsidRDefault="00A074E9" w:rsidP="00A074E9">
      <w:pPr>
        <w:spacing w:after="0" w:line="240" w:lineRule="auto"/>
        <w:ind w:firstLine="709"/>
        <w:jc w:val="both"/>
        <w:rPr>
          <w:rFonts w:ascii="Times New Roman" w:hAnsi="Times New Roman" w:cs="Times New Roman"/>
          <w:color w:val="000000"/>
          <w:sz w:val="24"/>
          <w:szCs w:val="24"/>
        </w:rPr>
      </w:pPr>
      <w:r w:rsidRPr="00A074E9">
        <w:rPr>
          <w:rFonts w:ascii="Times New Roman" w:hAnsi="Times New Roman" w:cs="Times New Roman"/>
          <w:color w:val="000000"/>
          <w:sz w:val="24"/>
          <w:szCs w:val="24"/>
        </w:rPr>
        <w:t xml:space="preserve">- </w:t>
      </w:r>
      <w:r w:rsidRPr="00A074E9">
        <w:rPr>
          <w:rFonts w:ascii="Times New Roman" w:hAnsi="Times New Roman" w:cs="Times New Roman"/>
          <w:sz w:val="24"/>
          <w:szCs w:val="24"/>
        </w:rPr>
        <w:t xml:space="preserve">распространение педагогического опыта и достижений </w:t>
      </w:r>
      <w:r w:rsidRPr="00A074E9">
        <w:rPr>
          <w:rFonts w:ascii="Times New Roman" w:hAnsi="Times New Roman" w:cs="Times New Roman"/>
          <w:color w:val="000000"/>
          <w:sz w:val="24"/>
          <w:szCs w:val="24"/>
        </w:rPr>
        <w:t>на муниципальном, региональном и федеральном уровнях (выступления на семинарах, конференциях, педсоветах, методических объединениях;</w:t>
      </w:r>
    </w:p>
    <w:p w:rsidR="00A074E9" w:rsidRPr="00A074E9" w:rsidRDefault="00A074E9" w:rsidP="00A074E9">
      <w:pPr>
        <w:spacing w:after="0" w:line="240" w:lineRule="auto"/>
        <w:ind w:firstLine="709"/>
        <w:jc w:val="both"/>
        <w:rPr>
          <w:rFonts w:ascii="Times New Roman" w:hAnsi="Times New Roman" w:cs="Times New Roman"/>
          <w:color w:val="000000"/>
          <w:sz w:val="24"/>
          <w:szCs w:val="24"/>
        </w:rPr>
      </w:pPr>
      <w:r w:rsidRPr="00A074E9">
        <w:rPr>
          <w:rFonts w:ascii="Times New Roman" w:hAnsi="Times New Roman" w:cs="Times New Roman"/>
          <w:color w:val="000000"/>
          <w:sz w:val="24"/>
          <w:szCs w:val="24"/>
        </w:rPr>
        <w:t>- осуществление руководства творческими группами;</w:t>
      </w:r>
    </w:p>
    <w:p w:rsidR="00A074E9" w:rsidRPr="00A074E9" w:rsidRDefault="00A074E9" w:rsidP="00A074E9">
      <w:pPr>
        <w:spacing w:after="0" w:line="240" w:lineRule="auto"/>
        <w:ind w:firstLine="709"/>
        <w:jc w:val="both"/>
        <w:rPr>
          <w:rFonts w:ascii="Times New Roman" w:hAnsi="Times New Roman" w:cs="Times New Roman"/>
          <w:color w:val="000000"/>
          <w:sz w:val="24"/>
          <w:szCs w:val="24"/>
        </w:rPr>
      </w:pPr>
      <w:r w:rsidRPr="00A074E9">
        <w:rPr>
          <w:rFonts w:ascii="Times New Roman" w:hAnsi="Times New Roman" w:cs="Times New Roman"/>
          <w:color w:val="000000"/>
          <w:sz w:val="24"/>
          <w:szCs w:val="24"/>
        </w:rPr>
        <w:t>- проведение открытых занятий, уроков, мастер-классов;</w:t>
      </w:r>
    </w:p>
    <w:p w:rsidR="00A074E9" w:rsidRPr="00A074E9" w:rsidRDefault="00A074E9" w:rsidP="00A074E9">
      <w:pPr>
        <w:spacing w:after="0" w:line="240" w:lineRule="auto"/>
        <w:ind w:firstLine="709"/>
        <w:jc w:val="both"/>
        <w:rPr>
          <w:rFonts w:ascii="Times New Roman" w:hAnsi="Times New Roman" w:cs="Times New Roman"/>
          <w:sz w:val="24"/>
          <w:szCs w:val="24"/>
        </w:rPr>
      </w:pPr>
      <w:r w:rsidRPr="00A074E9">
        <w:rPr>
          <w:rFonts w:ascii="Times New Roman" w:hAnsi="Times New Roman" w:cs="Times New Roman"/>
          <w:color w:val="000000"/>
          <w:sz w:val="24"/>
          <w:szCs w:val="24"/>
        </w:rPr>
        <w:t>- участие в конкурсах профессионального мастерства, проводимых на различных уровнях;</w:t>
      </w:r>
    </w:p>
    <w:p w:rsidR="00A074E9" w:rsidRPr="00A074E9" w:rsidRDefault="00A074E9" w:rsidP="00A074E9">
      <w:pPr>
        <w:pStyle w:val="25"/>
        <w:shd w:val="clear" w:color="auto" w:fill="auto"/>
        <w:tabs>
          <w:tab w:val="left" w:pos="1407"/>
        </w:tabs>
        <w:spacing w:before="0" w:line="240" w:lineRule="auto"/>
        <w:ind w:firstLine="709"/>
        <w:rPr>
          <w:rFonts w:eastAsiaTheme="minorEastAsia"/>
          <w:sz w:val="24"/>
          <w:szCs w:val="24"/>
        </w:rPr>
      </w:pPr>
      <w:r w:rsidRPr="00A074E9">
        <w:rPr>
          <w:rFonts w:eastAsiaTheme="minorEastAsia"/>
          <w:sz w:val="24"/>
          <w:szCs w:val="24"/>
        </w:rPr>
        <w:t xml:space="preserve">- эффективность проведения воспитательной работы; </w:t>
      </w:r>
    </w:p>
    <w:p w:rsidR="00A074E9" w:rsidRPr="00A074E9" w:rsidRDefault="00A074E9" w:rsidP="00A074E9">
      <w:pPr>
        <w:pStyle w:val="25"/>
        <w:shd w:val="clear" w:color="auto" w:fill="auto"/>
        <w:tabs>
          <w:tab w:val="left" w:pos="1407"/>
        </w:tabs>
        <w:spacing w:before="0" w:line="240" w:lineRule="auto"/>
        <w:ind w:firstLine="709"/>
        <w:rPr>
          <w:rFonts w:eastAsiaTheme="minorEastAsia"/>
          <w:sz w:val="24"/>
          <w:szCs w:val="24"/>
        </w:rPr>
      </w:pPr>
      <w:r w:rsidRPr="00A074E9">
        <w:rPr>
          <w:rFonts w:eastAsiaTheme="minorEastAsia"/>
          <w:sz w:val="24"/>
          <w:szCs w:val="24"/>
        </w:rPr>
        <w:t xml:space="preserve">- обеспечение условий, направленных на безопасность участников образовательного процесса;  </w:t>
      </w:r>
    </w:p>
    <w:p w:rsidR="00A074E9" w:rsidRPr="00A074E9" w:rsidRDefault="00A074E9" w:rsidP="00A074E9">
      <w:pPr>
        <w:pStyle w:val="25"/>
        <w:shd w:val="clear" w:color="auto" w:fill="auto"/>
        <w:tabs>
          <w:tab w:val="left" w:pos="1407"/>
        </w:tabs>
        <w:spacing w:before="0" w:line="240" w:lineRule="auto"/>
        <w:ind w:firstLine="709"/>
        <w:rPr>
          <w:rFonts w:eastAsiaTheme="minorEastAsia"/>
          <w:sz w:val="24"/>
          <w:szCs w:val="24"/>
        </w:rPr>
      </w:pPr>
      <w:r w:rsidRPr="00A074E9">
        <w:rPr>
          <w:rFonts w:eastAsiaTheme="minorEastAsia"/>
          <w:sz w:val="24"/>
          <w:szCs w:val="24"/>
        </w:rPr>
        <w:t xml:space="preserve">- развитие материально-технической базы колледжа (изготовление стендов, комплектов плакатов, действующих макетов, реконструкция кабинета/лаборатории/мастерской и др.); </w:t>
      </w:r>
    </w:p>
    <w:p w:rsidR="00A074E9" w:rsidRPr="00A074E9" w:rsidRDefault="00A074E9" w:rsidP="00A074E9">
      <w:pPr>
        <w:pStyle w:val="25"/>
        <w:shd w:val="clear" w:color="auto" w:fill="auto"/>
        <w:tabs>
          <w:tab w:val="left" w:pos="1407"/>
        </w:tabs>
        <w:spacing w:before="0" w:line="240" w:lineRule="auto"/>
        <w:ind w:firstLine="709"/>
        <w:rPr>
          <w:rFonts w:eastAsiaTheme="minorEastAsia"/>
          <w:sz w:val="24"/>
          <w:szCs w:val="24"/>
        </w:rPr>
      </w:pPr>
      <w:r w:rsidRPr="00A074E9">
        <w:rPr>
          <w:rFonts w:eastAsiaTheme="minorEastAsia"/>
          <w:sz w:val="24"/>
          <w:szCs w:val="24"/>
        </w:rPr>
        <w:t>- подготовка победителей и призеров олимпиад, конкурсов профессионального мастерства, конференций, спортивных соревнований;</w:t>
      </w:r>
    </w:p>
    <w:p w:rsidR="00A074E9" w:rsidRPr="00A074E9" w:rsidRDefault="00A074E9" w:rsidP="00A074E9">
      <w:pPr>
        <w:spacing w:after="0" w:line="240" w:lineRule="auto"/>
        <w:ind w:firstLine="709"/>
        <w:jc w:val="both"/>
        <w:rPr>
          <w:rFonts w:ascii="Times New Roman" w:hAnsi="Times New Roman" w:cs="Times New Roman"/>
          <w:color w:val="000000"/>
          <w:sz w:val="24"/>
          <w:szCs w:val="24"/>
        </w:rPr>
      </w:pPr>
      <w:r w:rsidRPr="00A074E9">
        <w:rPr>
          <w:rFonts w:ascii="Times New Roman" w:hAnsi="Times New Roman" w:cs="Times New Roman"/>
          <w:sz w:val="24"/>
          <w:szCs w:val="24"/>
        </w:rPr>
        <w:t>- у</w:t>
      </w:r>
      <w:r w:rsidRPr="00A074E9">
        <w:rPr>
          <w:rFonts w:ascii="Times New Roman" w:hAnsi="Times New Roman" w:cs="Times New Roman"/>
          <w:color w:val="000000"/>
          <w:sz w:val="24"/>
          <w:szCs w:val="24"/>
        </w:rPr>
        <w:t>частие в инновационной деятельности, ведение экспериментальной работы, участие в исследовательской деятельности, использование в своей деятельности передового педагогического опыта (при наличии документального подтверждения);</w:t>
      </w:r>
    </w:p>
    <w:p w:rsidR="00A074E9" w:rsidRPr="00A074E9" w:rsidRDefault="00A074E9" w:rsidP="00A074E9">
      <w:pPr>
        <w:pStyle w:val="25"/>
        <w:shd w:val="clear" w:color="auto" w:fill="auto"/>
        <w:tabs>
          <w:tab w:val="left" w:pos="1407"/>
        </w:tabs>
        <w:spacing w:before="0" w:line="240" w:lineRule="auto"/>
        <w:ind w:firstLine="709"/>
        <w:rPr>
          <w:rFonts w:eastAsiaTheme="minorEastAsia"/>
          <w:sz w:val="24"/>
          <w:szCs w:val="24"/>
        </w:rPr>
      </w:pPr>
      <w:r w:rsidRPr="00A074E9">
        <w:rPr>
          <w:rFonts w:eastAsiaTheme="minorEastAsia"/>
          <w:sz w:val="24"/>
          <w:szCs w:val="24"/>
        </w:rPr>
        <w:t xml:space="preserve">- подготовка документации к лицензированию, аккредитации образовательной организации; </w:t>
      </w:r>
    </w:p>
    <w:p w:rsidR="00A074E9" w:rsidRPr="00A074E9" w:rsidRDefault="00A074E9" w:rsidP="00A074E9">
      <w:pPr>
        <w:pStyle w:val="25"/>
        <w:shd w:val="clear" w:color="auto" w:fill="auto"/>
        <w:tabs>
          <w:tab w:val="left" w:pos="1407"/>
        </w:tabs>
        <w:spacing w:before="0" w:line="240" w:lineRule="auto"/>
        <w:ind w:firstLine="709"/>
        <w:rPr>
          <w:rFonts w:eastAsiaTheme="minorEastAsia"/>
          <w:sz w:val="24"/>
          <w:szCs w:val="24"/>
        </w:rPr>
      </w:pPr>
      <w:r w:rsidRPr="00A074E9">
        <w:rPr>
          <w:rFonts w:eastAsiaTheme="minorEastAsia"/>
          <w:sz w:val="24"/>
          <w:szCs w:val="24"/>
        </w:rPr>
        <w:t xml:space="preserve">- качественная подготовка, ведение и своевременная сдача отчетности и документации образовательной организации; </w:t>
      </w:r>
    </w:p>
    <w:p w:rsidR="00A074E9" w:rsidRPr="00A074E9" w:rsidRDefault="00A074E9" w:rsidP="00A074E9">
      <w:pPr>
        <w:pStyle w:val="25"/>
        <w:shd w:val="clear" w:color="auto" w:fill="auto"/>
        <w:tabs>
          <w:tab w:val="left" w:pos="1407"/>
        </w:tabs>
        <w:spacing w:before="0" w:line="240" w:lineRule="auto"/>
        <w:ind w:firstLine="709"/>
        <w:rPr>
          <w:color w:val="000000"/>
          <w:sz w:val="24"/>
          <w:szCs w:val="24"/>
        </w:rPr>
      </w:pPr>
      <w:r w:rsidRPr="00A074E9">
        <w:rPr>
          <w:rFonts w:eastAsiaTheme="minorEastAsia"/>
          <w:sz w:val="24"/>
          <w:szCs w:val="24"/>
        </w:rPr>
        <w:t xml:space="preserve">- </w:t>
      </w:r>
      <w:r w:rsidRPr="00A074E9">
        <w:rPr>
          <w:color w:val="000000"/>
          <w:sz w:val="24"/>
          <w:szCs w:val="24"/>
        </w:rPr>
        <w:t>высокий уровень исполнительской дисциплины (отсутствие нарушений правил внутреннего трудового распорядка);</w:t>
      </w:r>
    </w:p>
    <w:p w:rsidR="00A074E9" w:rsidRPr="00A074E9" w:rsidRDefault="00A074E9" w:rsidP="00A074E9">
      <w:pPr>
        <w:spacing w:after="0" w:line="240" w:lineRule="auto"/>
        <w:ind w:firstLine="709"/>
        <w:jc w:val="both"/>
        <w:rPr>
          <w:rFonts w:ascii="Times New Roman" w:hAnsi="Times New Roman" w:cs="Times New Roman"/>
          <w:sz w:val="24"/>
          <w:szCs w:val="24"/>
        </w:rPr>
      </w:pPr>
      <w:r w:rsidRPr="00A074E9">
        <w:rPr>
          <w:rFonts w:ascii="Times New Roman" w:hAnsi="Times New Roman" w:cs="Times New Roman"/>
          <w:color w:val="000000"/>
          <w:sz w:val="24"/>
          <w:szCs w:val="24"/>
        </w:rPr>
        <w:t xml:space="preserve">- </w:t>
      </w:r>
      <w:r w:rsidRPr="00A074E9">
        <w:rPr>
          <w:rFonts w:ascii="Times New Roman" w:hAnsi="Times New Roman" w:cs="Times New Roman"/>
          <w:sz w:val="24"/>
          <w:szCs w:val="24"/>
        </w:rPr>
        <w:t>отсутствие обоснованных жалоб, предписаний, отсутствие травматизма в колледже;</w:t>
      </w:r>
    </w:p>
    <w:p w:rsidR="00A074E9" w:rsidRPr="00A074E9" w:rsidRDefault="00A074E9" w:rsidP="00A074E9">
      <w:pPr>
        <w:spacing w:after="0" w:line="240" w:lineRule="auto"/>
        <w:ind w:firstLine="709"/>
        <w:jc w:val="both"/>
        <w:rPr>
          <w:rFonts w:ascii="Times New Roman" w:hAnsi="Times New Roman" w:cs="Times New Roman"/>
          <w:color w:val="000000"/>
          <w:sz w:val="24"/>
          <w:szCs w:val="24"/>
        </w:rPr>
      </w:pPr>
      <w:r w:rsidRPr="00A074E9">
        <w:rPr>
          <w:rFonts w:ascii="Times New Roman" w:hAnsi="Times New Roman" w:cs="Times New Roman"/>
          <w:color w:val="000000"/>
          <w:sz w:val="24"/>
          <w:szCs w:val="24"/>
        </w:rPr>
        <w:t>- иные основания, установленные локальным нормативным актом колледжа.</w:t>
      </w:r>
    </w:p>
    <w:p w:rsidR="00A074E9" w:rsidRPr="00A074E9" w:rsidRDefault="00A074E9" w:rsidP="00A074E9">
      <w:pPr>
        <w:spacing w:after="0" w:line="240" w:lineRule="auto"/>
        <w:ind w:firstLine="567"/>
        <w:jc w:val="both"/>
        <w:rPr>
          <w:rFonts w:ascii="Times New Roman" w:hAnsi="Times New Roman" w:cs="Times New Roman"/>
          <w:sz w:val="24"/>
          <w:szCs w:val="24"/>
        </w:rPr>
      </w:pPr>
      <w:r w:rsidRPr="00A074E9">
        <w:rPr>
          <w:rFonts w:ascii="Times New Roman" w:hAnsi="Times New Roman" w:cs="Times New Roman"/>
          <w:sz w:val="24"/>
          <w:szCs w:val="24"/>
        </w:rPr>
        <w:t>2.7. Вне зависимости от применения к работникам мер дисциплинарного взыскания решением комиссии по назначению выплат премия не назначается (полностью или частично) в случаях:</w:t>
      </w:r>
    </w:p>
    <w:p w:rsidR="00A074E9" w:rsidRPr="00A074E9" w:rsidRDefault="00A074E9" w:rsidP="00A074E9">
      <w:pPr>
        <w:spacing w:after="0" w:line="240" w:lineRule="auto"/>
        <w:ind w:firstLine="567"/>
        <w:jc w:val="both"/>
        <w:rPr>
          <w:rFonts w:ascii="Times New Roman" w:hAnsi="Times New Roman" w:cs="Times New Roman"/>
          <w:sz w:val="24"/>
          <w:szCs w:val="24"/>
        </w:rPr>
      </w:pPr>
      <w:r w:rsidRPr="00A074E9">
        <w:rPr>
          <w:rFonts w:ascii="Times New Roman" w:hAnsi="Times New Roman" w:cs="Times New Roman"/>
          <w:sz w:val="24"/>
          <w:szCs w:val="24"/>
        </w:rPr>
        <w:t xml:space="preserve">- правонарушений, совершенных в процессе осуществления своей деятельности; </w:t>
      </w:r>
    </w:p>
    <w:p w:rsidR="00A074E9" w:rsidRPr="00A074E9" w:rsidRDefault="00A074E9" w:rsidP="00A074E9">
      <w:pPr>
        <w:spacing w:after="0" w:line="240" w:lineRule="auto"/>
        <w:ind w:firstLine="567"/>
        <w:jc w:val="both"/>
        <w:rPr>
          <w:rFonts w:ascii="Times New Roman" w:hAnsi="Times New Roman" w:cs="Times New Roman"/>
          <w:sz w:val="24"/>
          <w:szCs w:val="24"/>
        </w:rPr>
      </w:pPr>
      <w:r w:rsidRPr="00A074E9">
        <w:rPr>
          <w:rFonts w:ascii="Times New Roman" w:hAnsi="Times New Roman" w:cs="Times New Roman"/>
          <w:sz w:val="24"/>
          <w:szCs w:val="24"/>
        </w:rPr>
        <w:t xml:space="preserve">- ненадлежащего исполнения или неисполнения своих должностных обязанностей, предусмотренных должностной инструкцией; </w:t>
      </w:r>
    </w:p>
    <w:p w:rsidR="00A074E9" w:rsidRPr="00A074E9" w:rsidRDefault="00A074E9" w:rsidP="00A074E9">
      <w:pPr>
        <w:spacing w:after="0" w:line="240" w:lineRule="auto"/>
        <w:ind w:firstLine="567"/>
        <w:jc w:val="both"/>
        <w:rPr>
          <w:rFonts w:ascii="Times New Roman" w:hAnsi="Times New Roman" w:cs="Times New Roman"/>
          <w:sz w:val="24"/>
          <w:szCs w:val="24"/>
        </w:rPr>
      </w:pPr>
      <w:r w:rsidRPr="00A074E9">
        <w:rPr>
          <w:rFonts w:ascii="Times New Roman" w:hAnsi="Times New Roman" w:cs="Times New Roman"/>
          <w:sz w:val="24"/>
          <w:szCs w:val="24"/>
        </w:rPr>
        <w:t xml:space="preserve">- нарушения трудовой дисциплины; </w:t>
      </w:r>
    </w:p>
    <w:p w:rsidR="00A074E9" w:rsidRPr="00A074E9" w:rsidRDefault="00A074E9" w:rsidP="00A074E9">
      <w:pPr>
        <w:spacing w:after="0" w:line="240" w:lineRule="auto"/>
        <w:ind w:firstLine="567"/>
        <w:jc w:val="both"/>
        <w:rPr>
          <w:rFonts w:ascii="Times New Roman" w:hAnsi="Times New Roman" w:cs="Times New Roman"/>
          <w:sz w:val="24"/>
          <w:szCs w:val="24"/>
        </w:rPr>
      </w:pPr>
      <w:r w:rsidRPr="00A074E9">
        <w:rPr>
          <w:rFonts w:ascii="Times New Roman" w:hAnsi="Times New Roman" w:cs="Times New Roman"/>
          <w:sz w:val="24"/>
          <w:szCs w:val="24"/>
        </w:rPr>
        <w:t>- наличия письменных претензий к результатам выполнения работ;</w:t>
      </w:r>
    </w:p>
    <w:p w:rsidR="00A074E9" w:rsidRPr="00A074E9" w:rsidRDefault="00A074E9" w:rsidP="00A074E9">
      <w:pPr>
        <w:spacing w:after="0" w:line="240" w:lineRule="auto"/>
        <w:ind w:firstLine="567"/>
        <w:jc w:val="both"/>
        <w:rPr>
          <w:rFonts w:ascii="Times New Roman" w:hAnsi="Times New Roman" w:cs="Times New Roman"/>
          <w:sz w:val="24"/>
          <w:szCs w:val="24"/>
        </w:rPr>
      </w:pPr>
      <w:r w:rsidRPr="00A074E9">
        <w:rPr>
          <w:rFonts w:ascii="Times New Roman" w:hAnsi="Times New Roman" w:cs="Times New Roman"/>
          <w:sz w:val="24"/>
          <w:szCs w:val="24"/>
        </w:rPr>
        <w:t xml:space="preserve">- причинения материального ущерба образовательной организации; </w:t>
      </w:r>
    </w:p>
    <w:p w:rsidR="00A074E9" w:rsidRPr="00A074E9" w:rsidRDefault="00A074E9" w:rsidP="00A074E9">
      <w:pPr>
        <w:spacing w:after="0" w:line="240" w:lineRule="auto"/>
        <w:ind w:firstLine="567"/>
        <w:jc w:val="both"/>
        <w:rPr>
          <w:rFonts w:ascii="Times New Roman" w:hAnsi="Times New Roman" w:cs="Times New Roman"/>
          <w:sz w:val="24"/>
          <w:szCs w:val="24"/>
        </w:rPr>
      </w:pPr>
      <w:r w:rsidRPr="00A074E9">
        <w:rPr>
          <w:rFonts w:ascii="Times New Roman" w:hAnsi="Times New Roman" w:cs="Times New Roman"/>
          <w:sz w:val="24"/>
          <w:szCs w:val="24"/>
        </w:rPr>
        <w:lastRenderedPageBreak/>
        <w:t xml:space="preserve">- использования непедагогических методов воспитания, применение методов физического и психического насилия над личностью обучающегося, а также антигуманных, аморальных и опасных для жизни или здоровья методов обучения; </w:t>
      </w:r>
    </w:p>
    <w:p w:rsidR="00A074E9" w:rsidRPr="00A074E9" w:rsidRDefault="00A074E9" w:rsidP="00A074E9">
      <w:pPr>
        <w:spacing w:after="0" w:line="240" w:lineRule="auto"/>
        <w:ind w:firstLine="567"/>
        <w:jc w:val="both"/>
        <w:rPr>
          <w:rFonts w:ascii="Times New Roman" w:hAnsi="Times New Roman" w:cs="Times New Roman"/>
          <w:sz w:val="24"/>
          <w:szCs w:val="24"/>
        </w:rPr>
      </w:pPr>
      <w:r w:rsidRPr="00A074E9">
        <w:rPr>
          <w:rFonts w:ascii="Times New Roman" w:hAnsi="Times New Roman" w:cs="Times New Roman"/>
          <w:sz w:val="24"/>
          <w:szCs w:val="24"/>
        </w:rPr>
        <w:t>- не предоставления в установленные сроки учебно-методической, планово-отчетной и иной документации;</w:t>
      </w:r>
    </w:p>
    <w:p w:rsidR="00A074E9" w:rsidRPr="00A074E9" w:rsidRDefault="00A074E9" w:rsidP="00A074E9">
      <w:pPr>
        <w:spacing w:after="0" w:line="240" w:lineRule="auto"/>
        <w:ind w:firstLine="567"/>
        <w:jc w:val="both"/>
        <w:rPr>
          <w:rFonts w:ascii="Times New Roman" w:hAnsi="Times New Roman" w:cs="Times New Roman"/>
          <w:sz w:val="24"/>
          <w:szCs w:val="24"/>
        </w:rPr>
      </w:pPr>
      <w:r w:rsidRPr="00A074E9">
        <w:rPr>
          <w:rFonts w:ascii="Times New Roman" w:hAnsi="Times New Roman" w:cs="Times New Roman"/>
          <w:sz w:val="24"/>
          <w:szCs w:val="24"/>
        </w:rPr>
        <w:t xml:space="preserve">- не представление кураторами/классными руководителями отчетной документации о воспитательной работе со студентами, не посещающими занятия; </w:t>
      </w:r>
    </w:p>
    <w:p w:rsidR="00A074E9" w:rsidRPr="00A074E9" w:rsidRDefault="00A074E9" w:rsidP="00A074E9">
      <w:pPr>
        <w:spacing w:after="0" w:line="240" w:lineRule="auto"/>
        <w:ind w:firstLine="567"/>
        <w:jc w:val="both"/>
        <w:rPr>
          <w:rFonts w:ascii="Times New Roman" w:hAnsi="Times New Roman" w:cs="Times New Roman"/>
          <w:sz w:val="24"/>
          <w:szCs w:val="24"/>
        </w:rPr>
      </w:pPr>
      <w:r w:rsidRPr="00A074E9">
        <w:rPr>
          <w:rFonts w:ascii="Times New Roman" w:hAnsi="Times New Roman" w:cs="Times New Roman"/>
          <w:sz w:val="24"/>
          <w:szCs w:val="24"/>
        </w:rPr>
        <w:t>- увольнения работника до истечения календарного периода (месяца, квартала, полугодия, года).</w:t>
      </w:r>
    </w:p>
    <w:p w:rsidR="00A074E9" w:rsidRPr="00A074E9" w:rsidRDefault="00A074E9" w:rsidP="00A074E9">
      <w:pPr>
        <w:spacing w:after="0" w:line="240" w:lineRule="auto"/>
        <w:ind w:firstLine="567"/>
        <w:jc w:val="both"/>
        <w:rPr>
          <w:rFonts w:ascii="Times New Roman" w:hAnsi="Times New Roman" w:cs="Times New Roman"/>
          <w:sz w:val="24"/>
          <w:szCs w:val="24"/>
        </w:rPr>
      </w:pPr>
      <w:r w:rsidRPr="00A074E9">
        <w:rPr>
          <w:rFonts w:ascii="Times New Roman" w:hAnsi="Times New Roman" w:cs="Times New Roman"/>
          <w:sz w:val="24"/>
          <w:szCs w:val="24"/>
        </w:rPr>
        <w:t>Лишение премии или снижение её размера за квартал, год производится по итогам работы за текущий квартал, год в соответствии с показателями, понижающими размер премии (</w:t>
      </w:r>
      <w:r w:rsidRPr="00A074E9">
        <w:rPr>
          <w:rFonts w:ascii="Times New Roman" w:hAnsi="Times New Roman" w:cs="Times New Roman"/>
          <w:i/>
          <w:sz w:val="24"/>
          <w:szCs w:val="24"/>
        </w:rPr>
        <w:t>Приложение 1</w:t>
      </w:r>
      <w:r w:rsidRPr="00A074E9">
        <w:rPr>
          <w:rFonts w:ascii="Times New Roman" w:hAnsi="Times New Roman" w:cs="Times New Roman"/>
          <w:sz w:val="24"/>
          <w:szCs w:val="24"/>
        </w:rPr>
        <w:t xml:space="preserve">). </w:t>
      </w:r>
    </w:p>
    <w:p w:rsidR="00A074E9" w:rsidRPr="00A074E9" w:rsidRDefault="00A074E9" w:rsidP="00A074E9">
      <w:pPr>
        <w:spacing w:after="0" w:line="240" w:lineRule="auto"/>
        <w:ind w:firstLine="567"/>
        <w:jc w:val="both"/>
        <w:rPr>
          <w:rFonts w:ascii="Times New Roman" w:hAnsi="Times New Roman" w:cs="Times New Roman"/>
          <w:sz w:val="24"/>
          <w:szCs w:val="24"/>
        </w:rPr>
      </w:pPr>
      <w:r w:rsidRPr="00A074E9">
        <w:rPr>
          <w:rFonts w:ascii="Times New Roman" w:hAnsi="Times New Roman" w:cs="Times New Roman"/>
          <w:sz w:val="24"/>
          <w:szCs w:val="24"/>
        </w:rPr>
        <w:t xml:space="preserve">2.8. Работникам, проработавшим в образовательной организации не полный период, за который производится выплата премии, выплата премии производится из расчёта времени, фактически отработанного в данном периоде. </w:t>
      </w:r>
    </w:p>
    <w:p w:rsidR="00A074E9" w:rsidRPr="00A074E9" w:rsidRDefault="00A074E9" w:rsidP="00A074E9">
      <w:pPr>
        <w:pStyle w:val="25"/>
        <w:shd w:val="clear" w:color="auto" w:fill="auto"/>
        <w:spacing w:before="0" w:line="240" w:lineRule="auto"/>
        <w:ind w:left="23" w:firstLine="544"/>
        <w:rPr>
          <w:rFonts w:eastAsiaTheme="minorEastAsia"/>
          <w:sz w:val="24"/>
          <w:szCs w:val="24"/>
        </w:rPr>
      </w:pPr>
      <w:r w:rsidRPr="00A074E9">
        <w:rPr>
          <w:sz w:val="24"/>
          <w:szCs w:val="24"/>
        </w:rPr>
        <w:t xml:space="preserve">2.9. </w:t>
      </w:r>
      <w:r w:rsidRPr="00A074E9">
        <w:rPr>
          <w:rFonts w:eastAsiaTheme="minorEastAsia"/>
          <w:sz w:val="24"/>
          <w:szCs w:val="24"/>
        </w:rPr>
        <w:t>Работникам колледжа могут выплачиваться единовременные вознаграждения по установленным показателям (</w:t>
      </w:r>
      <w:r w:rsidRPr="00A074E9">
        <w:rPr>
          <w:rFonts w:eastAsiaTheme="minorEastAsia"/>
          <w:i/>
          <w:sz w:val="24"/>
          <w:szCs w:val="24"/>
        </w:rPr>
        <w:t>Приложение 2</w:t>
      </w:r>
      <w:r w:rsidRPr="00A074E9">
        <w:rPr>
          <w:rFonts w:eastAsiaTheme="minorEastAsia"/>
          <w:sz w:val="24"/>
          <w:szCs w:val="24"/>
        </w:rPr>
        <w:t xml:space="preserve">). </w:t>
      </w:r>
    </w:p>
    <w:p w:rsidR="00A074E9" w:rsidRPr="00A074E9" w:rsidRDefault="00A074E9" w:rsidP="00A074E9">
      <w:pPr>
        <w:spacing w:after="0" w:line="240" w:lineRule="auto"/>
        <w:ind w:firstLine="567"/>
        <w:jc w:val="both"/>
        <w:rPr>
          <w:rFonts w:ascii="Times New Roman" w:hAnsi="Times New Roman" w:cs="Times New Roman"/>
          <w:sz w:val="24"/>
          <w:szCs w:val="24"/>
        </w:rPr>
      </w:pPr>
      <w:r w:rsidRPr="00A074E9">
        <w:rPr>
          <w:rFonts w:ascii="Times New Roman" w:hAnsi="Times New Roman" w:cs="Times New Roman"/>
          <w:sz w:val="24"/>
          <w:szCs w:val="24"/>
        </w:rPr>
        <w:t xml:space="preserve">2.10. Руководители структурных подразделений колледжа, не позднее 25 числа каждого месяца, имеют право представить директору колледжа служебную записку о выполнении за отчетный период условий и показателей премирования работниками своих подразделений. </w:t>
      </w:r>
    </w:p>
    <w:p w:rsidR="00A074E9" w:rsidRPr="00A074E9" w:rsidRDefault="00A074E9" w:rsidP="00A074E9">
      <w:pPr>
        <w:spacing w:after="0" w:line="240" w:lineRule="auto"/>
        <w:ind w:firstLine="567"/>
        <w:jc w:val="both"/>
        <w:rPr>
          <w:rFonts w:ascii="Times New Roman" w:hAnsi="Times New Roman" w:cs="Times New Roman"/>
          <w:sz w:val="24"/>
          <w:szCs w:val="24"/>
        </w:rPr>
      </w:pPr>
      <w:r w:rsidRPr="00A074E9">
        <w:rPr>
          <w:rFonts w:ascii="Times New Roman" w:hAnsi="Times New Roman" w:cs="Times New Roman"/>
          <w:sz w:val="24"/>
          <w:szCs w:val="24"/>
        </w:rPr>
        <w:t>2.11.</w:t>
      </w:r>
      <w:r w:rsidRPr="00A074E9">
        <w:rPr>
          <w:rFonts w:ascii="Times New Roman" w:hAnsi="Times New Roman" w:cs="Times New Roman"/>
          <w:sz w:val="24"/>
          <w:szCs w:val="24"/>
        </w:rPr>
        <w:tab/>
        <w:t>Решение о размере единовременных вознаграждений принимается директором колледжа самостоятельно в пределах имеющихся средств на оплату труда работников.</w:t>
      </w:r>
    </w:p>
    <w:p w:rsidR="00A074E9" w:rsidRPr="00A074E9" w:rsidRDefault="00A074E9" w:rsidP="00A074E9">
      <w:pPr>
        <w:spacing w:after="0" w:line="240" w:lineRule="auto"/>
        <w:ind w:firstLine="709"/>
        <w:jc w:val="both"/>
        <w:rPr>
          <w:rFonts w:ascii="Times New Roman" w:hAnsi="Times New Roman" w:cs="Times New Roman"/>
          <w:color w:val="000000"/>
          <w:sz w:val="24"/>
          <w:szCs w:val="24"/>
        </w:rPr>
      </w:pPr>
      <w:r w:rsidRPr="00A074E9">
        <w:rPr>
          <w:rFonts w:ascii="Times New Roman" w:hAnsi="Times New Roman" w:cs="Times New Roman"/>
          <w:color w:val="000000"/>
          <w:sz w:val="24"/>
          <w:szCs w:val="24"/>
        </w:rPr>
        <w:t>При определении конкретного размера премии работникам колледжа учитываются качество, объем и значимость проведенной работы, результаты работы.</w:t>
      </w:r>
    </w:p>
    <w:p w:rsidR="00A074E9" w:rsidRPr="00A074E9" w:rsidRDefault="00A074E9" w:rsidP="00A074E9">
      <w:pPr>
        <w:spacing w:after="0" w:line="240" w:lineRule="auto"/>
        <w:ind w:firstLine="10773"/>
        <w:contextualSpacing/>
        <w:rPr>
          <w:rFonts w:ascii="Times New Roman" w:hAnsi="Times New Roman" w:cs="Times New Roman"/>
          <w:sz w:val="24"/>
          <w:szCs w:val="24"/>
        </w:rPr>
      </w:pPr>
      <w:r w:rsidRPr="00A074E9">
        <w:rPr>
          <w:rFonts w:ascii="Times New Roman" w:hAnsi="Times New Roman" w:cs="Times New Roman"/>
          <w:sz w:val="24"/>
          <w:szCs w:val="24"/>
        </w:rPr>
        <w:t>Приложение № 1</w:t>
      </w:r>
    </w:p>
    <w:p w:rsidR="00A074E9" w:rsidRPr="00A074E9" w:rsidRDefault="00A074E9" w:rsidP="00A074E9">
      <w:pPr>
        <w:spacing w:after="0" w:line="240" w:lineRule="auto"/>
        <w:ind w:firstLine="10773"/>
        <w:contextualSpacing/>
        <w:rPr>
          <w:rFonts w:ascii="Times New Roman" w:hAnsi="Times New Roman" w:cs="Times New Roman"/>
          <w:sz w:val="24"/>
          <w:szCs w:val="24"/>
        </w:rPr>
      </w:pPr>
      <w:r w:rsidRPr="00A074E9">
        <w:rPr>
          <w:rFonts w:ascii="Times New Roman" w:hAnsi="Times New Roman" w:cs="Times New Roman"/>
          <w:sz w:val="24"/>
          <w:szCs w:val="24"/>
        </w:rPr>
        <w:t>к Положению от «__» .202_ г. №_______</w:t>
      </w:r>
    </w:p>
    <w:tbl>
      <w:tblPr>
        <w:tblW w:w="518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7011"/>
        <w:gridCol w:w="1925"/>
        <w:gridCol w:w="968"/>
      </w:tblGrid>
      <w:tr w:rsidR="00A074E9" w:rsidRPr="00A074E9" w:rsidTr="00B50B35">
        <w:trPr>
          <w:trHeight w:val="113"/>
        </w:trPr>
        <w:tc>
          <w:tcPr>
            <w:tcW w:w="230" w:type="pct"/>
            <w:tcBorders>
              <w:top w:val="single" w:sz="18" w:space="0" w:color="auto"/>
              <w:left w:val="single" w:sz="18" w:space="0" w:color="auto"/>
              <w:bottom w:val="single" w:sz="12" w:space="0" w:color="auto"/>
              <w:right w:val="single" w:sz="18" w:space="0" w:color="auto"/>
            </w:tcBorders>
            <w:shd w:val="clear" w:color="auto" w:fill="D9D9D9" w:themeFill="background1" w:themeFillShade="D9"/>
            <w:vAlign w:val="center"/>
            <w:hideMark/>
          </w:tcPr>
          <w:p w:rsidR="00A074E9" w:rsidRPr="00A074E9" w:rsidRDefault="00A074E9" w:rsidP="00A074E9">
            <w:pPr>
              <w:spacing w:after="0" w:line="240" w:lineRule="auto"/>
              <w:ind w:firstLine="34"/>
              <w:jc w:val="center"/>
              <w:rPr>
                <w:rFonts w:ascii="Times New Roman" w:hAnsi="Times New Roman" w:cs="Times New Roman"/>
                <w:b/>
                <w:sz w:val="24"/>
                <w:szCs w:val="24"/>
              </w:rPr>
            </w:pPr>
            <w:r w:rsidRPr="00A074E9">
              <w:rPr>
                <w:rFonts w:ascii="Times New Roman" w:hAnsi="Times New Roman" w:cs="Times New Roman"/>
                <w:sz w:val="24"/>
                <w:szCs w:val="24"/>
              </w:rPr>
              <w:br w:type="page"/>
            </w:r>
            <w:r w:rsidRPr="00A074E9">
              <w:rPr>
                <w:rFonts w:ascii="Times New Roman" w:hAnsi="Times New Roman" w:cs="Times New Roman"/>
                <w:b/>
                <w:sz w:val="24"/>
                <w:szCs w:val="24"/>
              </w:rPr>
              <w:t>№ п/п</w:t>
            </w:r>
          </w:p>
        </w:tc>
        <w:tc>
          <w:tcPr>
            <w:tcW w:w="4304" w:type="pct"/>
            <w:gridSpan w:val="2"/>
            <w:tcBorders>
              <w:top w:val="single" w:sz="18" w:space="0" w:color="auto"/>
              <w:left w:val="single" w:sz="18" w:space="0" w:color="auto"/>
              <w:bottom w:val="single" w:sz="12" w:space="0" w:color="auto"/>
              <w:right w:val="single" w:sz="18" w:space="0" w:color="auto"/>
            </w:tcBorders>
            <w:shd w:val="clear" w:color="auto" w:fill="D9D9D9" w:themeFill="background1" w:themeFillShade="D9"/>
            <w:vAlign w:val="center"/>
          </w:tcPr>
          <w:p w:rsidR="00A074E9" w:rsidRPr="00A074E9" w:rsidRDefault="00A074E9" w:rsidP="00A074E9">
            <w:pPr>
              <w:spacing w:after="0" w:line="240" w:lineRule="auto"/>
              <w:ind w:left="360"/>
              <w:jc w:val="center"/>
              <w:rPr>
                <w:rFonts w:ascii="Times New Roman" w:hAnsi="Times New Roman" w:cs="Times New Roman"/>
                <w:b/>
                <w:sz w:val="24"/>
                <w:szCs w:val="24"/>
              </w:rPr>
            </w:pPr>
            <w:r w:rsidRPr="00A074E9">
              <w:rPr>
                <w:rFonts w:ascii="Times New Roman" w:hAnsi="Times New Roman" w:cs="Times New Roman"/>
                <w:b/>
                <w:sz w:val="24"/>
                <w:szCs w:val="24"/>
              </w:rPr>
              <w:t>Перечень упущений, при которых размер премии снижается</w:t>
            </w:r>
          </w:p>
        </w:tc>
        <w:tc>
          <w:tcPr>
            <w:tcW w:w="466" w:type="pct"/>
            <w:tcBorders>
              <w:top w:val="single" w:sz="18" w:space="0" w:color="auto"/>
              <w:left w:val="single" w:sz="18" w:space="0" w:color="auto"/>
              <w:bottom w:val="single" w:sz="12" w:space="0" w:color="auto"/>
              <w:right w:val="single" w:sz="18" w:space="0" w:color="auto"/>
            </w:tcBorders>
            <w:shd w:val="clear" w:color="auto" w:fill="D9D9D9" w:themeFill="background1" w:themeFillShade="D9"/>
          </w:tcPr>
          <w:p w:rsidR="00A074E9" w:rsidRPr="00A074E9" w:rsidRDefault="00A074E9" w:rsidP="00A074E9">
            <w:pPr>
              <w:spacing w:after="0" w:line="240" w:lineRule="auto"/>
              <w:ind w:left="29"/>
              <w:jc w:val="center"/>
              <w:rPr>
                <w:rFonts w:ascii="Times New Roman" w:hAnsi="Times New Roman" w:cs="Times New Roman"/>
                <w:b/>
                <w:sz w:val="24"/>
                <w:szCs w:val="24"/>
              </w:rPr>
            </w:pPr>
            <w:r w:rsidRPr="00A074E9">
              <w:rPr>
                <w:rFonts w:ascii="Times New Roman" w:hAnsi="Times New Roman" w:cs="Times New Roman"/>
                <w:b/>
                <w:sz w:val="24"/>
                <w:szCs w:val="24"/>
              </w:rPr>
              <w:t>% снижения</w:t>
            </w:r>
          </w:p>
        </w:tc>
      </w:tr>
      <w:tr w:rsidR="00A074E9" w:rsidRPr="00A074E9" w:rsidTr="00B50B35">
        <w:trPr>
          <w:trHeight w:val="264"/>
        </w:trPr>
        <w:tc>
          <w:tcPr>
            <w:tcW w:w="5000" w:type="pct"/>
            <w:gridSpan w:val="4"/>
            <w:tcBorders>
              <w:top w:val="single" w:sz="18" w:space="0" w:color="auto"/>
              <w:left w:val="single" w:sz="18" w:space="0" w:color="auto"/>
              <w:bottom w:val="single" w:sz="12" w:space="0" w:color="auto"/>
              <w:right w:val="single" w:sz="18" w:space="0" w:color="auto"/>
            </w:tcBorders>
            <w:shd w:val="clear" w:color="auto" w:fill="D9D9D9" w:themeFill="background1" w:themeFillShade="D9"/>
            <w:vAlign w:val="center"/>
            <w:hideMark/>
          </w:tcPr>
          <w:p w:rsidR="00A074E9" w:rsidRPr="00A074E9" w:rsidRDefault="00A074E9" w:rsidP="00A074E9">
            <w:pPr>
              <w:spacing w:after="0" w:line="240" w:lineRule="auto"/>
              <w:ind w:left="29"/>
              <w:jc w:val="center"/>
              <w:rPr>
                <w:rFonts w:ascii="Times New Roman" w:hAnsi="Times New Roman" w:cs="Times New Roman"/>
                <w:b/>
                <w:sz w:val="24"/>
                <w:szCs w:val="24"/>
              </w:rPr>
            </w:pPr>
            <w:r w:rsidRPr="00A074E9">
              <w:rPr>
                <w:rFonts w:ascii="Times New Roman" w:hAnsi="Times New Roman" w:cs="Times New Roman"/>
                <w:b/>
                <w:sz w:val="24"/>
                <w:szCs w:val="24"/>
              </w:rPr>
              <w:t>Преподаватель/мастер производственного обучения/куратор (классный руководитель)/заведующий кабинетом (мастерской, лабораторией)</w:t>
            </w:r>
          </w:p>
        </w:tc>
      </w:tr>
      <w:tr w:rsidR="00A074E9" w:rsidRPr="00A074E9" w:rsidTr="00B50B35">
        <w:trPr>
          <w:trHeight w:val="113"/>
        </w:trPr>
        <w:tc>
          <w:tcPr>
            <w:tcW w:w="230" w:type="pct"/>
            <w:tcBorders>
              <w:top w:val="single" w:sz="18" w:space="0" w:color="auto"/>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w:t>
            </w:r>
          </w:p>
        </w:tc>
        <w:tc>
          <w:tcPr>
            <w:tcW w:w="3377" w:type="pct"/>
            <w:tcBorders>
              <w:top w:val="single" w:sz="18" w:space="0" w:color="auto"/>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Не сдана в установленный срок (</w:t>
            </w:r>
            <w:r w:rsidRPr="00A074E9">
              <w:rPr>
                <w:rFonts w:ascii="Times New Roman" w:hAnsi="Times New Roman" w:cs="Times New Roman"/>
                <w:i/>
                <w:sz w:val="24"/>
                <w:szCs w:val="24"/>
              </w:rPr>
              <w:t>до 1 октября</w:t>
            </w:r>
            <w:r w:rsidRPr="00A074E9">
              <w:rPr>
                <w:rFonts w:ascii="Times New Roman" w:hAnsi="Times New Roman" w:cs="Times New Roman"/>
                <w:sz w:val="24"/>
                <w:szCs w:val="24"/>
              </w:rPr>
              <w:t xml:space="preserve">) рабочая программа учебной(-ого) дисциплины/предмета/ПМ/практики </w:t>
            </w:r>
          </w:p>
        </w:tc>
        <w:tc>
          <w:tcPr>
            <w:tcW w:w="927" w:type="pct"/>
            <w:tcBorders>
              <w:top w:val="single" w:sz="18" w:space="0" w:color="auto"/>
              <w:left w:val="single" w:sz="2" w:space="0" w:color="auto"/>
              <w:bottom w:val="single" w:sz="2" w:space="0" w:color="auto"/>
              <w:right w:val="single" w:sz="2" w:space="0" w:color="auto"/>
            </w:tcBorders>
            <w:hideMark/>
          </w:tcPr>
          <w:p w:rsidR="00A074E9" w:rsidRPr="00A074E9" w:rsidRDefault="00A074E9" w:rsidP="00A074E9">
            <w:pPr>
              <w:spacing w:after="0" w:line="240" w:lineRule="auto"/>
              <w:rPr>
                <w:rFonts w:ascii="Times New Roman" w:eastAsia="Calibri" w:hAnsi="Times New Roman" w:cs="Times New Roman"/>
                <w:sz w:val="24"/>
                <w:szCs w:val="24"/>
                <w:lang w:eastAsia="en-US"/>
              </w:rPr>
            </w:pPr>
          </w:p>
        </w:tc>
        <w:tc>
          <w:tcPr>
            <w:tcW w:w="466" w:type="pct"/>
            <w:tcBorders>
              <w:top w:val="single" w:sz="18" w:space="0" w:color="auto"/>
              <w:left w:val="single" w:sz="2" w:space="0" w:color="auto"/>
              <w:bottom w:val="single" w:sz="2" w:space="0" w:color="auto"/>
              <w:right w:val="single" w:sz="2" w:space="0" w:color="auto"/>
            </w:tcBorders>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50</w:t>
            </w:r>
          </w:p>
        </w:tc>
      </w:tr>
      <w:tr w:rsidR="00A074E9" w:rsidRPr="00A074E9" w:rsidTr="00B50B35">
        <w:trPr>
          <w:trHeight w:val="113"/>
        </w:trPr>
        <w:tc>
          <w:tcPr>
            <w:tcW w:w="230" w:type="pct"/>
            <w:tcBorders>
              <w:top w:val="single" w:sz="2" w:space="0" w:color="auto"/>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2.</w:t>
            </w:r>
          </w:p>
        </w:tc>
        <w:tc>
          <w:tcPr>
            <w:tcW w:w="3377" w:type="pct"/>
            <w:tcBorders>
              <w:top w:val="single" w:sz="2" w:space="0" w:color="auto"/>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Не сдан в установленный срок (</w:t>
            </w:r>
            <w:r w:rsidRPr="00A074E9">
              <w:rPr>
                <w:rFonts w:ascii="Times New Roman" w:hAnsi="Times New Roman" w:cs="Times New Roman"/>
                <w:i/>
                <w:sz w:val="24"/>
                <w:szCs w:val="24"/>
              </w:rPr>
              <w:t>до 1 октября)</w:t>
            </w:r>
            <w:r w:rsidRPr="00A074E9">
              <w:rPr>
                <w:rFonts w:ascii="Times New Roman" w:hAnsi="Times New Roman" w:cs="Times New Roman"/>
                <w:sz w:val="24"/>
                <w:szCs w:val="24"/>
              </w:rPr>
              <w:t xml:space="preserve"> календарно-тематический план /перечень производственных работ (для практики)</w:t>
            </w:r>
          </w:p>
        </w:tc>
        <w:tc>
          <w:tcPr>
            <w:tcW w:w="927" w:type="pct"/>
            <w:tcBorders>
              <w:top w:val="single" w:sz="2" w:space="0" w:color="auto"/>
              <w:left w:val="single" w:sz="2" w:space="0" w:color="auto"/>
              <w:bottom w:val="single" w:sz="2" w:space="0" w:color="auto"/>
              <w:right w:val="single" w:sz="2" w:space="0" w:color="auto"/>
            </w:tcBorders>
            <w:hideMark/>
          </w:tcPr>
          <w:p w:rsidR="00A074E9" w:rsidRPr="00A074E9" w:rsidRDefault="00A074E9" w:rsidP="00A074E9">
            <w:pPr>
              <w:spacing w:after="0" w:line="240" w:lineRule="auto"/>
              <w:rPr>
                <w:rFonts w:ascii="Times New Roman" w:eastAsia="Calibri" w:hAnsi="Times New Roman" w:cs="Times New Roman"/>
                <w:sz w:val="24"/>
                <w:szCs w:val="24"/>
                <w:lang w:eastAsia="en-US"/>
              </w:rPr>
            </w:pPr>
            <w:r w:rsidRPr="00A074E9">
              <w:rPr>
                <w:rFonts w:ascii="Times New Roman" w:eastAsia="Calibri" w:hAnsi="Times New Roman" w:cs="Times New Roman"/>
                <w:sz w:val="24"/>
                <w:szCs w:val="24"/>
                <w:lang w:eastAsia="en-US"/>
              </w:rPr>
              <w:t>за каждое КТП</w:t>
            </w:r>
          </w:p>
        </w:tc>
        <w:tc>
          <w:tcPr>
            <w:tcW w:w="466" w:type="pct"/>
            <w:tcBorders>
              <w:top w:val="single" w:sz="2" w:space="0" w:color="auto"/>
              <w:left w:val="single" w:sz="2" w:space="0" w:color="auto"/>
              <w:bottom w:val="single" w:sz="2" w:space="0" w:color="auto"/>
              <w:right w:val="single" w:sz="2" w:space="0" w:color="auto"/>
            </w:tcBorders>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0,5</w:t>
            </w:r>
          </w:p>
        </w:tc>
      </w:tr>
      <w:tr w:rsidR="00A074E9" w:rsidRPr="00A074E9" w:rsidTr="00B50B35">
        <w:trPr>
          <w:trHeight w:val="113"/>
        </w:trPr>
        <w:tc>
          <w:tcPr>
            <w:tcW w:w="230" w:type="pct"/>
            <w:tcBorders>
              <w:top w:val="single" w:sz="2" w:space="0" w:color="auto"/>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3.</w:t>
            </w:r>
          </w:p>
        </w:tc>
        <w:tc>
          <w:tcPr>
            <w:tcW w:w="3377" w:type="pct"/>
            <w:tcBorders>
              <w:top w:val="single" w:sz="2" w:space="0" w:color="auto"/>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Не сдан в установленный срок (</w:t>
            </w:r>
            <w:r w:rsidRPr="00A074E9">
              <w:rPr>
                <w:rFonts w:ascii="Times New Roman" w:hAnsi="Times New Roman" w:cs="Times New Roman"/>
                <w:i/>
                <w:sz w:val="24"/>
                <w:szCs w:val="24"/>
              </w:rPr>
              <w:t xml:space="preserve">до 1 ноября/1апреля) </w:t>
            </w:r>
            <w:r w:rsidRPr="00A074E9">
              <w:rPr>
                <w:rFonts w:ascii="Times New Roman" w:hAnsi="Times New Roman" w:cs="Times New Roman"/>
                <w:sz w:val="24"/>
                <w:szCs w:val="24"/>
              </w:rPr>
              <w:t>фонд оценочных средств (ФОС) по предмету/дисциплине/МДК/ПМ</w:t>
            </w:r>
          </w:p>
        </w:tc>
        <w:tc>
          <w:tcPr>
            <w:tcW w:w="927" w:type="pct"/>
            <w:tcBorders>
              <w:top w:val="single" w:sz="2" w:space="0" w:color="auto"/>
              <w:left w:val="single" w:sz="2" w:space="0" w:color="auto"/>
              <w:bottom w:val="single" w:sz="2" w:space="0" w:color="auto"/>
              <w:right w:val="single" w:sz="2" w:space="0" w:color="auto"/>
            </w:tcBorders>
          </w:tcPr>
          <w:p w:rsidR="00A074E9" w:rsidRPr="00A074E9" w:rsidRDefault="00A074E9" w:rsidP="00A074E9">
            <w:pPr>
              <w:spacing w:after="0" w:line="240" w:lineRule="auto"/>
              <w:rPr>
                <w:rFonts w:ascii="Times New Roman" w:eastAsia="Calibri" w:hAnsi="Times New Roman" w:cs="Times New Roman"/>
                <w:sz w:val="24"/>
                <w:szCs w:val="24"/>
                <w:lang w:eastAsia="en-US"/>
              </w:rPr>
            </w:pPr>
          </w:p>
        </w:tc>
        <w:tc>
          <w:tcPr>
            <w:tcW w:w="466" w:type="pct"/>
            <w:tcBorders>
              <w:top w:val="single" w:sz="2" w:space="0" w:color="auto"/>
              <w:left w:val="single" w:sz="2" w:space="0" w:color="auto"/>
              <w:bottom w:val="single" w:sz="4" w:space="0" w:color="auto"/>
              <w:right w:val="single" w:sz="2" w:space="0" w:color="auto"/>
            </w:tcBorders>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50</w:t>
            </w:r>
          </w:p>
        </w:tc>
      </w:tr>
      <w:tr w:rsidR="00A074E9" w:rsidRPr="00A074E9" w:rsidTr="00B50B35">
        <w:trPr>
          <w:trHeight w:val="472"/>
        </w:trPr>
        <w:tc>
          <w:tcPr>
            <w:tcW w:w="230" w:type="pct"/>
            <w:tcBorders>
              <w:top w:val="single" w:sz="2" w:space="0" w:color="auto"/>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4.</w:t>
            </w:r>
          </w:p>
        </w:tc>
        <w:tc>
          <w:tcPr>
            <w:tcW w:w="3377" w:type="pct"/>
            <w:tcBorders>
              <w:top w:val="single" w:sz="2" w:space="0" w:color="auto"/>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Не сдано в установленный срок (</w:t>
            </w:r>
            <w:r w:rsidRPr="00A074E9">
              <w:rPr>
                <w:rFonts w:ascii="Times New Roman" w:hAnsi="Times New Roman" w:cs="Times New Roman"/>
                <w:i/>
                <w:sz w:val="24"/>
                <w:szCs w:val="24"/>
              </w:rPr>
              <w:t xml:space="preserve">до 1 июня) </w:t>
            </w:r>
            <w:r w:rsidRPr="00A074E9">
              <w:rPr>
                <w:rFonts w:ascii="Times New Roman" w:hAnsi="Times New Roman" w:cs="Times New Roman"/>
                <w:sz w:val="24"/>
                <w:szCs w:val="24"/>
              </w:rPr>
              <w:t>методическое обеспечение практических/лабораторных занятий</w:t>
            </w:r>
          </w:p>
        </w:tc>
        <w:tc>
          <w:tcPr>
            <w:tcW w:w="927" w:type="pct"/>
            <w:tcBorders>
              <w:top w:val="single" w:sz="2" w:space="0" w:color="auto"/>
              <w:left w:val="single" w:sz="2" w:space="0" w:color="auto"/>
              <w:bottom w:val="single" w:sz="2" w:space="0" w:color="auto"/>
              <w:right w:val="single" w:sz="2" w:space="0" w:color="auto"/>
            </w:tcBorders>
            <w:hideMark/>
          </w:tcPr>
          <w:p w:rsidR="00A074E9" w:rsidRPr="00A074E9" w:rsidRDefault="00A074E9" w:rsidP="00A074E9">
            <w:pPr>
              <w:spacing w:after="0" w:line="240" w:lineRule="auto"/>
              <w:rPr>
                <w:rFonts w:ascii="Times New Roman" w:eastAsia="Calibri" w:hAnsi="Times New Roman" w:cs="Times New Roman"/>
                <w:sz w:val="24"/>
                <w:szCs w:val="24"/>
                <w:lang w:eastAsia="en-US"/>
              </w:rPr>
            </w:pPr>
            <w:r w:rsidRPr="00A074E9">
              <w:rPr>
                <w:rFonts w:ascii="Times New Roman" w:eastAsia="Calibri" w:hAnsi="Times New Roman" w:cs="Times New Roman"/>
                <w:sz w:val="24"/>
                <w:szCs w:val="24"/>
                <w:lang w:eastAsia="en-US"/>
              </w:rPr>
              <w:t>за каждый комплект</w:t>
            </w:r>
          </w:p>
        </w:tc>
        <w:tc>
          <w:tcPr>
            <w:tcW w:w="466" w:type="pct"/>
            <w:tcBorders>
              <w:top w:val="single" w:sz="2" w:space="0" w:color="auto"/>
              <w:left w:val="single" w:sz="2" w:space="0" w:color="auto"/>
              <w:bottom w:val="single" w:sz="2" w:space="0" w:color="auto"/>
              <w:right w:val="single" w:sz="2" w:space="0" w:color="auto"/>
            </w:tcBorders>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w:t>
            </w:r>
          </w:p>
        </w:tc>
      </w:tr>
      <w:tr w:rsidR="00A074E9" w:rsidRPr="00A074E9" w:rsidTr="00B50B35">
        <w:trPr>
          <w:trHeight w:val="323"/>
        </w:trPr>
        <w:tc>
          <w:tcPr>
            <w:tcW w:w="230" w:type="pct"/>
            <w:vMerge w:val="restart"/>
            <w:tcBorders>
              <w:top w:val="single" w:sz="2" w:space="0" w:color="auto"/>
              <w:left w:val="single" w:sz="2" w:space="0" w:color="auto"/>
              <w:right w:val="single" w:sz="2" w:space="0" w:color="auto"/>
            </w:tcBorders>
            <w:vAlign w:val="center"/>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w:t>
            </w:r>
          </w:p>
        </w:tc>
        <w:tc>
          <w:tcPr>
            <w:tcW w:w="3377" w:type="pct"/>
            <w:vMerge w:val="restart"/>
            <w:tcBorders>
              <w:top w:val="single" w:sz="2" w:space="0" w:color="auto"/>
              <w:left w:val="single" w:sz="2" w:space="0" w:color="auto"/>
              <w:right w:val="single" w:sz="2" w:space="0" w:color="auto"/>
            </w:tcBorders>
            <w:vAlign w:val="center"/>
            <w:hideMark/>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Не заполнен журнал учета теоретического (производственного) обучения в части требований к его ведению (</w:t>
            </w:r>
            <w:r w:rsidRPr="00A074E9">
              <w:rPr>
                <w:rFonts w:ascii="Times New Roman" w:hAnsi="Times New Roman" w:cs="Times New Roman"/>
                <w:i/>
                <w:sz w:val="24"/>
                <w:szCs w:val="24"/>
              </w:rPr>
              <w:t>по каждой(-ому) предмету/дисциплине/МДК/ПМ/практике) (за семестр)</w:t>
            </w:r>
          </w:p>
        </w:tc>
        <w:tc>
          <w:tcPr>
            <w:tcW w:w="927" w:type="pct"/>
            <w:tcBorders>
              <w:top w:val="single" w:sz="2" w:space="0" w:color="auto"/>
              <w:left w:val="single" w:sz="2" w:space="0" w:color="auto"/>
              <w:bottom w:val="single" w:sz="2" w:space="0" w:color="auto"/>
              <w:right w:val="single" w:sz="2" w:space="0" w:color="auto"/>
            </w:tcBorders>
            <w:hideMark/>
          </w:tcPr>
          <w:p w:rsidR="00A074E9" w:rsidRPr="00A074E9" w:rsidRDefault="00A074E9" w:rsidP="00A074E9">
            <w:pPr>
              <w:spacing w:after="0" w:line="240" w:lineRule="auto"/>
              <w:rPr>
                <w:rFonts w:ascii="Times New Roman" w:eastAsia="Calibri" w:hAnsi="Times New Roman" w:cs="Times New Roman"/>
                <w:sz w:val="24"/>
                <w:szCs w:val="24"/>
                <w:lang w:eastAsia="en-US"/>
              </w:rPr>
            </w:pPr>
            <w:r w:rsidRPr="00A074E9">
              <w:rPr>
                <w:rFonts w:ascii="Times New Roman" w:eastAsia="Calibri" w:hAnsi="Times New Roman" w:cs="Times New Roman"/>
                <w:sz w:val="24"/>
                <w:szCs w:val="24"/>
                <w:lang w:eastAsia="en-US"/>
              </w:rPr>
              <w:t>не заполнен</w:t>
            </w:r>
          </w:p>
        </w:tc>
        <w:tc>
          <w:tcPr>
            <w:tcW w:w="466" w:type="pct"/>
            <w:tcBorders>
              <w:top w:val="single" w:sz="2" w:space="0" w:color="auto"/>
              <w:left w:val="single" w:sz="2" w:space="0" w:color="auto"/>
              <w:bottom w:val="single" w:sz="2" w:space="0" w:color="auto"/>
              <w:right w:val="single" w:sz="2" w:space="0" w:color="auto"/>
            </w:tcBorders>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w:t>
            </w:r>
          </w:p>
        </w:tc>
      </w:tr>
      <w:tr w:rsidR="00A074E9" w:rsidRPr="00A074E9" w:rsidTr="00B50B35">
        <w:trPr>
          <w:trHeight w:val="113"/>
        </w:trPr>
        <w:tc>
          <w:tcPr>
            <w:tcW w:w="230" w:type="pct"/>
            <w:vMerge/>
            <w:tcBorders>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jc w:val="center"/>
              <w:rPr>
                <w:rFonts w:ascii="Times New Roman" w:hAnsi="Times New Roman" w:cs="Times New Roman"/>
                <w:sz w:val="24"/>
                <w:szCs w:val="24"/>
              </w:rPr>
            </w:pPr>
          </w:p>
        </w:tc>
        <w:tc>
          <w:tcPr>
            <w:tcW w:w="3377" w:type="pct"/>
            <w:vMerge/>
            <w:tcBorders>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jc w:val="both"/>
              <w:rPr>
                <w:rFonts w:ascii="Times New Roman" w:hAnsi="Times New Roman" w:cs="Times New Roman"/>
                <w:sz w:val="24"/>
                <w:szCs w:val="24"/>
              </w:rPr>
            </w:pPr>
          </w:p>
        </w:tc>
        <w:tc>
          <w:tcPr>
            <w:tcW w:w="927" w:type="pct"/>
            <w:tcBorders>
              <w:top w:val="single" w:sz="2" w:space="0" w:color="auto"/>
              <w:left w:val="single" w:sz="2" w:space="0" w:color="auto"/>
              <w:bottom w:val="single" w:sz="2" w:space="0" w:color="auto"/>
              <w:right w:val="single" w:sz="2" w:space="0" w:color="auto"/>
            </w:tcBorders>
            <w:hideMark/>
          </w:tcPr>
          <w:p w:rsidR="00A074E9" w:rsidRPr="00A074E9" w:rsidRDefault="00A074E9" w:rsidP="00A074E9">
            <w:pPr>
              <w:spacing w:after="0" w:line="240" w:lineRule="auto"/>
              <w:rPr>
                <w:rFonts w:ascii="Times New Roman" w:eastAsia="Calibri" w:hAnsi="Times New Roman" w:cs="Times New Roman"/>
                <w:sz w:val="24"/>
                <w:szCs w:val="24"/>
                <w:lang w:eastAsia="en-US"/>
              </w:rPr>
            </w:pPr>
            <w:r w:rsidRPr="00A074E9">
              <w:rPr>
                <w:rFonts w:ascii="Times New Roman" w:eastAsia="Calibri" w:hAnsi="Times New Roman" w:cs="Times New Roman"/>
                <w:sz w:val="24"/>
                <w:szCs w:val="24"/>
                <w:lang w:eastAsia="en-US"/>
              </w:rPr>
              <w:t>заполнен частично</w:t>
            </w:r>
          </w:p>
        </w:tc>
        <w:tc>
          <w:tcPr>
            <w:tcW w:w="466" w:type="pct"/>
            <w:tcBorders>
              <w:top w:val="single" w:sz="2" w:space="0" w:color="auto"/>
              <w:left w:val="single" w:sz="2" w:space="0" w:color="auto"/>
              <w:bottom w:val="single" w:sz="2" w:space="0" w:color="auto"/>
              <w:right w:val="single" w:sz="2" w:space="0" w:color="auto"/>
            </w:tcBorders>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0,5</w:t>
            </w:r>
          </w:p>
        </w:tc>
      </w:tr>
      <w:tr w:rsidR="00A074E9" w:rsidRPr="00A074E9" w:rsidTr="00B50B35">
        <w:trPr>
          <w:trHeight w:val="135"/>
        </w:trPr>
        <w:tc>
          <w:tcPr>
            <w:tcW w:w="230" w:type="pct"/>
            <w:vMerge w:val="restart"/>
            <w:tcBorders>
              <w:top w:val="single" w:sz="2" w:space="0" w:color="auto"/>
              <w:left w:val="single" w:sz="2" w:space="0" w:color="auto"/>
              <w:right w:val="single" w:sz="2" w:space="0" w:color="auto"/>
            </w:tcBorders>
            <w:vAlign w:val="center"/>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6.</w:t>
            </w:r>
          </w:p>
        </w:tc>
        <w:tc>
          <w:tcPr>
            <w:tcW w:w="3377" w:type="pct"/>
            <w:vMerge w:val="restart"/>
            <w:tcBorders>
              <w:top w:val="single" w:sz="2" w:space="0" w:color="auto"/>
              <w:left w:val="single" w:sz="2" w:space="0" w:color="auto"/>
              <w:right w:val="single" w:sz="2" w:space="0" w:color="auto"/>
            </w:tcBorders>
            <w:vAlign w:val="center"/>
            <w:hideMark/>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 xml:space="preserve">Неуспеваемость студентов </w:t>
            </w:r>
            <w:r w:rsidRPr="00A074E9">
              <w:rPr>
                <w:rFonts w:ascii="Times New Roman" w:hAnsi="Times New Roman" w:cs="Times New Roman"/>
                <w:i/>
                <w:sz w:val="24"/>
                <w:szCs w:val="24"/>
              </w:rPr>
              <w:t>(за предыдущий отчетный период по приказу об академической задолженности) (за семестр)</w:t>
            </w:r>
          </w:p>
        </w:tc>
        <w:tc>
          <w:tcPr>
            <w:tcW w:w="927" w:type="pct"/>
            <w:tcBorders>
              <w:top w:val="single" w:sz="2" w:space="0" w:color="auto"/>
              <w:left w:val="single" w:sz="2" w:space="0" w:color="auto"/>
              <w:bottom w:val="single" w:sz="2" w:space="0" w:color="auto"/>
              <w:right w:val="single" w:sz="2" w:space="0" w:color="auto"/>
            </w:tcBorders>
            <w:hideMark/>
          </w:tcPr>
          <w:p w:rsidR="00A074E9" w:rsidRPr="00A074E9" w:rsidRDefault="00A074E9" w:rsidP="00A074E9">
            <w:pPr>
              <w:spacing w:after="0" w:line="240" w:lineRule="auto"/>
              <w:rPr>
                <w:rFonts w:ascii="Times New Roman" w:eastAsia="Calibri" w:hAnsi="Times New Roman" w:cs="Times New Roman"/>
                <w:sz w:val="24"/>
                <w:szCs w:val="24"/>
                <w:lang w:eastAsia="en-US"/>
              </w:rPr>
            </w:pPr>
            <w:r w:rsidRPr="00A074E9">
              <w:rPr>
                <w:rFonts w:ascii="Times New Roman" w:eastAsia="Calibri" w:hAnsi="Times New Roman" w:cs="Times New Roman"/>
                <w:sz w:val="24"/>
                <w:szCs w:val="24"/>
                <w:lang w:eastAsia="en-US"/>
              </w:rPr>
              <w:t>более 10 студентов</w:t>
            </w:r>
          </w:p>
        </w:tc>
        <w:tc>
          <w:tcPr>
            <w:tcW w:w="466" w:type="pct"/>
            <w:tcBorders>
              <w:top w:val="single" w:sz="2" w:space="0" w:color="auto"/>
              <w:left w:val="single" w:sz="2" w:space="0" w:color="auto"/>
              <w:bottom w:val="single" w:sz="2" w:space="0" w:color="auto"/>
              <w:right w:val="single" w:sz="2" w:space="0" w:color="auto"/>
            </w:tcBorders>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25</w:t>
            </w:r>
          </w:p>
        </w:tc>
      </w:tr>
      <w:tr w:rsidR="00A074E9" w:rsidRPr="00A074E9" w:rsidTr="00B50B35">
        <w:trPr>
          <w:trHeight w:val="113"/>
        </w:trPr>
        <w:tc>
          <w:tcPr>
            <w:tcW w:w="230" w:type="pct"/>
            <w:vMerge/>
            <w:tcBorders>
              <w:left w:val="single" w:sz="2" w:space="0" w:color="auto"/>
              <w:bottom w:val="single" w:sz="12" w:space="0" w:color="auto"/>
              <w:right w:val="single" w:sz="2" w:space="0" w:color="auto"/>
            </w:tcBorders>
            <w:vAlign w:val="center"/>
            <w:hideMark/>
          </w:tcPr>
          <w:p w:rsidR="00A074E9" w:rsidRPr="00A074E9" w:rsidRDefault="00A074E9" w:rsidP="00A074E9">
            <w:pPr>
              <w:spacing w:after="0" w:line="240" w:lineRule="auto"/>
              <w:jc w:val="center"/>
              <w:rPr>
                <w:rFonts w:ascii="Times New Roman" w:hAnsi="Times New Roman" w:cs="Times New Roman"/>
                <w:sz w:val="24"/>
                <w:szCs w:val="24"/>
              </w:rPr>
            </w:pPr>
          </w:p>
        </w:tc>
        <w:tc>
          <w:tcPr>
            <w:tcW w:w="3377" w:type="pct"/>
            <w:vMerge/>
            <w:tcBorders>
              <w:left w:val="single" w:sz="2" w:space="0" w:color="auto"/>
              <w:bottom w:val="single" w:sz="12" w:space="0" w:color="auto"/>
              <w:right w:val="single" w:sz="2" w:space="0" w:color="auto"/>
            </w:tcBorders>
            <w:vAlign w:val="center"/>
            <w:hideMark/>
          </w:tcPr>
          <w:p w:rsidR="00A074E9" w:rsidRPr="00A074E9" w:rsidRDefault="00A074E9" w:rsidP="00A074E9">
            <w:pPr>
              <w:spacing w:after="0" w:line="240" w:lineRule="auto"/>
              <w:jc w:val="both"/>
              <w:rPr>
                <w:rFonts w:ascii="Times New Roman" w:hAnsi="Times New Roman" w:cs="Times New Roman"/>
                <w:sz w:val="24"/>
                <w:szCs w:val="24"/>
              </w:rPr>
            </w:pPr>
          </w:p>
        </w:tc>
        <w:tc>
          <w:tcPr>
            <w:tcW w:w="927" w:type="pct"/>
            <w:tcBorders>
              <w:top w:val="single" w:sz="2" w:space="0" w:color="auto"/>
              <w:left w:val="single" w:sz="2" w:space="0" w:color="auto"/>
              <w:bottom w:val="single" w:sz="2" w:space="0" w:color="auto"/>
              <w:right w:val="single" w:sz="2" w:space="0" w:color="auto"/>
            </w:tcBorders>
            <w:hideMark/>
          </w:tcPr>
          <w:p w:rsidR="00A074E9" w:rsidRPr="00A074E9" w:rsidRDefault="00A074E9" w:rsidP="00A074E9">
            <w:pPr>
              <w:spacing w:after="0" w:line="240" w:lineRule="auto"/>
              <w:rPr>
                <w:rFonts w:ascii="Times New Roman" w:eastAsia="Calibri" w:hAnsi="Times New Roman" w:cs="Times New Roman"/>
                <w:sz w:val="24"/>
                <w:szCs w:val="24"/>
                <w:lang w:eastAsia="en-US"/>
              </w:rPr>
            </w:pPr>
            <w:r w:rsidRPr="00A074E9">
              <w:rPr>
                <w:rFonts w:ascii="Times New Roman" w:eastAsia="Calibri" w:hAnsi="Times New Roman" w:cs="Times New Roman"/>
                <w:sz w:val="24"/>
                <w:szCs w:val="24"/>
                <w:lang w:eastAsia="en-US"/>
              </w:rPr>
              <w:t>от 5 до 10 студентов</w:t>
            </w:r>
          </w:p>
        </w:tc>
        <w:tc>
          <w:tcPr>
            <w:tcW w:w="466" w:type="pct"/>
            <w:tcBorders>
              <w:top w:val="single" w:sz="2" w:space="0" w:color="auto"/>
              <w:left w:val="single" w:sz="2" w:space="0" w:color="auto"/>
              <w:bottom w:val="single" w:sz="2" w:space="0" w:color="auto"/>
              <w:right w:val="single" w:sz="2" w:space="0" w:color="auto"/>
            </w:tcBorders>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15</w:t>
            </w:r>
          </w:p>
        </w:tc>
      </w:tr>
      <w:tr w:rsidR="00A074E9" w:rsidRPr="00A074E9" w:rsidTr="00B50B35">
        <w:trPr>
          <w:trHeight w:val="113"/>
        </w:trPr>
        <w:tc>
          <w:tcPr>
            <w:tcW w:w="230" w:type="pct"/>
            <w:vMerge/>
            <w:tcBorders>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jc w:val="center"/>
              <w:rPr>
                <w:rFonts w:ascii="Times New Roman" w:hAnsi="Times New Roman" w:cs="Times New Roman"/>
                <w:sz w:val="24"/>
                <w:szCs w:val="24"/>
              </w:rPr>
            </w:pPr>
          </w:p>
        </w:tc>
        <w:tc>
          <w:tcPr>
            <w:tcW w:w="3377" w:type="pct"/>
            <w:vMerge/>
            <w:tcBorders>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jc w:val="both"/>
              <w:rPr>
                <w:rFonts w:ascii="Times New Roman" w:hAnsi="Times New Roman" w:cs="Times New Roman"/>
                <w:sz w:val="24"/>
                <w:szCs w:val="24"/>
              </w:rPr>
            </w:pPr>
          </w:p>
        </w:tc>
        <w:tc>
          <w:tcPr>
            <w:tcW w:w="927" w:type="pct"/>
            <w:tcBorders>
              <w:top w:val="single" w:sz="2" w:space="0" w:color="auto"/>
              <w:left w:val="single" w:sz="2" w:space="0" w:color="auto"/>
              <w:bottom w:val="single" w:sz="2" w:space="0" w:color="auto"/>
              <w:right w:val="single" w:sz="2" w:space="0" w:color="auto"/>
            </w:tcBorders>
            <w:hideMark/>
          </w:tcPr>
          <w:p w:rsidR="00A074E9" w:rsidRPr="00A074E9" w:rsidRDefault="00A074E9" w:rsidP="00A074E9">
            <w:pPr>
              <w:spacing w:after="0" w:line="240" w:lineRule="auto"/>
              <w:rPr>
                <w:rFonts w:ascii="Times New Roman" w:eastAsia="Calibri" w:hAnsi="Times New Roman" w:cs="Times New Roman"/>
                <w:sz w:val="24"/>
                <w:szCs w:val="24"/>
                <w:lang w:eastAsia="en-US"/>
              </w:rPr>
            </w:pPr>
            <w:r w:rsidRPr="00A074E9">
              <w:rPr>
                <w:rFonts w:ascii="Times New Roman" w:eastAsia="Calibri" w:hAnsi="Times New Roman" w:cs="Times New Roman"/>
                <w:sz w:val="24"/>
                <w:szCs w:val="24"/>
                <w:lang w:eastAsia="en-US"/>
              </w:rPr>
              <w:t>менее 5 студентов</w:t>
            </w:r>
          </w:p>
        </w:tc>
        <w:tc>
          <w:tcPr>
            <w:tcW w:w="466" w:type="pct"/>
            <w:tcBorders>
              <w:top w:val="single" w:sz="2" w:space="0" w:color="auto"/>
              <w:left w:val="single" w:sz="2" w:space="0" w:color="auto"/>
              <w:bottom w:val="single" w:sz="2" w:space="0" w:color="auto"/>
              <w:right w:val="single" w:sz="2" w:space="0" w:color="auto"/>
            </w:tcBorders>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w:t>
            </w:r>
          </w:p>
        </w:tc>
      </w:tr>
      <w:tr w:rsidR="00A074E9" w:rsidRPr="00A074E9" w:rsidTr="00B50B35">
        <w:trPr>
          <w:trHeight w:val="113"/>
        </w:trPr>
        <w:tc>
          <w:tcPr>
            <w:tcW w:w="230" w:type="pct"/>
            <w:tcBorders>
              <w:top w:val="single" w:sz="2" w:space="0" w:color="auto"/>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lastRenderedPageBreak/>
              <w:t>7.</w:t>
            </w:r>
          </w:p>
        </w:tc>
        <w:tc>
          <w:tcPr>
            <w:tcW w:w="4304" w:type="pct"/>
            <w:gridSpan w:val="2"/>
            <w:tcBorders>
              <w:top w:val="single" w:sz="2" w:space="0" w:color="auto"/>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rPr>
                <w:rFonts w:ascii="Times New Roman" w:hAnsi="Times New Roman" w:cs="Times New Roman"/>
                <w:sz w:val="24"/>
                <w:szCs w:val="24"/>
              </w:rPr>
            </w:pPr>
            <w:r w:rsidRPr="00A074E9">
              <w:rPr>
                <w:rFonts w:ascii="Times New Roman" w:hAnsi="Times New Roman" w:cs="Times New Roman"/>
                <w:sz w:val="24"/>
                <w:szCs w:val="24"/>
              </w:rPr>
              <w:t>Не сдан табель посещаемости (</w:t>
            </w:r>
            <w:r w:rsidRPr="00A074E9">
              <w:rPr>
                <w:rFonts w:ascii="Times New Roman" w:hAnsi="Times New Roman" w:cs="Times New Roman"/>
                <w:i/>
                <w:sz w:val="24"/>
                <w:szCs w:val="24"/>
              </w:rPr>
              <w:t>за каждый отчетный период)</w:t>
            </w:r>
          </w:p>
        </w:tc>
        <w:tc>
          <w:tcPr>
            <w:tcW w:w="466" w:type="pct"/>
            <w:tcBorders>
              <w:top w:val="single" w:sz="2" w:space="0" w:color="auto"/>
              <w:left w:val="single" w:sz="2" w:space="0" w:color="auto"/>
              <w:bottom w:val="single" w:sz="2" w:space="0" w:color="auto"/>
              <w:right w:val="single" w:sz="2" w:space="0" w:color="auto"/>
            </w:tcBorders>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w:t>
            </w:r>
          </w:p>
        </w:tc>
      </w:tr>
      <w:tr w:rsidR="00A074E9" w:rsidRPr="00A074E9" w:rsidTr="00B50B35">
        <w:trPr>
          <w:trHeight w:val="113"/>
        </w:trPr>
        <w:tc>
          <w:tcPr>
            <w:tcW w:w="230" w:type="pct"/>
            <w:tcBorders>
              <w:top w:val="single" w:sz="2" w:space="0" w:color="auto"/>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8.</w:t>
            </w:r>
          </w:p>
        </w:tc>
        <w:tc>
          <w:tcPr>
            <w:tcW w:w="4304" w:type="pct"/>
            <w:gridSpan w:val="2"/>
            <w:tcBorders>
              <w:top w:val="single" w:sz="2" w:space="0" w:color="auto"/>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rPr>
                <w:rFonts w:ascii="Times New Roman" w:hAnsi="Times New Roman" w:cs="Times New Roman"/>
                <w:sz w:val="24"/>
                <w:szCs w:val="24"/>
              </w:rPr>
            </w:pPr>
            <w:r w:rsidRPr="00A074E9">
              <w:rPr>
                <w:rFonts w:ascii="Times New Roman" w:hAnsi="Times New Roman" w:cs="Times New Roman"/>
                <w:sz w:val="24"/>
                <w:szCs w:val="24"/>
              </w:rPr>
              <w:t>Отказ от участия курируемой группы в обязательных мероприятиях колледжа</w:t>
            </w:r>
          </w:p>
        </w:tc>
        <w:tc>
          <w:tcPr>
            <w:tcW w:w="466" w:type="pct"/>
            <w:tcBorders>
              <w:top w:val="single" w:sz="2" w:space="0" w:color="auto"/>
              <w:left w:val="single" w:sz="2" w:space="0" w:color="auto"/>
              <w:bottom w:val="single" w:sz="2" w:space="0" w:color="auto"/>
              <w:right w:val="single" w:sz="2" w:space="0" w:color="auto"/>
            </w:tcBorders>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w:t>
            </w:r>
          </w:p>
        </w:tc>
      </w:tr>
      <w:tr w:rsidR="00A074E9" w:rsidRPr="00A074E9" w:rsidTr="00B50B35">
        <w:trPr>
          <w:trHeight w:val="113"/>
        </w:trPr>
        <w:tc>
          <w:tcPr>
            <w:tcW w:w="230" w:type="pct"/>
            <w:tcBorders>
              <w:top w:val="single" w:sz="2" w:space="0" w:color="auto"/>
              <w:left w:val="single" w:sz="2" w:space="0" w:color="auto"/>
              <w:bottom w:val="single" w:sz="2" w:space="0" w:color="auto"/>
              <w:right w:val="single" w:sz="2"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9.</w:t>
            </w:r>
          </w:p>
        </w:tc>
        <w:tc>
          <w:tcPr>
            <w:tcW w:w="4304" w:type="pct"/>
            <w:gridSpan w:val="2"/>
            <w:tcBorders>
              <w:top w:val="single" w:sz="2" w:space="0" w:color="auto"/>
              <w:left w:val="single" w:sz="2" w:space="0" w:color="auto"/>
              <w:bottom w:val="single" w:sz="2" w:space="0" w:color="auto"/>
              <w:right w:val="single" w:sz="2" w:space="0" w:color="auto"/>
            </w:tcBorders>
            <w:vAlign w:val="center"/>
          </w:tcPr>
          <w:p w:rsidR="00A074E9" w:rsidRPr="00A074E9" w:rsidRDefault="00A074E9" w:rsidP="00A074E9">
            <w:pPr>
              <w:spacing w:after="0" w:line="240" w:lineRule="auto"/>
              <w:rPr>
                <w:rFonts w:ascii="Times New Roman" w:hAnsi="Times New Roman" w:cs="Times New Roman"/>
                <w:sz w:val="24"/>
                <w:szCs w:val="24"/>
              </w:rPr>
            </w:pPr>
            <w:r w:rsidRPr="00A074E9">
              <w:rPr>
                <w:rFonts w:ascii="Times New Roman" w:hAnsi="Times New Roman" w:cs="Times New Roman"/>
                <w:sz w:val="24"/>
                <w:szCs w:val="24"/>
              </w:rPr>
              <w:t xml:space="preserve">Не проведен открытый классный час </w:t>
            </w:r>
            <w:r w:rsidRPr="00A074E9">
              <w:rPr>
                <w:rFonts w:ascii="Times New Roman" w:hAnsi="Times New Roman" w:cs="Times New Roman"/>
                <w:i/>
                <w:iCs/>
                <w:sz w:val="24"/>
                <w:szCs w:val="24"/>
              </w:rPr>
              <w:t>(1 раз в 2 месяца)</w:t>
            </w:r>
          </w:p>
        </w:tc>
        <w:tc>
          <w:tcPr>
            <w:tcW w:w="466" w:type="pct"/>
            <w:tcBorders>
              <w:top w:val="single" w:sz="2" w:space="0" w:color="auto"/>
              <w:left w:val="single" w:sz="2" w:space="0" w:color="auto"/>
              <w:bottom w:val="single" w:sz="2" w:space="0" w:color="auto"/>
              <w:right w:val="single" w:sz="2" w:space="0" w:color="auto"/>
            </w:tcBorders>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w:t>
            </w:r>
          </w:p>
        </w:tc>
      </w:tr>
      <w:tr w:rsidR="00A074E9" w:rsidRPr="00A074E9" w:rsidTr="00B50B35">
        <w:trPr>
          <w:trHeight w:val="113"/>
        </w:trPr>
        <w:tc>
          <w:tcPr>
            <w:tcW w:w="230" w:type="pct"/>
            <w:tcBorders>
              <w:top w:val="single" w:sz="2" w:space="0" w:color="auto"/>
              <w:left w:val="single" w:sz="2" w:space="0" w:color="auto"/>
              <w:bottom w:val="single" w:sz="2" w:space="0" w:color="auto"/>
              <w:right w:val="single" w:sz="2"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w:t>
            </w:r>
          </w:p>
        </w:tc>
        <w:tc>
          <w:tcPr>
            <w:tcW w:w="4304" w:type="pct"/>
            <w:gridSpan w:val="2"/>
            <w:tcBorders>
              <w:top w:val="single" w:sz="2" w:space="0" w:color="auto"/>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rPr>
                <w:rFonts w:ascii="Times New Roman" w:eastAsia="Calibri" w:hAnsi="Times New Roman" w:cs="Times New Roman"/>
                <w:sz w:val="24"/>
                <w:szCs w:val="24"/>
                <w:lang w:eastAsia="en-US"/>
              </w:rPr>
            </w:pPr>
            <w:r w:rsidRPr="00A074E9">
              <w:rPr>
                <w:rFonts w:ascii="Times New Roman" w:eastAsia="Calibri" w:hAnsi="Times New Roman" w:cs="Times New Roman"/>
                <w:sz w:val="24"/>
                <w:szCs w:val="24"/>
                <w:lang w:eastAsia="en-US"/>
              </w:rPr>
              <w:t>Несоответствие кабинета/лаборатории/мастерской санитарно-гигиеническим требованиям (</w:t>
            </w:r>
            <w:r w:rsidRPr="00A074E9">
              <w:rPr>
                <w:rFonts w:ascii="Times New Roman" w:eastAsia="Calibri" w:hAnsi="Times New Roman" w:cs="Times New Roman"/>
                <w:i/>
                <w:sz w:val="24"/>
                <w:szCs w:val="24"/>
                <w:lang w:eastAsia="en-US"/>
              </w:rPr>
              <w:t>за каждый случай</w:t>
            </w:r>
            <w:r w:rsidRPr="00A074E9">
              <w:rPr>
                <w:rFonts w:ascii="Times New Roman" w:eastAsia="Calibri" w:hAnsi="Times New Roman" w:cs="Times New Roman"/>
                <w:sz w:val="24"/>
                <w:szCs w:val="24"/>
                <w:lang w:eastAsia="en-US"/>
              </w:rPr>
              <w:t>)</w:t>
            </w:r>
          </w:p>
        </w:tc>
        <w:tc>
          <w:tcPr>
            <w:tcW w:w="466" w:type="pct"/>
            <w:tcBorders>
              <w:top w:val="single" w:sz="2" w:space="0" w:color="auto"/>
              <w:left w:val="single" w:sz="2" w:space="0" w:color="auto"/>
              <w:bottom w:val="single" w:sz="2" w:space="0" w:color="auto"/>
              <w:right w:val="single" w:sz="2" w:space="0" w:color="auto"/>
            </w:tcBorders>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w:t>
            </w:r>
          </w:p>
        </w:tc>
      </w:tr>
      <w:tr w:rsidR="00A074E9" w:rsidRPr="00A074E9" w:rsidTr="00B50B35">
        <w:trPr>
          <w:trHeight w:val="113"/>
        </w:trPr>
        <w:tc>
          <w:tcPr>
            <w:tcW w:w="230" w:type="pct"/>
            <w:tcBorders>
              <w:top w:val="single" w:sz="2" w:space="0" w:color="auto"/>
              <w:left w:val="single" w:sz="2" w:space="0" w:color="auto"/>
              <w:bottom w:val="single" w:sz="2" w:space="0" w:color="auto"/>
              <w:right w:val="single" w:sz="2"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11.</w:t>
            </w:r>
          </w:p>
        </w:tc>
        <w:tc>
          <w:tcPr>
            <w:tcW w:w="4304" w:type="pct"/>
            <w:gridSpan w:val="2"/>
            <w:tcBorders>
              <w:top w:val="single" w:sz="2" w:space="0" w:color="auto"/>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rPr>
                <w:rFonts w:ascii="Times New Roman" w:eastAsia="Calibri" w:hAnsi="Times New Roman" w:cs="Times New Roman"/>
                <w:sz w:val="24"/>
                <w:szCs w:val="24"/>
                <w:lang w:eastAsia="en-US"/>
              </w:rPr>
            </w:pPr>
            <w:r w:rsidRPr="00A074E9">
              <w:rPr>
                <w:rFonts w:ascii="Times New Roman" w:eastAsia="Calibri" w:hAnsi="Times New Roman" w:cs="Times New Roman"/>
                <w:sz w:val="24"/>
                <w:szCs w:val="24"/>
                <w:lang w:eastAsia="en-US"/>
              </w:rPr>
              <w:t>Отсутствие паспорта кабинета/лаборатории/мастерской и/или несоответствие материальной оснащенности паспорту</w:t>
            </w:r>
          </w:p>
        </w:tc>
        <w:tc>
          <w:tcPr>
            <w:tcW w:w="466" w:type="pct"/>
            <w:tcBorders>
              <w:top w:val="single" w:sz="2" w:space="0" w:color="auto"/>
              <w:left w:val="single" w:sz="2" w:space="0" w:color="auto"/>
              <w:bottom w:val="single" w:sz="2" w:space="0" w:color="auto"/>
              <w:right w:val="single" w:sz="2" w:space="0" w:color="auto"/>
            </w:tcBorders>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15</w:t>
            </w:r>
          </w:p>
        </w:tc>
      </w:tr>
      <w:tr w:rsidR="00A074E9" w:rsidRPr="00A074E9" w:rsidTr="00B50B35">
        <w:trPr>
          <w:trHeight w:val="113"/>
        </w:trPr>
        <w:tc>
          <w:tcPr>
            <w:tcW w:w="230" w:type="pct"/>
            <w:tcBorders>
              <w:top w:val="single" w:sz="2" w:space="0" w:color="auto"/>
              <w:left w:val="single" w:sz="2" w:space="0" w:color="auto"/>
              <w:bottom w:val="single" w:sz="2" w:space="0" w:color="auto"/>
              <w:right w:val="single" w:sz="2"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12.</w:t>
            </w:r>
          </w:p>
        </w:tc>
        <w:tc>
          <w:tcPr>
            <w:tcW w:w="4304" w:type="pct"/>
            <w:gridSpan w:val="2"/>
            <w:tcBorders>
              <w:top w:val="single" w:sz="2" w:space="0" w:color="auto"/>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rPr>
                <w:rFonts w:ascii="Times New Roman" w:eastAsia="Calibri" w:hAnsi="Times New Roman" w:cs="Times New Roman"/>
                <w:sz w:val="24"/>
                <w:szCs w:val="24"/>
                <w:lang w:eastAsia="en-US"/>
              </w:rPr>
            </w:pPr>
            <w:r w:rsidRPr="00A074E9">
              <w:rPr>
                <w:rFonts w:ascii="Times New Roman" w:eastAsia="Calibri" w:hAnsi="Times New Roman" w:cs="Times New Roman"/>
                <w:sz w:val="24"/>
                <w:szCs w:val="24"/>
                <w:lang w:eastAsia="en-US"/>
              </w:rPr>
              <w:t>Отсутствие плана/отчета работы кабинета/лаборатории/мастерской</w:t>
            </w:r>
          </w:p>
        </w:tc>
        <w:tc>
          <w:tcPr>
            <w:tcW w:w="466" w:type="pct"/>
            <w:tcBorders>
              <w:top w:val="single" w:sz="2" w:space="0" w:color="auto"/>
              <w:left w:val="single" w:sz="2" w:space="0" w:color="auto"/>
              <w:bottom w:val="single" w:sz="2" w:space="0" w:color="auto"/>
              <w:right w:val="single" w:sz="2" w:space="0" w:color="auto"/>
            </w:tcBorders>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w:t>
            </w:r>
          </w:p>
        </w:tc>
      </w:tr>
      <w:tr w:rsidR="00A074E9" w:rsidRPr="00A074E9" w:rsidTr="00B50B35">
        <w:trPr>
          <w:trHeight w:val="113"/>
        </w:trPr>
        <w:tc>
          <w:tcPr>
            <w:tcW w:w="230" w:type="pct"/>
            <w:tcBorders>
              <w:top w:val="single" w:sz="2" w:space="0" w:color="auto"/>
              <w:left w:val="single" w:sz="2" w:space="0" w:color="auto"/>
              <w:bottom w:val="single" w:sz="2" w:space="0" w:color="auto"/>
              <w:right w:val="single" w:sz="2"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13.</w:t>
            </w:r>
          </w:p>
        </w:tc>
        <w:tc>
          <w:tcPr>
            <w:tcW w:w="4304" w:type="pct"/>
            <w:gridSpan w:val="2"/>
            <w:tcBorders>
              <w:top w:val="single" w:sz="2" w:space="0" w:color="auto"/>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rPr>
                <w:rFonts w:ascii="Times New Roman" w:eastAsia="Calibri" w:hAnsi="Times New Roman" w:cs="Times New Roman"/>
                <w:sz w:val="24"/>
                <w:szCs w:val="24"/>
                <w:lang w:eastAsia="en-US"/>
              </w:rPr>
            </w:pPr>
            <w:r w:rsidRPr="00A074E9">
              <w:rPr>
                <w:rFonts w:ascii="Times New Roman" w:eastAsia="Calibri" w:hAnsi="Times New Roman" w:cs="Times New Roman"/>
                <w:sz w:val="24"/>
                <w:szCs w:val="24"/>
                <w:lang w:eastAsia="en-US"/>
              </w:rPr>
              <w:t>Отказ от прохождения курсов повышения квалификации (</w:t>
            </w:r>
            <w:r w:rsidRPr="00A074E9">
              <w:rPr>
                <w:rFonts w:ascii="Times New Roman" w:eastAsia="Calibri" w:hAnsi="Times New Roman" w:cs="Times New Roman"/>
                <w:i/>
                <w:iCs/>
                <w:sz w:val="24"/>
                <w:szCs w:val="24"/>
                <w:lang w:eastAsia="en-US"/>
              </w:rPr>
              <w:t>в соответствии с планом, не реже 1 раза в 3 года</w:t>
            </w:r>
            <w:r w:rsidRPr="00A074E9">
              <w:rPr>
                <w:rFonts w:ascii="Times New Roman" w:eastAsia="Calibri" w:hAnsi="Times New Roman" w:cs="Times New Roman"/>
                <w:sz w:val="24"/>
                <w:szCs w:val="24"/>
                <w:lang w:eastAsia="en-US"/>
              </w:rPr>
              <w:t>)</w:t>
            </w:r>
          </w:p>
        </w:tc>
        <w:tc>
          <w:tcPr>
            <w:tcW w:w="466" w:type="pct"/>
            <w:tcBorders>
              <w:top w:val="single" w:sz="2" w:space="0" w:color="auto"/>
              <w:left w:val="single" w:sz="2" w:space="0" w:color="auto"/>
              <w:bottom w:val="single" w:sz="2" w:space="0" w:color="auto"/>
              <w:right w:val="single" w:sz="2" w:space="0" w:color="auto"/>
            </w:tcBorders>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30</w:t>
            </w:r>
          </w:p>
        </w:tc>
      </w:tr>
      <w:tr w:rsidR="00A074E9" w:rsidRPr="00A074E9" w:rsidTr="00B50B35">
        <w:trPr>
          <w:trHeight w:val="113"/>
        </w:trPr>
        <w:tc>
          <w:tcPr>
            <w:tcW w:w="230" w:type="pct"/>
            <w:tcBorders>
              <w:top w:val="single" w:sz="2" w:space="0" w:color="auto"/>
              <w:left w:val="single" w:sz="2" w:space="0" w:color="auto"/>
              <w:bottom w:val="single" w:sz="2" w:space="0" w:color="auto"/>
              <w:right w:val="single" w:sz="2"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13.</w:t>
            </w:r>
          </w:p>
        </w:tc>
        <w:tc>
          <w:tcPr>
            <w:tcW w:w="4304" w:type="pct"/>
            <w:gridSpan w:val="2"/>
            <w:tcBorders>
              <w:top w:val="single" w:sz="2" w:space="0" w:color="auto"/>
              <w:left w:val="single" w:sz="2" w:space="0" w:color="auto"/>
              <w:bottom w:val="single" w:sz="2" w:space="0" w:color="auto"/>
              <w:right w:val="single" w:sz="2" w:space="0" w:color="auto"/>
            </w:tcBorders>
            <w:vAlign w:val="center"/>
          </w:tcPr>
          <w:p w:rsidR="00A074E9" w:rsidRPr="00A074E9" w:rsidRDefault="00A074E9" w:rsidP="00A074E9">
            <w:pPr>
              <w:spacing w:after="0" w:line="240" w:lineRule="auto"/>
              <w:rPr>
                <w:rFonts w:ascii="Times New Roman" w:eastAsia="Calibri" w:hAnsi="Times New Roman" w:cs="Times New Roman"/>
                <w:sz w:val="24"/>
                <w:szCs w:val="24"/>
                <w:lang w:eastAsia="en-US"/>
              </w:rPr>
            </w:pPr>
            <w:r w:rsidRPr="00A074E9">
              <w:rPr>
                <w:rFonts w:ascii="Times New Roman" w:eastAsia="Calibri" w:hAnsi="Times New Roman" w:cs="Times New Roman"/>
                <w:sz w:val="24"/>
                <w:szCs w:val="24"/>
                <w:lang w:eastAsia="en-US"/>
              </w:rPr>
              <w:t>Отказ от участия в общеколледжных/региональных мероприятиях (</w:t>
            </w:r>
            <w:r w:rsidRPr="00A074E9">
              <w:rPr>
                <w:rFonts w:ascii="Times New Roman" w:eastAsia="Calibri" w:hAnsi="Times New Roman" w:cs="Times New Roman"/>
                <w:i/>
                <w:iCs/>
                <w:sz w:val="24"/>
                <w:szCs w:val="24"/>
                <w:lang w:eastAsia="en-US"/>
              </w:rPr>
              <w:t>в соответствии с приказом о проведении</w:t>
            </w:r>
            <w:r w:rsidRPr="00A074E9">
              <w:rPr>
                <w:rFonts w:ascii="Times New Roman" w:eastAsia="Calibri" w:hAnsi="Times New Roman" w:cs="Times New Roman"/>
                <w:sz w:val="24"/>
                <w:szCs w:val="24"/>
                <w:lang w:eastAsia="en-US"/>
              </w:rPr>
              <w:t>)</w:t>
            </w:r>
          </w:p>
        </w:tc>
        <w:tc>
          <w:tcPr>
            <w:tcW w:w="466" w:type="pct"/>
            <w:tcBorders>
              <w:top w:val="single" w:sz="2" w:space="0" w:color="auto"/>
              <w:left w:val="single" w:sz="2" w:space="0" w:color="auto"/>
              <w:bottom w:val="single" w:sz="2" w:space="0" w:color="auto"/>
              <w:right w:val="single" w:sz="2" w:space="0" w:color="auto"/>
            </w:tcBorders>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50</w:t>
            </w:r>
          </w:p>
        </w:tc>
      </w:tr>
      <w:tr w:rsidR="00A074E9" w:rsidRPr="00A074E9" w:rsidTr="00B50B35">
        <w:trPr>
          <w:trHeight w:val="309"/>
        </w:trPr>
        <w:tc>
          <w:tcPr>
            <w:tcW w:w="230" w:type="pct"/>
            <w:vMerge w:val="restart"/>
            <w:tcBorders>
              <w:top w:val="single" w:sz="2" w:space="0" w:color="auto"/>
              <w:left w:val="single" w:sz="2" w:space="0" w:color="auto"/>
              <w:bottom w:val="single" w:sz="12" w:space="0" w:color="auto"/>
              <w:right w:val="single" w:sz="2" w:space="0" w:color="auto"/>
            </w:tcBorders>
            <w:vAlign w:val="center"/>
          </w:tcPr>
          <w:p w:rsidR="00A074E9" w:rsidRPr="00A074E9" w:rsidRDefault="00A074E9" w:rsidP="00A074E9">
            <w:pPr>
              <w:spacing w:after="0" w:line="240" w:lineRule="auto"/>
              <w:rPr>
                <w:rFonts w:ascii="Times New Roman" w:hAnsi="Times New Roman" w:cs="Times New Roman"/>
                <w:sz w:val="24"/>
                <w:szCs w:val="24"/>
              </w:rPr>
            </w:pPr>
            <w:r w:rsidRPr="00A074E9">
              <w:rPr>
                <w:rFonts w:ascii="Times New Roman" w:hAnsi="Times New Roman" w:cs="Times New Roman"/>
                <w:sz w:val="24"/>
                <w:szCs w:val="24"/>
              </w:rPr>
              <w:t>14.</w:t>
            </w:r>
          </w:p>
        </w:tc>
        <w:tc>
          <w:tcPr>
            <w:tcW w:w="3377" w:type="pct"/>
            <w:vMerge w:val="restart"/>
            <w:tcBorders>
              <w:top w:val="single" w:sz="2" w:space="0" w:color="auto"/>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jc w:val="both"/>
              <w:rPr>
                <w:rFonts w:ascii="Times New Roman" w:eastAsia="Calibri" w:hAnsi="Times New Roman" w:cs="Times New Roman"/>
                <w:sz w:val="24"/>
                <w:szCs w:val="24"/>
                <w:lang w:eastAsia="en-US"/>
              </w:rPr>
            </w:pPr>
            <w:r w:rsidRPr="00A074E9">
              <w:rPr>
                <w:rFonts w:ascii="Times New Roman" w:hAnsi="Times New Roman" w:cs="Times New Roman"/>
                <w:sz w:val="24"/>
                <w:szCs w:val="24"/>
              </w:rPr>
              <w:t xml:space="preserve">Нарушение правил внутреннего трудового распорядка, противопожарной защиты, грубое нарушение требований охраны труда, производственной санитарии, неисполнение или ненадлежащее исполнение работником своих обязанностей, предусмотренных должностной инструкцией (в том числе: </w:t>
            </w:r>
            <w:r w:rsidRPr="00A074E9">
              <w:rPr>
                <w:rFonts w:ascii="Times New Roman" w:hAnsi="Times New Roman" w:cs="Times New Roman"/>
                <w:i/>
                <w:sz w:val="24"/>
                <w:szCs w:val="24"/>
              </w:rPr>
              <w:t>опоздание на работу, несвоевременный уход с работы, несвоевременное начало или окончание занятия, оставление студентов без присмотра во время учебно-воспитательного занятия)</w:t>
            </w:r>
          </w:p>
        </w:tc>
        <w:tc>
          <w:tcPr>
            <w:tcW w:w="927" w:type="pct"/>
            <w:tcBorders>
              <w:top w:val="single" w:sz="2" w:space="0" w:color="auto"/>
              <w:left w:val="single" w:sz="2" w:space="0" w:color="auto"/>
              <w:bottom w:val="single" w:sz="4" w:space="0" w:color="auto"/>
              <w:right w:val="single" w:sz="2" w:space="0" w:color="auto"/>
            </w:tcBorders>
            <w:vAlign w:val="center"/>
            <w:hideMark/>
          </w:tcPr>
          <w:p w:rsidR="00A074E9" w:rsidRPr="00A074E9" w:rsidRDefault="00A074E9" w:rsidP="00A074E9">
            <w:pPr>
              <w:spacing w:after="0" w:line="240" w:lineRule="auto"/>
              <w:rPr>
                <w:rFonts w:ascii="Times New Roman" w:eastAsia="Calibri" w:hAnsi="Times New Roman" w:cs="Times New Roman"/>
                <w:sz w:val="24"/>
                <w:szCs w:val="24"/>
                <w:lang w:eastAsia="en-US"/>
              </w:rPr>
            </w:pPr>
            <w:r w:rsidRPr="00A074E9">
              <w:rPr>
                <w:rFonts w:ascii="Times New Roman" w:eastAsia="Calibri" w:hAnsi="Times New Roman" w:cs="Times New Roman"/>
                <w:sz w:val="24"/>
                <w:szCs w:val="24"/>
                <w:lang w:eastAsia="en-US"/>
              </w:rPr>
              <w:t>1 случай</w:t>
            </w:r>
          </w:p>
        </w:tc>
        <w:tc>
          <w:tcPr>
            <w:tcW w:w="466" w:type="pct"/>
            <w:tcBorders>
              <w:top w:val="single" w:sz="2" w:space="0" w:color="auto"/>
              <w:left w:val="single" w:sz="2" w:space="0" w:color="auto"/>
              <w:bottom w:val="single" w:sz="4" w:space="0" w:color="auto"/>
              <w:right w:val="single" w:sz="2" w:space="0" w:color="auto"/>
            </w:tcBorders>
            <w:shd w:val="clear" w:color="auto" w:fill="auto"/>
            <w:vAlign w:val="center"/>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w:t>
            </w:r>
          </w:p>
        </w:tc>
      </w:tr>
      <w:tr w:rsidR="00A074E9" w:rsidRPr="00A074E9" w:rsidTr="00B50B35">
        <w:trPr>
          <w:trHeight w:val="329"/>
        </w:trPr>
        <w:tc>
          <w:tcPr>
            <w:tcW w:w="230" w:type="pct"/>
            <w:vMerge/>
            <w:tcBorders>
              <w:top w:val="single" w:sz="12" w:space="0" w:color="auto"/>
              <w:left w:val="single" w:sz="2" w:space="0" w:color="auto"/>
              <w:bottom w:val="single" w:sz="12" w:space="0" w:color="auto"/>
              <w:right w:val="single" w:sz="2" w:space="0" w:color="auto"/>
            </w:tcBorders>
            <w:vAlign w:val="center"/>
          </w:tcPr>
          <w:p w:rsidR="00A074E9" w:rsidRPr="00A074E9" w:rsidRDefault="00A074E9" w:rsidP="00A074E9">
            <w:pPr>
              <w:spacing w:after="0" w:line="240" w:lineRule="auto"/>
              <w:rPr>
                <w:rFonts w:ascii="Times New Roman" w:hAnsi="Times New Roman" w:cs="Times New Roman"/>
                <w:sz w:val="24"/>
                <w:szCs w:val="24"/>
              </w:rPr>
            </w:pPr>
          </w:p>
        </w:tc>
        <w:tc>
          <w:tcPr>
            <w:tcW w:w="3377" w:type="pct"/>
            <w:vMerge/>
            <w:tcBorders>
              <w:top w:val="single" w:sz="12" w:space="0" w:color="auto"/>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rPr>
                <w:rFonts w:ascii="Times New Roman" w:eastAsia="Calibri" w:hAnsi="Times New Roman" w:cs="Times New Roman"/>
                <w:sz w:val="24"/>
                <w:szCs w:val="24"/>
                <w:lang w:eastAsia="en-US"/>
              </w:rPr>
            </w:pPr>
          </w:p>
        </w:tc>
        <w:tc>
          <w:tcPr>
            <w:tcW w:w="927" w:type="pct"/>
            <w:tcBorders>
              <w:top w:val="single" w:sz="4" w:space="0" w:color="auto"/>
              <w:left w:val="single" w:sz="2" w:space="0" w:color="auto"/>
              <w:bottom w:val="single" w:sz="4" w:space="0" w:color="auto"/>
              <w:right w:val="single" w:sz="2" w:space="0" w:color="auto"/>
            </w:tcBorders>
            <w:vAlign w:val="center"/>
            <w:hideMark/>
          </w:tcPr>
          <w:p w:rsidR="00A074E9" w:rsidRPr="00A074E9" w:rsidRDefault="00A074E9" w:rsidP="00A074E9">
            <w:pPr>
              <w:spacing w:after="0" w:line="240" w:lineRule="auto"/>
              <w:rPr>
                <w:rFonts w:ascii="Times New Roman" w:eastAsia="Calibri" w:hAnsi="Times New Roman" w:cs="Times New Roman"/>
                <w:sz w:val="24"/>
                <w:szCs w:val="24"/>
                <w:lang w:eastAsia="en-US"/>
              </w:rPr>
            </w:pPr>
            <w:r w:rsidRPr="00A074E9">
              <w:rPr>
                <w:rFonts w:ascii="Times New Roman" w:eastAsia="Calibri" w:hAnsi="Times New Roman" w:cs="Times New Roman"/>
                <w:sz w:val="24"/>
                <w:szCs w:val="24"/>
                <w:lang w:eastAsia="en-US"/>
              </w:rPr>
              <w:t>2 случая</w:t>
            </w:r>
          </w:p>
        </w:tc>
        <w:tc>
          <w:tcPr>
            <w:tcW w:w="466" w:type="pct"/>
            <w:tcBorders>
              <w:top w:val="single" w:sz="4" w:space="0" w:color="auto"/>
              <w:left w:val="single" w:sz="2" w:space="0" w:color="auto"/>
              <w:bottom w:val="single" w:sz="4" w:space="0" w:color="auto"/>
              <w:right w:val="single" w:sz="2" w:space="0" w:color="auto"/>
            </w:tcBorders>
            <w:shd w:val="clear" w:color="auto" w:fill="auto"/>
            <w:vAlign w:val="center"/>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 xml:space="preserve">20 </w:t>
            </w:r>
          </w:p>
        </w:tc>
      </w:tr>
      <w:tr w:rsidR="00A074E9" w:rsidRPr="00A074E9" w:rsidTr="00B50B35">
        <w:trPr>
          <w:trHeight w:val="113"/>
        </w:trPr>
        <w:tc>
          <w:tcPr>
            <w:tcW w:w="230" w:type="pct"/>
            <w:vMerge/>
            <w:tcBorders>
              <w:top w:val="single" w:sz="12" w:space="0" w:color="auto"/>
              <w:left w:val="single" w:sz="2" w:space="0" w:color="auto"/>
              <w:bottom w:val="single" w:sz="2" w:space="0" w:color="auto"/>
              <w:right w:val="single" w:sz="2" w:space="0" w:color="auto"/>
            </w:tcBorders>
            <w:vAlign w:val="center"/>
          </w:tcPr>
          <w:p w:rsidR="00A074E9" w:rsidRPr="00A074E9" w:rsidRDefault="00A074E9" w:rsidP="00A074E9">
            <w:pPr>
              <w:spacing w:after="0" w:line="240" w:lineRule="auto"/>
              <w:rPr>
                <w:rFonts w:ascii="Times New Roman" w:hAnsi="Times New Roman" w:cs="Times New Roman"/>
                <w:sz w:val="24"/>
                <w:szCs w:val="24"/>
              </w:rPr>
            </w:pPr>
          </w:p>
        </w:tc>
        <w:tc>
          <w:tcPr>
            <w:tcW w:w="3377" w:type="pct"/>
            <w:vMerge/>
            <w:tcBorders>
              <w:top w:val="single" w:sz="12" w:space="0" w:color="auto"/>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rPr>
                <w:rFonts w:ascii="Times New Roman" w:eastAsia="Calibri" w:hAnsi="Times New Roman" w:cs="Times New Roman"/>
                <w:sz w:val="24"/>
                <w:szCs w:val="24"/>
                <w:lang w:eastAsia="en-US"/>
              </w:rPr>
            </w:pPr>
          </w:p>
        </w:tc>
        <w:tc>
          <w:tcPr>
            <w:tcW w:w="927" w:type="pct"/>
            <w:tcBorders>
              <w:top w:val="single" w:sz="4" w:space="0" w:color="auto"/>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rPr>
                <w:rFonts w:ascii="Times New Roman" w:eastAsia="Calibri" w:hAnsi="Times New Roman" w:cs="Times New Roman"/>
                <w:sz w:val="24"/>
                <w:szCs w:val="24"/>
                <w:lang w:eastAsia="en-US"/>
              </w:rPr>
            </w:pPr>
            <w:r w:rsidRPr="00A074E9">
              <w:rPr>
                <w:rFonts w:ascii="Times New Roman" w:eastAsia="Calibri" w:hAnsi="Times New Roman" w:cs="Times New Roman"/>
                <w:sz w:val="24"/>
                <w:szCs w:val="24"/>
                <w:lang w:eastAsia="en-US"/>
              </w:rPr>
              <w:t>3 и более случаев</w:t>
            </w:r>
          </w:p>
        </w:tc>
        <w:tc>
          <w:tcPr>
            <w:tcW w:w="466" w:type="pct"/>
            <w:tcBorders>
              <w:top w:val="single" w:sz="4" w:space="0" w:color="auto"/>
              <w:left w:val="single" w:sz="2" w:space="0" w:color="auto"/>
              <w:bottom w:val="single" w:sz="2" w:space="0" w:color="auto"/>
              <w:right w:val="single" w:sz="2" w:space="0" w:color="auto"/>
            </w:tcBorders>
            <w:shd w:val="clear" w:color="auto" w:fill="auto"/>
            <w:vAlign w:val="center"/>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rPr>
          <w:trHeight w:val="113"/>
        </w:trPr>
        <w:tc>
          <w:tcPr>
            <w:tcW w:w="230" w:type="pct"/>
            <w:tcBorders>
              <w:top w:val="single" w:sz="2" w:space="0" w:color="auto"/>
              <w:left w:val="single" w:sz="2" w:space="0" w:color="auto"/>
              <w:bottom w:val="single" w:sz="2" w:space="0" w:color="auto"/>
              <w:right w:val="single" w:sz="2"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15.</w:t>
            </w:r>
          </w:p>
        </w:tc>
        <w:tc>
          <w:tcPr>
            <w:tcW w:w="3377" w:type="pct"/>
            <w:tcBorders>
              <w:top w:val="single" w:sz="2" w:space="0" w:color="auto"/>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jc w:val="both"/>
              <w:rPr>
                <w:rFonts w:ascii="Times New Roman" w:eastAsia="Calibri" w:hAnsi="Times New Roman" w:cs="Times New Roman"/>
                <w:sz w:val="24"/>
                <w:szCs w:val="24"/>
                <w:lang w:eastAsia="en-US"/>
              </w:rPr>
            </w:pPr>
            <w:r w:rsidRPr="00A074E9">
              <w:rPr>
                <w:rFonts w:ascii="Times New Roman" w:hAnsi="Times New Roman" w:cs="Times New Roman"/>
                <w:sz w:val="24"/>
                <w:szCs w:val="24"/>
              </w:rPr>
              <w:t xml:space="preserve">Обоснованная жалоба родителей обучающихся, поданная в письменном виде; дисциплинарное взыскание </w:t>
            </w:r>
            <w:r w:rsidRPr="00A074E9">
              <w:rPr>
                <w:rFonts w:ascii="Times New Roman" w:hAnsi="Times New Roman" w:cs="Times New Roman"/>
                <w:i/>
                <w:iCs/>
                <w:sz w:val="24"/>
                <w:szCs w:val="24"/>
              </w:rPr>
              <w:t>(замечание, выговор)</w:t>
            </w:r>
          </w:p>
        </w:tc>
        <w:tc>
          <w:tcPr>
            <w:tcW w:w="927" w:type="pct"/>
            <w:tcBorders>
              <w:top w:val="single" w:sz="2" w:space="0" w:color="auto"/>
              <w:left w:val="single" w:sz="2" w:space="0" w:color="auto"/>
              <w:bottom w:val="single" w:sz="2" w:space="0" w:color="auto"/>
              <w:right w:val="single" w:sz="2" w:space="0" w:color="auto"/>
            </w:tcBorders>
            <w:vAlign w:val="center"/>
            <w:hideMark/>
          </w:tcPr>
          <w:p w:rsidR="00A074E9" w:rsidRPr="00A074E9" w:rsidRDefault="00A074E9" w:rsidP="00A074E9">
            <w:pPr>
              <w:spacing w:after="0" w:line="240" w:lineRule="auto"/>
              <w:rPr>
                <w:rFonts w:ascii="Times New Roman" w:eastAsia="Calibri" w:hAnsi="Times New Roman" w:cs="Times New Roman"/>
                <w:sz w:val="24"/>
                <w:szCs w:val="24"/>
                <w:lang w:eastAsia="en-US"/>
              </w:rPr>
            </w:pPr>
          </w:p>
        </w:tc>
        <w:tc>
          <w:tcPr>
            <w:tcW w:w="466"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bl>
    <w:p w:rsidR="00A074E9" w:rsidRPr="00A074E9" w:rsidRDefault="00A074E9" w:rsidP="00A074E9">
      <w:pPr>
        <w:spacing w:after="0" w:line="240" w:lineRule="auto"/>
        <w:rPr>
          <w:rFonts w:ascii="Times New Roman" w:hAnsi="Times New Roman" w:cs="Times New Roman"/>
          <w:sz w:val="24"/>
          <w:szCs w:val="24"/>
        </w:rPr>
      </w:pPr>
      <w:r w:rsidRPr="00A074E9">
        <w:rPr>
          <w:rFonts w:ascii="Times New Roman" w:hAnsi="Times New Roman" w:cs="Times New Roman"/>
          <w:sz w:val="24"/>
          <w:szCs w:val="24"/>
        </w:rPr>
        <w:br w:type="page"/>
      </w:r>
    </w:p>
    <w:p w:rsidR="00A074E9" w:rsidRPr="00A074E9" w:rsidRDefault="00A074E9" w:rsidP="00A074E9">
      <w:pPr>
        <w:spacing w:after="0" w:line="240" w:lineRule="auto"/>
        <w:rPr>
          <w:rFonts w:ascii="Times New Roman" w:hAnsi="Times New Roman" w:cs="Times New Roman"/>
          <w:sz w:val="24"/>
          <w:szCs w:val="24"/>
        </w:rPr>
      </w:pPr>
    </w:p>
    <w:tbl>
      <w:tblPr>
        <w:tblW w:w="518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
        <w:gridCol w:w="9031"/>
        <w:gridCol w:w="965"/>
      </w:tblGrid>
      <w:tr w:rsidR="00A074E9" w:rsidRPr="00A074E9" w:rsidTr="00B50B35">
        <w:trPr>
          <w:trHeight w:val="113"/>
        </w:trPr>
        <w:tc>
          <w:tcPr>
            <w:tcW w:w="185" w:type="pct"/>
            <w:tcBorders>
              <w:top w:val="single" w:sz="18" w:space="0" w:color="auto"/>
              <w:left w:val="single" w:sz="18" w:space="0" w:color="auto"/>
              <w:bottom w:val="single" w:sz="12" w:space="0" w:color="auto"/>
              <w:right w:val="single" w:sz="18" w:space="0" w:color="auto"/>
            </w:tcBorders>
            <w:shd w:val="clear" w:color="auto" w:fill="D9D9D9" w:themeFill="background1" w:themeFillShade="D9"/>
            <w:vAlign w:val="center"/>
            <w:hideMark/>
          </w:tcPr>
          <w:p w:rsidR="00A074E9" w:rsidRPr="00A074E9" w:rsidRDefault="00A074E9" w:rsidP="00A074E9">
            <w:pPr>
              <w:spacing w:after="0" w:line="240" w:lineRule="auto"/>
              <w:ind w:firstLine="34"/>
              <w:jc w:val="center"/>
              <w:rPr>
                <w:rFonts w:ascii="Times New Roman" w:hAnsi="Times New Roman" w:cs="Times New Roman"/>
                <w:b/>
                <w:sz w:val="24"/>
                <w:szCs w:val="24"/>
              </w:rPr>
            </w:pPr>
            <w:r w:rsidRPr="00A074E9">
              <w:rPr>
                <w:rFonts w:ascii="Times New Roman" w:hAnsi="Times New Roman" w:cs="Times New Roman"/>
                <w:sz w:val="24"/>
                <w:szCs w:val="24"/>
              </w:rPr>
              <w:br w:type="page"/>
            </w:r>
            <w:r w:rsidRPr="00A074E9">
              <w:rPr>
                <w:rFonts w:ascii="Times New Roman" w:hAnsi="Times New Roman" w:cs="Times New Roman"/>
                <w:b/>
                <w:sz w:val="24"/>
                <w:szCs w:val="24"/>
              </w:rPr>
              <w:t>№ п/п</w:t>
            </w:r>
          </w:p>
        </w:tc>
        <w:tc>
          <w:tcPr>
            <w:tcW w:w="4350" w:type="pct"/>
            <w:tcBorders>
              <w:top w:val="single" w:sz="18" w:space="0" w:color="auto"/>
              <w:left w:val="single" w:sz="18" w:space="0" w:color="auto"/>
              <w:bottom w:val="single" w:sz="12" w:space="0" w:color="auto"/>
              <w:right w:val="single" w:sz="18" w:space="0" w:color="auto"/>
            </w:tcBorders>
            <w:shd w:val="clear" w:color="auto" w:fill="D9D9D9" w:themeFill="background1" w:themeFillShade="D9"/>
            <w:vAlign w:val="center"/>
          </w:tcPr>
          <w:p w:rsidR="00A074E9" w:rsidRPr="00A074E9" w:rsidRDefault="00A074E9" w:rsidP="00A074E9">
            <w:pPr>
              <w:spacing w:after="0" w:line="240" w:lineRule="auto"/>
              <w:ind w:left="360"/>
              <w:jc w:val="center"/>
              <w:rPr>
                <w:rFonts w:ascii="Times New Roman" w:hAnsi="Times New Roman" w:cs="Times New Roman"/>
                <w:b/>
                <w:sz w:val="24"/>
                <w:szCs w:val="24"/>
              </w:rPr>
            </w:pPr>
            <w:r w:rsidRPr="00A074E9">
              <w:rPr>
                <w:rFonts w:ascii="Times New Roman" w:hAnsi="Times New Roman" w:cs="Times New Roman"/>
                <w:b/>
                <w:sz w:val="24"/>
                <w:szCs w:val="24"/>
              </w:rPr>
              <w:t>Перечень упущений, при которых размер премии снижается</w:t>
            </w:r>
          </w:p>
        </w:tc>
        <w:tc>
          <w:tcPr>
            <w:tcW w:w="465" w:type="pct"/>
            <w:tcBorders>
              <w:top w:val="single" w:sz="18" w:space="0" w:color="auto"/>
              <w:left w:val="single" w:sz="18" w:space="0" w:color="auto"/>
              <w:bottom w:val="single" w:sz="12" w:space="0" w:color="auto"/>
              <w:right w:val="single" w:sz="18" w:space="0" w:color="auto"/>
            </w:tcBorders>
            <w:shd w:val="clear" w:color="auto" w:fill="D9D9D9" w:themeFill="background1" w:themeFillShade="D9"/>
          </w:tcPr>
          <w:p w:rsidR="00A074E9" w:rsidRPr="00A074E9" w:rsidRDefault="00A074E9" w:rsidP="00A074E9">
            <w:pPr>
              <w:spacing w:after="0" w:line="240" w:lineRule="auto"/>
              <w:ind w:left="29"/>
              <w:jc w:val="center"/>
              <w:rPr>
                <w:rFonts w:ascii="Times New Roman" w:hAnsi="Times New Roman" w:cs="Times New Roman"/>
                <w:b/>
                <w:sz w:val="24"/>
                <w:szCs w:val="24"/>
              </w:rPr>
            </w:pPr>
            <w:r w:rsidRPr="00A074E9">
              <w:rPr>
                <w:rFonts w:ascii="Times New Roman" w:hAnsi="Times New Roman" w:cs="Times New Roman"/>
                <w:b/>
                <w:sz w:val="24"/>
                <w:szCs w:val="24"/>
              </w:rPr>
              <w:t>% снижения</w:t>
            </w:r>
          </w:p>
        </w:tc>
      </w:tr>
      <w:tr w:rsidR="00A074E9" w:rsidRPr="00A074E9" w:rsidTr="00B50B35">
        <w:tblPrEx>
          <w:tblLook w:val="01E0" w:firstRow="1" w:lastRow="1" w:firstColumn="1" w:lastColumn="1" w:noHBand="0" w:noVBand="0"/>
        </w:tblPrEx>
        <w:trPr>
          <w:trHeight w:val="276"/>
        </w:trPr>
        <w:tc>
          <w:tcPr>
            <w:tcW w:w="5000" w:type="pct"/>
            <w:gridSpan w:val="3"/>
            <w:tcBorders>
              <w:top w:val="single" w:sz="18" w:space="0" w:color="auto"/>
              <w:left w:val="single" w:sz="18" w:space="0" w:color="auto"/>
              <w:bottom w:val="single" w:sz="4" w:space="0" w:color="auto"/>
              <w:right w:val="single" w:sz="18" w:space="0" w:color="auto"/>
            </w:tcBorders>
            <w:shd w:val="clear" w:color="auto" w:fill="D9D9D9" w:themeFill="background1" w:themeFillShade="D9"/>
            <w:hideMark/>
          </w:tcPr>
          <w:p w:rsidR="00A074E9" w:rsidRPr="00A074E9" w:rsidRDefault="00A074E9" w:rsidP="00A074E9">
            <w:pPr>
              <w:spacing w:after="0" w:line="240" w:lineRule="auto"/>
              <w:jc w:val="center"/>
              <w:rPr>
                <w:rFonts w:ascii="Times New Roman" w:hAnsi="Times New Roman" w:cs="Times New Roman"/>
                <w:b/>
                <w:sz w:val="24"/>
                <w:szCs w:val="24"/>
              </w:rPr>
            </w:pPr>
            <w:r w:rsidRPr="00A074E9">
              <w:rPr>
                <w:rFonts w:ascii="Times New Roman" w:hAnsi="Times New Roman" w:cs="Times New Roman"/>
                <w:sz w:val="24"/>
                <w:szCs w:val="24"/>
              </w:rPr>
              <w:br w:type="page"/>
            </w:r>
            <w:r w:rsidRPr="00A074E9">
              <w:rPr>
                <w:rFonts w:ascii="Times New Roman" w:hAnsi="Times New Roman" w:cs="Times New Roman"/>
                <w:b/>
                <w:sz w:val="24"/>
                <w:szCs w:val="24"/>
              </w:rPr>
              <w:t>Главный бухгалтер</w:t>
            </w:r>
          </w:p>
        </w:tc>
      </w:tr>
      <w:tr w:rsidR="00A074E9" w:rsidRPr="00A074E9" w:rsidTr="00B50B35">
        <w:tblPrEx>
          <w:tblLook w:val="01E0" w:firstRow="1" w:lastRow="1" w:firstColumn="1" w:lastColumn="1" w:noHBand="0" w:noVBand="0"/>
        </w:tblPrEx>
        <w:trPr>
          <w:trHeight w:val="295"/>
        </w:trPr>
        <w:tc>
          <w:tcPr>
            <w:tcW w:w="185" w:type="pct"/>
            <w:tcBorders>
              <w:top w:val="single" w:sz="18" w:space="0" w:color="auto"/>
              <w:left w:val="single" w:sz="4" w:space="0" w:color="auto"/>
              <w:bottom w:val="single" w:sz="4" w:space="0" w:color="auto"/>
              <w:right w:val="single" w:sz="4" w:space="0" w:color="auto"/>
            </w:tcBorders>
            <w:hideMark/>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1.</w:t>
            </w:r>
          </w:p>
        </w:tc>
        <w:tc>
          <w:tcPr>
            <w:tcW w:w="4350" w:type="pct"/>
            <w:tcBorders>
              <w:top w:val="single" w:sz="18" w:space="0" w:color="auto"/>
              <w:left w:val="single" w:sz="4" w:space="0" w:color="auto"/>
              <w:right w:val="single" w:sz="4" w:space="0" w:color="auto"/>
            </w:tcBorders>
            <w:hideMark/>
          </w:tcPr>
          <w:p w:rsidR="00A074E9" w:rsidRPr="00A074E9" w:rsidRDefault="00A074E9" w:rsidP="00A074E9">
            <w:pPr>
              <w:tabs>
                <w:tab w:val="left" w:pos="353"/>
                <w:tab w:val="left" w:pos="556"/>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Несвоевременное составление и сдача отчётности</w:t>
            </w:r>
          </w:p>
        </w:tc>
        <w:tc>
          <w:tcPr>
            <w:tcW w:w="465" w:type="pct"/>
            <w:tcBorders>
              <w:top w:val="single" w:sz="18" w:space="0" w:color="auto"/>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30</w:t>
            </w:r>
          </w:p>
        </w:tc>
      </w:tr>
      <w:tr w:rsidR="00A074E9" w:rsidRPr="00A074E9" w:rsidTr="00B50B35">
        <w:tblPrEx>
          <w:tblLook w:val="01E0" w:firstRow="1" w:lastRow="1" w:firstColumn="1" w:lastColumn="1" w:noHBand="0" w:noVBand="0"/>
        </w:tblPrEx>
        <w:trPr>
          <w:trHeight w:val="295"/>
        </w:trPr>
        <w:tc>
          <w:tcPr>
            <w:tcW w:w="185"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2.</w:t>
            </w:r>
          </w:p>
        </w:tc>
        <w:tc>
          <w:tcPr>
            <w:tcW w:w="4350" w:type="pct"/>
            <w:tcBorders>
              <w:left w:val="single" w:sz="4" w:space="0" w:color="auto"/>
              <w:right w:val="single" w:sz="4" w:space="0" w:color="auto"/>
            </w:tcBorders>
            <w:hideMark/>
          </w:tcPr>
          <w:p w:rsidR="00A074E9" w:rsidRPr="00A074E9" w:rsidRDefault="00A074E9" w:rsidP="00A074E9">
            <w:pPr>
              <w:tabs>
                <w:tab w:val="left" w:pos="353"/>
                <w:tab w:val="left" w:pos="556"/>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Грубые нарушения бухгалтерского учёта и отчётности, финансовые нарушения</w:t>
            </w:r>
          </w:p>
        </w:tc>
        <w:tc>
          <w:tcPr>
            <w:tcW w:w="465"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295"/>
        </w:trPr>
        <w:tc>
          <w:tcPr>
            <w:tcW w:w="185" w:type="pct"/>
            <w:tcBorders>
              <w:top w:val="single" w:sz="4" w:space="0" w:color="auto"/>
              <w:left w:val="single" w:sz="4" w:space="0" w:color="auto"/>
              <w:bottom w:val="single" w:sz="18" w:space="0" w:color="auto"/>
              <w:right w:val="single" w:sz="4" w:space="0" w:color="auto"/>
            </w:tcBorders>
            <w:hideMark/>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3.</w:t>
            </w:r>
          </w:p>
        </w:tc>
        <w:tc>
          <w:tcPr>
            <w:tcW w:w="4350" w:type="pct"/>
            <w:tcBorders>
              <w:left w:val="single" w:sz="4" w:space="0" w:color="auto"/>
              <w:bottom w:val="single" w:sz="18" w:space="0" w:color="auto"/>
              <w:right w:val="single" w:sz="4" w:space="0" w:color="auto"/>
            </w:tcBorders>
            <w:hideMark/>
          </w:tcPr>
          <w:p w:rsidR="00A074E9" w:rsidRPr="00A074E9" w:rsidRDefault="00A074E9" w:rsidP="00A074E9">
            <w:pPr>
              <w:tabs>
                <w:tab w:val="left" w:pos="353"/>
                <w:tab w:val="left" w:pos="556"/>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 xml:space="preserve">Нарушение правил внутреннего трудового распорядка, противопожарной защиты, грубое нарушение требований охраны труда, производственной санитарии, неисполнение или ненадлежащее исполнение работником своих обязанностей, предусмотренных должностной инструкцией (в том числе: </w:t>
            </w:r>
            <w:r w:rsidRPr="00A074E9">
              <w:rPr>
                <w:rFonts w:ascii="Times New Roman" w:hAnsi="Times New Roman" w:cs="Times New Roman"/>
                <w:i/>
                <w:sz w:val="24"/>
                <w:szCs w:val="24"/>
              </w:rPr>
              <w:t>опоздание на работу, несвоевременный уход с работы)</w:t>
            </w:r>
          </w:p>
        </w:tc>
        <w:tc>
          <w:tcPr>
            <w:tcW w:w="465" w:type="pct"/>
            <w:tcBorders>
              <w:left w:val="single" w:sz="4" w:space="0" w:color="auto"/>
              <w:bottom w:val="single" w:sz="18"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283"/>
        </w:trPr>
        <w:tc>
          <w:tcPr>
            <w:tcW w:w="5000" w:type="pct"/>
            <w:gridSpan w:val="3"/>
            <w:tcBorders>
              <w:top w:val="single" w:sz="4" w:space="0" w:color="auto"/>
              <w:left w:val="single" w:sz="18" w:space="0" w:color="auto"/>
              <w:bottom w:val="single" w:sz="4" w:space="0" w:color="auto"/>
              <w:right w:val="single" w:sz="18" w:space="0" w:color="auto"/>
            </w:tcBorders>
            <w:shd w:val="clear" w:color="auto" w:fill="D9D9D9" w:themeFill="background1" w:themeFillShade="D9"/>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b/>
                <w:sz w:val="24"/>
                <w:szCs w:val="24"/>
              </w:rPr>
              <w:t>Заместитель директора по административно-хозяйственной части</w:t>
            </w:r>
          </w:p>
        </w:tc>
      </w:tr>
      <w:tr w:rsidR="00A074E9" w:rsidRPr="00A074E9" w:rsidTr="00B50B35">
        <w:tblPrEx>
          <w:tblLook w:val="01E0" w:firstRow="1" w:lastRow="1" w:firstColumn="1" w:lastColumn="1" w:noHBand="0" w:noVBand="0"/>
        </w:tblPrEx>
        <w:trPr>
          <w:trHeight w:val="267"/>
        </w:trPr>
        <w:tc>
          <w:tcPr>
            <w:tcW w:w="185" w:type="pct"/>
            <w:tcBorders>
              <w:top w:val="single" w:sz="18" w:space="0" w:color="auto"/>
              <w:left w:val="single" w:sz="4" w:space="0" w:color="auto"/>
              <w:bottom w:val="single" w:sz="4" w:space="0" w:color="auto"/>
              <w:right w:val="single" w:sz="4" w:space="0" w:color="auto"/>
            </w:tcBorders>
            <w:hideMark/>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1.</w:t>
            </w:r>
          </w:p>
        </w:tc>
        <w:tc>
          <w:tcPr>
            <w:tcW w:w="4350" w:type="pct"/>
            <w:tcBorders>
              <w:top w:val="single" w:sz="18" w:space="0" w:color="auto"/>
              <w:left w:val="single" w:sz="4" w:space="0" w:color="auto"/>
              <w:right w:val="single" w:sz="4" w:space="0" w:color="auto"/>
            </w:tcBorders>
            <w:hideMark/>
          </w:tcPr>
          <w:p w:rsidR="00A074E9" w:rsidRPr="00A074E9" w:rsidRDefault="00A074E9" w:rsidP="00A074E9">
            <w:pPr>
              <w:tabs>
                <w:tab w:val="left" w:pos="368"/>
              </w:tabs>
              <w:spacing w:after="0" w:line="240" w:lineRule="auto"/>
              <w:ind w:left="-11"/>
              <w:jc w:val="both"/>
              <w:rPr>
                <w:rFonts w:ascii="Times New Roman" w:hAnsi="Times New Roman" w:cs="Times New Roman"/>
                <w:b/>
                <w:sz w:val="24"/>
                <w:szCs w:val="24"/>
              </w:rPr>
            </w:pPr>
            <w:r w:rsidRPr="00A074E9">
              <w:rPr>
                <w:rFonts w:ascii="Times New Roman" w:hAnsi="Times New Roman" w:cs="Times New Roman"/>
                <w:sz w:val="24"/>
                <w:szCs w:val="24"/>
              </w:rPr>
              <w:t xml:space="preserve">Несвоевременное оформление документов на списание </w:t>
            </w:r>
          </w:p>
        </w:tc>
        <w:tc>
          <w:tcPr>
            <w:tcW w:w="465" w:type="pct"/>
            <w:tcBorders>
              <w:top w:val="single" w:sz="18" w:space="0" w:color="auto"/>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w:t>
            </w:r>
          </w:p>
        </w:tc>
      </w:tr>
      <w:tr w:rsidR="00A074E9" w:rsidRPr="00A074E9" w:rsidTr="00B50B35">
        <w:tblPrEx>
          <w:tblLook w:val="01E0" w:firstRow="1" w:lastRow="1" w:firstColumn="1" w:lastColumn="1" w:noHBand="0" w:noVBand="0"/>
        </w:tblPrEx>
        <w:trPr>
          <w:trHeight w:val="285"/>
        </w:trPr>
        <w:tc>
          <w:tcPr>
            <w:tcW w:w="185"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2.</w:t>
            </w:r>
          </w:p>
        </w:tc>
        <w:tc>
          <w:tcPr>
            <w:tcW w:w="4350" w:type="pct"/>
            <w:tcBorders>
              <w:left w:val="single" w:sz="4" w:space="0" w:color="auto"/>
              <w:right w:val="single" w:sz="4" w:space="0" w:color="auto"/>
            </w:tcBorders>
            <w:hideMark/>
          </w:tcPr>
          <w:p w:rsidR="00A074E9" w:rsidRPr="00A074E9" w:rsidRDefault="00A074E9" w:rsidP="00A074E9">
            <w:pPr>
              <w:tabs>
                <w:tab w:val="left" w:pos="368"/>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Финансовые нарушения хозяйственной деятельности</w:t>
            </w:r>
          </w:p>
        </w:tc>
        <w:tc>
          <w:tcPr>
            <w:tcW w:w="465"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289"/>
        </w:trPr>
        <w:tc>
          <w:tcPr>
            <w:tcW w:w="185"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3.</w:t>
            </w:r>
          </w:p>
        </w:tc>
        <w:tc>
          <w:tcPr>
            <w:tcW w:w="4350" w:type="pct"/>
            <w:tcBorders>
              <w:left w:val="single" w:sz="4" w:space="0" w:color="auto"/>
              <w:right w:val="single" w:sz="4" w:space="0" w:color="auto"/>
            </w:tcBorders>
            <w:hideMark/>
          </w:tcPr>
          <w:p w:rsidR="00A074E9" w:rsidRPr="00A074E9" w:rsidRDefault="00A074E9" w:rsidP="00A074E9">
            <w:pPr>
              <w:tabs>
                <w:tab w:val="left" w:pos="368"/>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Халатное отношение к проведению инвентаризации материальных ценностей</w:t>
            </w:r>
          </w:p>
        </w:tc>
        <w:tc>
          <w:tcPr>
            <w:tcW w:w="465"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50</w:t>
            </w:r>
          </w:p>
        </w:tc>
      </w:tr>
      <w:tr w:rsidR="00A074E9" w:rsidRPr="00A074E9" w:rsidTr="00B50B35">
        <w:tblPrEx>
          <w:tblLook w:val="01E0" w:firstRow="1" w:lastRow="1" w:firstColumn="1" w:lastColumn="1" w:noHBand="0" w:noVBand="0"/>
        </w:tblPrEx>
        <w:trPr>
          <w:trHeight w:val="289"/>
        </w:trPr>
        <w:tc>
          <w:tcPr>
            <w:tcW w:w="185"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4.</w:t>
            </w:r>
          </w:p>
        </w:tc>
        <w:tc>
          <w:tcPr>
            <w:tcW w:w="4350" w:type="pct"/>
            <w:tcBorders>
              <w:left w:val="single" w:sz="4" w:space="0" w:color="auto"/>
              <w:right w:val="single" w:sz="4" w:space="0" w:color="auto"/>
            </w:tcBorders>
            <w:hideMark/>
          </w:tcPr>
          <w:p w:rsidR="00A074E9" w:rsidRPr="00A074E9" w:rsidRDefault="00A074E9" w:rsidP="00A074E9">
            <w:pPr>
              <w:tabs>
                <w:tab w:val="left" w:pos="368"/>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Не выполнение предписаний госпожнадзора, санитарно-эпидемиологической станции</w:t>
            </w:r>
          </w:p>
        </w:tc>
        <w:tc>
          <w:tcPr>
            <w:tcW w:w="465"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289"/>
        </w:trPr>
        <w:tc>
          <w:tcPr>
            <w:tcW w:w="185"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5.</w:t>
            </w:r>
          </w:p>
        </w:tc>
        <w:tc>
          <w:tcPr>
            <w:tcW w:w="4350" w:type="pct"/>
            <w:tcBorders>
              <w:left w:val="single" w:sz="4" w:space="0" w:color="auto"/>
              <w:right w:val="single" w:sz="4" w:space="0" w:color="auto"/>
            </w:tcBorders>
            <w:hideMark/>
          </w:tcPr>
          <w:p w:rsidR="00A074E9" w:rsidRPr="00A074E9" w:rsidRDefault="00A074E9" w:rsidP="00A074E9">
            <w:pPr>
              <w:tabs>
                <w:tab w:val="left" w:pos="368"/>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Непринятие мер для своевременного ремонта системы отопления, освещения, канализации</w:t>
            </w:r>
          </w:p>
        </w:tc>
        <w:tc>
          <w:tcPr>
            <w:tcW w:w="465"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w:t>
            </w:r>
          </w:p>
        </w:tc>
      </w:tr>
      <w:tr w:rsidR="00A074E9" w:rsidRPr="00A074E9" w:rsidTr="00B50B35">
        <w:tblPrEx>
          <w:tblLook w:val="01E0" w:firstRow="1" w:lastRow="1" w:firstColumn="1" w:lastColumn="1" w:noHBand="0" w:noVBand="0"/>
        </w:tblPrEx>
        <w:trPr>
          <w:trHeight w:val="289"/>
        </w:trPr>
        <w:tc>
          <w:tcPr>
            <w:tcW w:w="185"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6.</w:t>
            </w:r>
          </w:p>
        </w:tc>
        <w:tc>
          <w:tcPr>
            <w:tcW w:w="4350" w:type="pct"/>
            <w:tcBorders>
              <w:left w:val="single" w:sz="4" w:space="0" w:color="auto"/>
              <w:right w:val="single" w:sz="4" w:space="0" w:color="auto"/>
            </w:tcBorders>
            <w:hideMark/>
          </w:tcPr>
          <w:p w:rsidR="00A074E9" w:rsidRPr="00A074E9" w:rsidRDefault="00A074E9" w:rsidP="00A074E9">
            <w:pPr>
              <w:tabs>
                <w:tab w:val="left" w:pos="368"/>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Отсутствие контроля за работой технических работников</w:t>
            </w:r>
          </w:p>
        </w:tc>
        <w:tc>
          <w:tcPr>
            <w:tcW w:w="465"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w:t>
            </w:r>
          </w:p>
        </w:tc>
      </w:tr>
      <w:tr w:rsidR="00A074E9" w:rsidRPr="00A074E9" w:rsidTr="00B50B35">
        <w:tblPrEx>
          <w:tblLook w:val="01E0" w:firstRow="1" w:lastRow="1" w:firstColumn="1" w:lastColumn="1" w:noHBand="0" w:noVBand="0"/>
        </w:tblPrEx>
        <w:trPr>
          <w:trHeight w:val="289"/>
        </w:trPr>
        <w:tc>
          <w:tcPr>
            <w:tcW w:w="185" w:type="pct"/>
            <w:tcBorders>
              <w:top w:val="single" w:sz="4" w:space="0" w:color="auto"/>
              <w:left w:val="single" w:sz="4" w:space="0" w:color="auto"/>
              <w:bottom w:val="single" w:sz="18" w:space="0" w:color="auto"/>
              <w:right w:val="single" w:sz="4" w:space="0" w:color="auto"/>
            </w:tcBorders>
            <w:hideMark/>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7.</w:t>
            </w:r>
          </w:p>
        </w:tc>
        <w:tc>
          <w:tcPr>
            <w:tcW w:w="4350" w:type="pct"/>
            <w:tcBorders>
              <w:left w:val="single" w:sz="4" w:space="0" w:color="auto"/>
              <w:bottom w:val="single" w:sz="18" w:space="0" w:color="auto"/>
              <w:right w:val="single" w:sz="4" w:space="0" w:color="auto"/>
            </w:tcBorders>
            <w:hideMark/>
          </w:tcPr>
          <w:p w:rsidR="00A074E9" w:rsidRPr="00A074E9" w:rsidRDefault="00A074E9" w:rsidP="00A074E9">
            <w:pPr>
              <w:tabs>
                <w:tab w:val="left" w:pos="368"/>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 xml:space="preserve">Нарушение правил внутреннего трудового распорядка, противопожарной защиты, грубое нарушение требований охраны труда, производственной санитарии, неисполнение или ненадлежащее исполнение работником своих обязанностей, предусмотренных должностной инструкцией (в том числе: </w:t>
            </w:r>
            <w:r w:rsidRPr="00A074E9">
              <w:rPr>
                <w:rFonts w:ascii="Times New Roman" w:hAnsi="Times New Roman" w:cs="Times New Roman"/>
                <w:i/>
                <w:sz w:val="24"/>
                <w:szCs w:val="24"/>
              </w:rPr>
              <w:t>опоздание на работу, несвоевременный уход с работы)</w:t>
            </w:r>
          </w:p>
        </w:tc>
        <w:tc>
          <w:tcPr>
            <w:tcW w:w="465" w:type="pct"/>
            <w:tcBorders>
              <w:left w:val="single" w:sz="4" w:space="0" w:color="auto"/>
              <w:bottom w:val="single" w:sz="18"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283"/>
        </w:trPr>
        <w:tc>
          <w:tcPr>
            <w:tcW w:w="5000" w:type="pct"/>
            <w:gridSpan w:val="3"/>
            <w:tcBorders>
              <w:top w:val="single" w:sz="4" w:space="0" w:color="auto"/>
              <w:left w:val="single" w:sz="18" w:space="0" w:color="auto"/>
              <w:bottom w:val="single" w:sz="4" w:space="0" w:color="auto"/>
              <w:right w:val="single" w:sz="18" w:space="0" w:color="auto"/>
            </w:tcBorders>
            <w:shd w:val="clear" w:color="auto" w:fill="D9D9D9" w:themeFill="background1" w:themeFillShade="D9"/>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b/>
                <w:sz w:val="24"/>
                <w:szCs w:val="24"/>
              </w:rPr>
              <w:t>Заместитель директора по учебной работе</w:t>
            </w:r>
          </w:p>
        </w:tc>
      </w:tr>
      <w:tr w:rsidR="00A074E9" w:rsidRPr="00A074E9" w:rsidTr="00B50B35">
        <w:tblPrEx>
          <w:tblLook w:val="01E0" w:firstRow="1" w:lastRow="1" w:firstColumn="1" w:lastColumn="1" w:noHBand="0" w:noVBand="0"/>
        </w:tblPrEx>
        <w:trPr>
          <w:trHeight w:val="267"/>
        </w:trPr>
        <w:tc>
          <w:tcPr>
            <w:tcW w:w="185" w:type="pct"/>
            <w:tcBorders>
              <w:top w:val="single" w:sz="18" w:space="0" w:color="auto"/>
              <w:left w:val="single" w:sz="4" w:space="0" w:color="auto"/>
              <w:right w:val="single" w:sz="4" w:space="0" w:color="auto"/>
            </w:tcBorders>
            <w:hideMark/>
          </w:tcPr>
          <w:p w:rsidR="00A074E9" w:rsidRPr="00A074E9" w:rsidRDefault="00A074E9" w:rsidP="00A074E9">
            <w:pPr>
              <w:pStyle w:val="a5"/>
              <w:widowControl/>
              <w:numPr>
                <w:ilvl w:val="0"/>
                <w:numId w:val="48"/>
              </w:numPr>
              <w:tabs>
                <w:tab w:val="left" w:pos="0"/>
                <w:tab w:val="left" w:pos="176"/>
              </w:tabs>
              <w:autoSpaceDE/>
              <w:autoSpaceDN/>
              <w:ind w:left="0" w:firstLine="0"/>
              <w:contextualSpacing/>
              <w:rPr>
                <w:sz w:val="24"/>
                <w:szCs w:val="24"/>
              </w:rPr>
            </w:pPr>
          </w:p>
        </w:tc>
        <w:tc>
          <w:tcPr>
            <w:tcW w:w="4350" w:type="pct"/>
            <w:tcBorders>
              <w:top w:val="single" w:sz="18" w:space="0" w:color="auto"/>
              <w:left w:val="single" w:sz="4" w:space="0" w:color="auto"/>
              <w:right w:val="single" w:sz="4" w:space="0" w:color="auto"/>
            </w:tcBorders>
          </w:tcPr>
          <w:p w:rsidR="00A074E9" w:rsidRPr="00A074E9" w:rsidRDefault="00A074E9" w:rsidP="00A074E9">
            <w:pPr>
              <w:tabs>
                <w:tab w:val="left" w:pos="368"/>
              </w:tabs>
              <w:spacing w:after="0" w:line="240" w:lineRule="auto"/>
              <w:ind w:left="-11"/>
              <w:jc w:val="both"/>
              <w:rPr>
                <w:rFonts w:ascii="Times New Roman" w:hAnsi="Times New Roman" w:cs="Times New Roman"/>
                <w:b/>
                <w:sz w:val="24"/>
                <w:szCs w:val="24"/>
              </w:rPr>
            </w:pPr>
            <w:r w:rsidRPr="00A074E9">
              <w:rPr>
                <w:rFonts w:ascii="Times New Roman" w:hAnsi="Times New Roman" w:cs="Times New Roman"/>
                <w:sz w:val="24"/>
                <w:szCs w:val="24"/>
              </w:rPr>
              <w:t>Наличие замечаний по качеству и срокам предоставления отчетности образовательным учреждением (по направлению деятельности заместителя директора)</w:t>
            </w:r>
          </w:p>
        </w:tc>
        <w:tc>
          <w:tcPr>
            <w:tcW w:w="465" w:type="pct"/>
            <w:tcBorders>
              <w:top w:val="single" w:sz="18" w:space="0" w:color="auto"/>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285"/>
        </w:trPr>
        <w:tc>
          <w:tcPr>
            <w:tcW w:w="185" w:type="pct"/>
            <w:tcBorders>
              <w:left w:val="single" w:sz="4" w:space="0" w:color="auto"/>
              <w:right w:val="single" w:sz="4" w:space="0" w:color="auto"/>
            </w:tcBorders>
            <w:hideMark/>
          </w:tcPr>
          <w:p w:rsidR="00A074E9" w:rsidRPr="00A074E9" w:rsidRDefault="00A074E9" w:rsidP="00A074E9">
            <w:pPr>
              <w:pStyle w:val="a5"/>
              <w:widowControl/>
              <w:numPr>
                <w:ilvl w:val="0"/>
                <w:numId w:val="48"/>
              </w:numPr>
              <w:tabs>
                <w:tab w:val="left" w:pos="0"/>
                <w:tab w:val="left" w:pos="176"/>
              </w:tabs>
              <w:autoSpaceDE/>
              <w:autoSpaceDN/>
              <w:ind w:left="0" w:firstLine="0"/>
              <w:contextualSpacing/>
              <w:rPr>
                <w:sz w:val="24"/>
                <w:szCs w:val="24"/>
              </w:rPr>
            </w:pPr>
          </w:p>
        </w:tc>
        <w:tc>
          <w:tcPr>
            <w:tcW w:w="4350" w:type="pct"/>
            <w:tcBorders>
              <w:left w:val="single" w:sz="4" w:space="0" w:color="auto"/>
              <w:right w:val="single" w:sz="4" w:space="0" w:color="auto"/>
            </w:tcBorders>
          </w:tcPr>
          <w:p w:rsidR="00A074E9" w:rsidRPr="00A074E9" w:rsidRDefault="00A074E9" w:rsidP="00A074E9">
            <w:pPr>
              <w:tabs>
                <w:tab w:val="left" w:pos="368"/>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Наличие замечаний по итогам контрольных (надзорных) и иных проверяющих органов (по направлению деятельности заместителя директора)</w:t>
            </w:r>
          </w:p>
        </w:tc>
        <w:tc>
          <w:tcPr>
            <w:tcW w:w="465"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289"/>
        </w:trPr>
        <w:tc>
          <w:tcPr>
            <w:tcW w:w="185" w:type="pct"/>
            <w:tcBorders>
              <w:left w:val="single" w:sz="4" w:space="0" w:color="auto"/>
              <w:right w:val="single" w:sz="4" w:space="0" w:color="auto"/>
            </w:tcBorders>
            <w:hideMark/>
          </w:tcPr>
          <w:p w:rsidR="00A074E9" w:rsidRPr="00A074E9" w:rsidRDefault="00A074E9" w:rsidP="00A074E9">
            <w:pPr>
              <w:pStyle w:val="a5"/>
              <w:widowControl/>
              <w:numPr>
                <w:ilvl w:val="0"/>
                <w:numId w:val="48"/>
              </w:numPr>
              <w:tabs>
                <w:tab w:val="left" w:pos="0"/>
                <w:tab w:val="left" w:pos="176"/>
              </w:tabs>
              <w:autoSpaceDE/>
              <w:autoSpaceDN/>
              <w:ind w:left="0" w:firstLine="0"/>
              <w:contextualSpacing/>
              <w:rPr>
                <w:sz w:val="24"/>
                <w:szCs w:val="24"/>
              </w:rPr>
            </w:pPr>
          </w:p>
        </w:tc>
        <w:tc>
          <w:tcPr>
            <w:tcW w:w="4350" w:type="pct"/>
            <w:tcBorders>
              <w:left w:val="single" w:sz="4" w:space="0" w:color="auto"/>
              <w:right w:val="single" w:sz="4" w:space="0" w:color="auto"/>
            </w:tcBorders>
          </w:tcPr>
          <w:p w:rsidR="00A074E9" w:rsidRPr="00A074E9" w:rsidRDefault="00A074E9" w:rsidP="00A074E9">
            <w:pPr>
              <w:tabs>
                <w:tab w:val="left" w:pos="368"/>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Наличие неисполненных в срок предписаний, представлений и (или) замечаний контрольных (надзорных) и иных проверяющих органов (по направлению деятельности заместителя директора)</w:t>
            </w:r>
          </w:p>
        </w:tc>
        <w:tc>
          <w:tcPr>
            <w:tcW w:w="465"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289"/>
        </w:trPr>
        <w:tc>
          <w:tcPr>
            <w:tcW w:w="185" w:type="pct"/>
            <w:tcBorders>
              <w:left w:val="single" w:sz="4" w:space="0" w:color="auto"/>
              <w:right w:val="single" w:sz="4" w:space="0" w:color="auto"/>
            </w:tcBorders>
            <w:hideMark/>
          </w:tcPr>
          <w:p w:rsidR="00A074E9" w:rsidRPr="00A074E9" w:rsidRDefault="00A074E9" w:rsidP="00A074E9">
            <w:pPr>
              <w:pStyle w:val="a5"/>
              <w:widowControl/>
              <w:numPr>
                <w:ilvl w:val="0"/>
                <w:numId w:val="48"/>
              </w:numPr>
              <w:tabs>
                <w:tab w:val="left" w:pos="0"/>
                <w:tab w:val="left" w:pos="176"/>
              </w:tabs>
              <w:autoSpaceDE/>
              <w:autoSpaceDN/>
              <w:ind w:left="0" w:firstLine="0"/>
              <w:contextualSpacing/>
              <w:rPr>
                <w:sz w:val="24"/>
                <w:szCs w:val="24"/>
              </w:rPr>
            </w:pPr>
          </w:p>
        </w:tc>
        <w:tc>
          <w:tcPr>
            <w:tcW w:w="4350" w:type="pct"/>
            <w:tcBorders>
              <w:left w:val="single" w:sz="4" w:space="0" w:color="auto"/>
              <w:right w:val="single" w:sz="4" w:space="0" w:color="auto"/>
            </w:tcBorders>
          </w:tcPr>
          <w:p w:rsidR="00A074E9" w:rsidRPr="00A074E9" w:rsidRDefault="00A074E9" w:rsidP="00A074E9">
            <w:pPr>
              <w:tabs>
                <w:tab w:val="left" w:pos="368"/>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Наличие жалоб на деятельность учреждения (по курируемым вопросам)</w:t>
            </w:r>
          </w:p>
        </w:tc>
        <w:tc>
          <w:tcPr>
            <w:tcW w:w="465"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289"/>
        </w:trPr>
        <w:tc>
          <w:tcPr>
            <w:tcW w:w="185" w:type="pct"/>
            <w:tcBorders>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48"/>
              </w:numPr>
              <w:tabs>
                <w:tab w:val="left" w:pos="0"/>
                <w:tab w:val="left" w:pos="176"/>
              </w:tabs>
              <w:autoSpaceDE/>
              <w:autoSpaceDN/>
              <w:ind w:left="0" w:firstLine="0"/>
              <w:contextualSpacing/>
              <w:rPr>
                <w:sz w:val="24"/>
                <w:szCs w:val="24"/>
              </w:rPr>
            </w:pPr>
          </w:p>
        </w:tc>
        <w:tc>
          <w:tcPr>
            <w:tcW w:w="4350" w:type="pct"/>
            <w:tcBorders>
              <w:left w:val="single" w:sz="4" w:space="0" w:color="auto"/>
              <w:bottom w:val="single" w:sz="2" w:space="0" w:color="auto"/>
              <w:right w:val="single" w:sz="4" w:space="0" w:color="auto"/>
            </w:tcBorders>
          </w:tcPr>
          <w:p w:rsidR="00A074E9" w:rsidRPr="00A074E9" w:rsidRDefault="00A074E9" w:rsidP="00A074E9">
            <w:pPr>
              <w:tabs>
                <w:tab w:val="left" w:pos="368"/>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 xml:space="preserve">Нарушение правил внутреннего трудового распорядка, противопожарной защиты, грубое нарушение требований охраны труда, производственной санитарии, неисполнение или ненадлежащее исполнение работником своих обязанностей, предусмотренных должностной инструкцией (в том числе: </w:t>
            </w:r>
            <w:r w:rsidRPr="00A074E9">
              <w:rPr>
                <w:rFonts w:ascii="Times New Roman" w:hAnsi="Times New Roman" w:cs="Times New Roman"/>
                <w:i/>
                <w:sz w:val="24"/>
                <w:szCs w:val="24"/>
              </w:rPr>
              <w:t>опоздание на работу, несвоевременный уход с работы)</w:t>
            </w:r>
          </w:p>
        </w:tc>
        <w:tc>
          <w:tcPr>
            <w:tcW w:w="465" w:type="pct"/>
            <w:tcBorders>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bl>
    <w:p w:rsidR="00A074E9" w:rsidRPr="00A074E9" w:rsidRDefault="00A074E9" w:rsidP="00A074E9">
      <w:pPr>
        <w:spacing w:after="0" w:line="240" w:lineRule="auto"/>
        <w:rPr>
          <w:rFonts w:ascii="Times New Roman" w:hAnsi="Times New Roman" w:cs="Times New Roman"/>
          <w:sz w:val="24"/>
          <w:szCs w:val="24"/>
        </w:rPr>
      </w:pPr>
    </w:p>
    <w:p w:rsidR="00A074E9" w:rsidRPr="00A074E9" w:rsidRDefault="00A074E9" w:rsidP="00A074E9">
      <w:pPr>
        <w:spacing w:after="0" w:line="240" w:lineRule="auto"/>
        <w:rPr>
          <w:rFonts w:ascii="Times New Roman" w:hAnsi="Times New Roman" w:cs="Times New Roman"/>
          <w:sz w:val="24"/>
          <w:szCs w:val="24"/>
        </w:rPr>
      </w:pPr>
    </w:p>
    <w:tbl>
      <w:tblPr>
        <w:tblW w:w="518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
        <w:gridCol w:w="9034"/>
        <w:gridCol w:w="963"/>
      </w:tblGrid>
      <w:tr w:rsidR="00A074E9" w:rsidRPr="00A074E9" w:rsidTr="00B50B35">
        <w:trPr>
          <w:trHeight w:val="113"/>
        </w:trPr>
        <w:tc>
          <w:tcPr>
            <w:tcW w:w="185" w:type="pct"/>
            <w:tcBorders>
              <w:top w:val="single" w:sz="18" w:space="0" w:color="auto"/>
              <w:left w:val="single" w:sz="18" w:space="0" w:color="auto"/>
              <w:bottom w:val="single" w:sz="12" w:space="0" w:color="auto"/>
              <w:right w:val="single" w:sz="18" w:space="0" w:color="auto"/>
            </w:tcBorders>
            <w:shd w:val="clear" w:color="auto" w:fill="D9D9D9" w:themeFill="background1" w:themeFillShade="D9"/>
            <w:vAlign w:val="center"/>
            <w:hideMark/>
          </w:tcPr>
          <w:p w:rsidR="00A074E9" w:rsidRPr="00A074E9" w:rsidRDefault="00A074E9" w:rsidP="00A074E9">
            <w:pPr>
              <w:spacing w:after="0" w:line="240" w:lineRule="auto"/>
              <w:ind w:firstLine="34"/>
              <w:jc w:val="center"/>
              <w:rPr>
                <w:rFonts w:ascii="Times New Roman" w:hAnsi="Times New Roman" w:cs="Times New Roman"/>
                <w:b/>
                <w:sz w:val="24"/>
                <w:szCs w:val="24"/>
              </w:rPr>
            </w:pPr>
            <w:r w:rsidRPr="00A074E9">
              <w:rPr>
                <w:rFonts w:ascii="Times New Roman" w:hAnsi="Times New Roman" w:cs="Times New Roman"/>
                <w:sz w:val="24"/>
                <w:szCs w:val="24"/>
              </w:rPr>
              <w:lastRenderedPageBreak/>
              <w:br w:type="page"/>
            </w:r>
            <w:r w:rsidRPr="00A074E9">
              <w:rPr>
                <w:rFonts w:ascii="Times New Roman" w:hAnsi="Times New Roman" w:cs="Times New Roman"/>
                <w:b/>
                <w:sz w:val="24"/>
                <w:szCs w:val="24"/>
              </w:rPr>
              <w:t>№ п/п</w:t>
            </w:r>
          </w:p>
        </w:tc>
        <w:tc>
          <w:tcPr>
            <w:tcW w:w="4351"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A074E9" w:rsidRPr="00A074E9" w:rsidRDefault="00A074E9" w:rsidP="00A074E9">
            <w:pPr>
              <w:spacing w:after="0" w:line="240" w:lineRule="auto"/>
              <w:ind w:left="360"/>
              <w:jc w:val="center"/>
              <w:rPr>
                <w:rFonts w:ascii="Times New Roman" w:hAnsi="Times New Roman" w:cs="Times New Roman"/>
                <w:b/>
                <w:sz w:val="24"/>
                <w:szCs w:val="24"/>
              </w:rPr>
            </w:pPr>
            <w:r w:rsidRPr="00A074E9">
              <w:rPr>
                <w:rFonts w:ascii="Times New Roman" w:hAnsi="Times New Roman" w:cs="Times New Roman"/>
                <w:b/>
                <w:sz w:val="24"/>
                <w:szCs w:val="24"/>
              </w:rPr>
              <w:t>Перечень упущений, при которых размер премии снижается</w:t>
            </w:r>
          </w:p>
        </w:tc>
        <w:tc>
          <w:tcPr>
            <w:tcW w:w="464" w:type="pct"/>
            <w:tcBorders>
              <w:top w:val="single" w:sz="18" w:space="0" w:color="auto"/>
              <w:left w:val="single" w:sz="18" w:space="0" w:color="auto"/>
              <w:bottom w:val="single" w:sz="12" w:space="0" w:color="auto"/>
              <w:right w:val="single" w:sz="18" w:space="0" w:color="auto"/>
            </w:tcBorders>
            <w:shd w:val="clear" w:color="auto" w:fill="D9D9D9" w:themeFill="background1" w:themeFillShade="D9"/>
          </w:tcPr>
          <w:p w:rsidR="00A074E9" w:rsidRPr="00A074E9" w:rsidRDefault="00A074E9" w:rsidP="00A074E9">
            <w:pPr>
              <w:spacing w:after="0" w:line="240" w:lineRule="auto"/>
              <w:ind w:left="29"/>
              <w:jc w:val="center"/>
              <w:rPr>
                <w:rFonts w:ascii="Times New Roman" w:hAnsi="Times New Roman" w:cs="Times New Roman"/>
                <w:b/>
                <w:sz w:val="24"/>
                <w:szCs w:val="24"/>
              </w:rPr>
            </w:pPr>
            <w:r w:rsidRPr="00A074E9">
              <w:rPr>
                <w:rFonts w:ascii="Times New Roman" w:hAnsi="Times New Roman" w:cs="Times New Roman"/>
                <w:b/>
                <w:sz w:val="24"/>
                <w:szCs w:val="24"/>
              </w:rPr>
              <w:t>% снижения</w:t>
            </w:r>
          </w:p>
        </w:tc>
      </w:tr>
      <w:tr w:rsidR="00A074E9" w:rsidRPr="00A074E9" w:rsidTr="00B50B35">
        <w:tblPrEx>
          <w:tblLook w:val="01E0" w:firstRow="1" w:lastRow="1" w:firstColumn="1" w:lastColumn="1" w:noHBand="0" w:noVBand="0"/>
        </w:tblPrEx>
        <w:trPr>
          <w:trHeight w:val="283"/>
        </w:trPr>
        <w:tc>
          <w:tcPr>
            <w:tcW w:w="5000" w:type="pct"/>
            <w:gridSpan w:val="3"/>
            <w:tcBorders>
              <w:top w:val="single" w:sz="4" w:space="0" w:color="auto"/>
              <w:left w:val="single" w:sz="18" w:space="0" w:color="auto"/>
              <w:bottom w:val="single" w:sz="4" w:space="0" w:color="auto"/>
              <w:right w:val="single" w:sz="18" w:space="0" w:color="auto"/>
            </w:tcBorders>
            <w:shd w:val="clear" w:color="auto" w:fill="D9D9D9" w:themeFill="background1" w:themeFillShade="D9"/>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b/>
                <w:sz w:val="24"/>
                <w:szCs w:val="24"/>
              </w:rPr>
              <w:t>Заместитель директора по воспитательной работе и социальным вопросам</w:t>
            </w:r>
          </w:p>
        </w:tc>
      </w:tr>
      <w:tr w:rsidR="00A074E9" w:rsidRPr="00A074E9" w:rsidTr="00B50B35">
        <w:tblPrEx>
          <w:tblLook w:val="01E0" w:firstRow="1" w:lastRow="1" w:firstColumn="1" w:lastColumn="1" w:noHBand="0" w:noVBand="0"/>
        </w:tblPrEx>
        <w:trPr>
          <w:trHeight w:val="267"/>
        </w:trPr>
        <w:tc>
          <w:tcPr>
            <w:tcW w:w="185" w:type="pct"/>
            <w:tcBorders>
              <w:top w:val="single" w:sz="18" w:space="0" w:color="auto"/>
              <w:left w:val="single" w:sz="4" w:space="0" w:color="auto"/>
              <w:right w:val="single" w:sz="4" w:space="0" w:color="auto"/>
            </w:tcBorders>
            <w:hideMark/>
          </w:tcPr>
          <w:p w:rsidR="00A074E9" w:rsidRPr="00A074E9" w:rsidRDefault="00A074E9" w:rsidP="00A074E9">
            <w:pPr>
              <w:pStyle w:val="a5"/>
              <w:widowControl/>
              <w:numPr>
                <w:ilvl w:val="0"/>
                <w:numId w:val="56"/>
              </w:numPr>
              <w:tabs>
                <w:tab w:val="left" w:pos="0"/>
                <w:tab w:val="left" w:pos="176"/>
              </w:tabs>
              <w:autoSpaceDE/>
              <w:autoSpaceDN/>
              <w:ind w:left="0" w:firstLine="0"/>
              <w:contextualSpacing/>
              <w:rPr>
                <w:sz w:val="24"/>
                <w:szCs w:val="24"/>
              </w:rPr>
            </w:pPr>
          </w:p>
        </w:tc>
        <w:tc>
          <w:tcPr>
            <w:tcW w:w="4351" w:type="pct"/>
            <w:tcBorders>
              <w:top w:val="single" w:sz="18" w:space="0" w:color="auto"/>
              <w:left w:val="single" w:sz="4" w:space="0" w:color="auto"/>
              <w:right w:val="single" w:sz="4" w:space="0" w:color="auto"/>
            </w:tcBorders>
          </w:tcPr>
          <w:p w:rsidR="00A074E9" w:rsidRPr="00A074E9" w:rsidRDefault="00A074E9" w:rsidP="00A074E9">
            <w:pPr>
              <w:tabs>
                <w:tab w:val="left" w:pos="368"/>
              </w:tabs>
              <w:spacing w:after="0" w:line="240" w:lineRule="auto"/>
              <w:ind w:left="-11"/>
              <w:jc w:val="both"/>
              <w:rPr>
                <w:rFonts w:ascii="Times New Roman" w:hAnsi="Times New Roman" w:cs="Times New Roman"/>
                <w:b/>
                <w:sz w:val="24"/>
                <w:szCs w:val="24"/>
              </w:rPr>
            </w:pPr>
            <w:r w:rsidRPr="00A074E9">
              <w:rPr>
                <w:rFonts w:ascii="Times New Roman" w:hAnsi="Times New Roman" w:cs="Times New Roman"/>
                <w:sz w:val="24"/>
                <w:szCs w:val="24"/>
              </w:rPr>
              <w:t>Наличие замечаний по качеству и срокам предоставления отчетности образовательным учреждением (по направлению деятельности заместителя директора)</w:t>
            </w:r>
          </w:p>
        </w:tc>
        <w:tc>
          <w:tcPr>
            <w:tcW w:w="464" w:type="pct"/>
            <w:tcBorders>
              <w:top w:val="single" w:sz="18" w:space="0" w:color="auto"/>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285"/>
        </w:trPr>
        <w:tc>
          <w:tcPr>
            <w:tcW w:w="185" w:type="pct"/>
            <w:tcBorders>
              <w:left w:val="single" w:sz="4" w:space="0" w:color="auto"/>
              <w:right w:val="single" w:sz="4" w:space="0" w:color="auto"/>
            </w:tcBorders>
            <w:hideMark/>
          </w:tcPr>
          <w:p w:rsidR="00A074E9" w:rsidRPr="00A074E9" w:rsidRDefault="00A074E9" w:rsidP="00A074E9">
            <w:pPr>
              <w:pStyle w:val="a5"/>
              <w:widowControl/>
              <w:numPr>
                <w:ilvl w:val="0"/>
                <w:numId w:val="56"/>
              </w:numPr>
              <w:tabs>
                <w:tab w:val="left" w:pos="0"/>
                <w:tab w:val="left" w:pos="176"/>
              </w:tabs>
              <w:autoSpaceDE/>
              <w:autoSpaceDN/>
              <w:ind w:left="0" w:firstLine="0"/>
              <w:contextualSpacing/>
              <w:rPr>
                <w:sz w:val="24"/>
                <w:szCs w:val="24"/>
              </w:rPr>
            </w:pPr>
          </w:p>
        </w:tc>
        <w:tc>
          <w:tcPr>
            <w:tcW w:w="4351" w:type="pct"/>
            <w:tcBorders>
              <w:left w:val="single" w:sz="4" w:space="0" w:color="auto"/>
              <w:right w:val="single" w:sz="4" w:space="0" w:color="auto"/>
            </w:tcBorders>
          </w:tcPr>
          <w:p w:rsidR="00A074E9" w:rsidRPr="00A074E9" w:rsidRDefault="00A074E9" w:rsidP="00A074E9">
            <w:pPr>
              <w:tabs>
                <w:tab w:val="left" w:pos="368"/>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Наличие замечаний по итогам контрольных (надзорных) и иных проверяющих органов (по направлению деятельности заместителя директора)</w:t>
            </w:r>
          </w:p>
        </w:tc>
        <w:tc>
          <w:tcPr>
            <w:tcW w:w="464"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289"/>
        </w:trPr>
        <w:tc>
          <w:tcPr>
            <w:tcW w:w="185" w:type="pct"/>
            <w:tcBorders>
              <w:left w:val="single" w:sz="4" w:space="0" w:color="auto"/>
              <w:right w:val="single" w:sz="4" w:space="0" w:color="auto"/>
            </w:tcBorders>
            <w:hideMark/>
          </w:tcPr>
          <w:p w:rsidR="00A074E9" w:rsidRPr="00A074E9" w:rsidRDefault="00A074E9" w:rsidP="00A074E9">
            <w:pPr>
              <w:pStyle w:val="a5"/>
              <w:widowControl/>
              <w:numPr>
                <w:ilvl w:val="0"/>
                <w:numId w:val="56"/>
              </w:numPr>
              <w:tabs>
                <w:tab w:val="left" w:pos="0"/>
                <w:tab w:val="left" w:pos="176"/>
              </w:tabs>
              <w:autoSpaceDE/>
              <w:autoSpaceDN/>
              <w:ind w:left="0" w:firstLine="0"/>
              <w:contextualSpacing/>
              <w:rPr>
                <w:sz w:val="24"/>
                <w:szCs w:val="24"/>
              </w:rPr>
            </w:pPr>
          </w:p>
        </w:tc>
        <w:tc>
          <w:tcPr>
            <w:tcW w:w="4351" w:type="pct"/>
            <w:tcBorders>
              <w:left w:val="single" w:sz="4" w:space="0" w:color="auto"/>
              <w:right w:val="single" w:sz="4" w:space="0" w:color="auto"/>
            </w:tcBorders>
          </w:tcPr>
          <w:p w:rsidR="00A074E9" w:rsidRPr="00A074E9" w:rsidRDefault="00A074E9" w:rsidP="00A074E9">
            <w:pPr>
              <w:tabs>
                <w:tab w:val="left" w:pos="368"/>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Наличие неисполненных в срок предписаний, представлений и (или) замечаний контрольных (надзорных) и иных проверяющих органов (по направлению деятельности заместителя директора)</w:t>
            </w:r>
          </w:p>
        </w:tc>
        <w:tc>
          <w:tcPr>
            <w:tcW w:w="464"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289"/>
        </w:trPr>
        <w:tc>
          <w:tcPr>
            <w:tcW w:w="185" w:type="pct"/>
            <w:tcBorders>
              <w:left w:val="single" w:sz="4" w:space="0" w:color="auto"/>
              <w:right w:val="single" w:sz="4" w:space="0" w:color="auto"/>
            </w:tcBorders>
            <w:hideMark/>
          </w:tcPr>
          <w:p w:rsidR="00A074E9" w:rsidRPr="00A074E9" w:rsidRDefault="00A074E9" w:rsidP="00A074E9">
            <w:pPr>
              <w:pStyle w:val="a5"/>
              <w:widowControl/>
              <w:numPr>
                <w:ilvl w:val="0"/>
                <w:numId w:val="56"/>
              </w:numPr>
              <w:tabs>
                <w:tab w:val="left" w:pos="0"/>
                <w:tab w:val="left" w:pos="176"/>
              </w:tabs>
              <w:autoSpaceDE/>
              <w:autoSpaceDN/>
              <w:ind w:left="0" w:firstLine="0"/>
              <w:contextualSpacing/>
              <w:rPr>
                <w:sz w:val="24"/>
                <w:szCs w:val="24"/>
              </w:rPr>
            </w:pPr>
          </w:p>
        </w:tc>
        <w:tc>
          <w:tcPr>
            <w:tcW w:w="4351" w:type="pct"/>
            <w:tcBorders>
              <w:left w:val="single" w:sz="4" w:space="0" w:color="auto"/>
              <w:right w:val="single" w:sz="4" w:space="0" w:color="auto"/>
            </w:tcBorders>
          </w:tcPr>
          <w:p w:rsidR="00A074E9" w:rsidRPr="00A074E9" w:rsidRDefault="00A074E9" w:rsidP="00A074E9">
            <w:pPr>
              <w:tabs>
                <w:tab w:val="left" w:pos="368"/>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Наличие жалоб на деятельность учреждения (по курируемым вопросам)</w:t>
            </w:r>
          </w:p>
        </w:tc>
        <w:tc>
          <w:tcPr>
            <w:tcW w:w="464"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289"/>
        </w:trPr>
        <w:tc>
          <w:tcPr>
            <w:tcW w:w="185" w:type="pct"/>
            <w:tcBorders>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56"/>
              </w:numPr>
              <w:tabs>
                <w:tab w:val="left" w:pos="0"/>
                <w:tab w:val="left" w:pos="176"/>
              </w:tabs>
              <w:autoSpaceDE/>
              <w:autoSpaceDN/>
              <w:ind w:left="0" w:firstLine="0"/>
              <w:contextualSpacing/>
              <w:rPr>
                <w:sz w:val="24"/>
                <w:szCs w:val="24"/>
              </w:rPr>
            </w:pPr>
          </w:p>
        </w:tc>
        <w:tc>
          <w:tcPr>
            <w:tcW w:w="4351" w:type="pct"/>
            <w:tcBorders>
              <w:left w:val="single" w:sz="4" w:space="0" w:color="auto"/>
              <w:bottom w:val="single" w:sz="2" w:space="0" w:color="auto"/>
              <w:right w:val="single" w:sz="4" w:space="0" w:color="auto"/>
            </w:tcBorders>
          </w:tcPr>
          <w:p w:rsidR="00A074E9" w:rsidRPr="00A074E9" w:rsidRDefault="00A074E9" w:rsidP="00A074E9">
            <w:pPr>
              <w:tabs>
                <w:tab w:val="left" w:pos="368"/>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 xml:space="preserve">Нарушение правил внутреннего трудового распорядка, противопожарной защиты, грубое нарушение требований охраны труда, производственной санитарии, неисполнение или ненадлежащее исполнение работником своих обязанностей, предусмотренных должностной инструкцией (в том числе: </w:t>
            </w:r>
            <w:r w:rsidRPr="00A074E9">
              <w:rPr>
                <w:rFonts w:ascii="Times New Roman" w:hAnsi="Times New Roman" w:cs="Times New Roman"/>
                <w:i/>
                <w:sz w:val="24"/>
                <w:szCs w:val="24"/>
              </w:rPr>
              <w:t>опоздание на работу, несвоевременный уход с работы)</w:t>
            </w:r>
          </w:p>
        </w:tc>
        <w:tc>
          <w:tcPr>
            <w:tcW w:w="464" w:type="pct"/>
            <w:tcBorders>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202"/>
        </w:trPr>
        <w:tc>
          <w:tcPr>
            <w:tcW w:w="5000" w:type="pct"/>
            <w:gridSpan w:val="3"/>
            <w:tcBorders>
              <w:top w:val="single" w:sz="18" w:space="0" w:color="auto"/>
              <w:left w:val="single" w:sz="18" w:space="0" w:color="auto"/>
              <w:bottom w:val="single" w:sz="4" w:space="0" w:color="auto"/>
              <w:right w:val="single" w:sz="18" w:space="0" w:color="auto"/>
            </w:tcBorders>
            <w:shd w:val="clear" w:color="auto" w:fill="D9D9D9" w:themeFill="background1" w:themeFillShade="D9"/>
            <w:hideMark/>
          </w:tcPr>
          <w:p w:rsidR="00A074E9" w:rsidRPr="00A074E9" w:rsidRDefault="00A074E9" w:rsidP="00A074E9">
            <w:pPr>
              <w:spacing w:after="0" w:line="240" w:lineRule="auto"/>
              <w:jc w:val="center"/>
              <w:rPr>
                <w:rFonts w:ascii="Times New Roman" w:hAnsi="Times New Roman" w:cs="Times New Roman"/>
                <w:b/>
                <w:sz w:val="24"/>
                <w:szCs w:val="24"/>
              </w:rPr>
            </w:pPr>
            <w:r w:rsidRPr="00A074E9">
              <w:rPr>
                <w:rFonts w:ascii="Times New Roman" w:hAnsi="Times New Roman" w:cs="Times New Roman"/>
                <w:sz w:val="24"/>
                <w:szCs w:val="24"/>
              </w:rPr>
              <w:br w:type="page"/>
            </w:r>
            <w:r w:rsidRPr="00A074E9">
              <w:rPr>
                <w:rFonts w:ascii="Times New Roman" w:hAnsi="Times New Roman" w:cs="Times New Roman"/>
                <w:b/>
                <w:sz w:val="24"/>
                <w:szCs w:val="24"/>
              </w:rPr>
              <w:t>Старший мастер</w:t>
            </w:r>
          </w:p>
        </w:tc>
      </w:tr>
      <w:tr w:rsidR="00A074E9" w:rsidRPr="00A074E9" w:rsidTr="00B50B35">
        <w:tblPrEx>
          <w:tblLook w:val="01E0" w:firstRow="1" w:lastRow="1" w:firstColumn="1" w:lastColumn="1" w:noHBand="0" w:noVBand="0"/>
        </w:tblPrEx>
        <w:trPr>
          <w:trHeight w:val="99"/>
        </w:trPr>
        <w:tc>
          <w:tcPr>
            <w:tcW w:w="185" w:type="pct"/>
            <w:tcBorders>
              <w:top w:val="single" w:sz="18" w:space="0" w:color="auto"/>
              <w:left w:val="single" w:sz="4" w:space="0" w:color="auto"/>
              <w:bottom w:val="single" w:sz="4" w:space="0" w:color="auto"/>
              <w:right w:val="single" w:sz="4" w:space="0" w:color="auto"/>
            </w:tcBorders>
            <w:hideMark/>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1.</w:t>
            </w:r>
          </w:p>
        </w:tc>
        <w:tc>
          <w:tcPr>
            <w:tcW w:w="4351" w:type="pct"/>
            <w:tcBorders>
              <w:top w:val="single" w:sz="18" w:space="0" w:color="auto"/>
              <w:left w:val="single" w:sz="4" w:space="0" w:color="auto"/>
              <w:right w:val="single" w:sz="4" w:space="0" w:color="auto"/>
            </w:tcBorders>
            <w:hideMark/>
          </w:tcPr>
          <w:p w:rsidR="00A074E9" w:rsidRPr="00A074E9" w:rsidRDefault="00A074E9" w:rsidP="00A074E9">
            <w:pPr>
              <w:tabs>
                <w:tab w:val="left" w:pos="368"/>
              </w:tabs>
              <w:spacing w:after="0" w:line="240" w:lineRule="auto"/>
              <w:ind w:left="-11"/>
              <w:jc w:val="both"/>
              <w:rPr>
                <w:rFonts w:ascii="Times New Roman" w:hAnsi="Times New Roman" w:cs="Times New Roman"/>
                <w:b/>
                <w:sz w:val="24"/>
                <w:szCs w:val="24"/>
              </w:rPr>
            </w:pPr>
            <w:r w:rsidRPr="00A074E9">
              <w:rPr>
                <w:rFonts w:ascii="Times New Roman" w:hAnsi="Times New Roman" w:cs="Times New Roman"/>
                <w:sz w:val="24"/>
                <w:szCs w:val="24"/>
              </w:rPr>
              <w:t>Наличие замечаний по качеству и срокам предоставления отчетности образовательным учреждением (по направлению деятельности)</w:t>
            </w:r>
          </w:p>
        </w:tc>
        <w:tc>
          <w:tcPr>
            <w:tcW w:w="464" w:type="pct"/>
            <w:tcBorders>
              <w:top w:val="single" w:sz="18" w:space="0" w:color="auto"/>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231"/>
        </w:trPr>
        <w:tc>
          <w:tcPr>
            <w:tcW w:w="185" w:type="pct"/>
            <w:tcBorders>
              <w:top w:val="nil"/>
              <w:left w:val="single" w:sz="4" w:space="0" w:color="auto"/>
              <w:bottom w:val="single" w:sz="4" w:space="0" w:color="auto"/>
              <w:right w:val="single" w:sz="4" w:space="0" w:color="auto"/>
            </w:tcBorders>
            <w:hideMark/>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2.</w:t>
            </w:r>
          </w:p>
        </w:tc>
        <w:tc>
          <w:tcPr>
            <w:tcW w:w="4351" w:type="pct"/>
            <w:tcBorders>
              <w:left w:val="single" w:sz="4" w:space="0" w:color="auto"/>
              <w:right w:val="single" w:sz="4" w:space="0" w:color="auto"/>
            </w:tcBorders>
            <w:hideMark/>
          </w:tcPr>
          <w:p w:rsidR="00A074E9" w:rsidRPr="00A074E9" w:rsidRDefault="00A074E9" w:rsidP="00A074E9">
            <w:pPr>
              <w:tabs>
                <w:tab w:val="left" w:pos="368"/>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Наличие замечаний по итогам контрольных (надзорных) и иных проверяющих органов (по направлению деятельности)</w:t>
            </w:r>
          </w:p>
        </w:tc>
        <w:tc>
          <w:tcPr>
            <w:tcW w:w="464"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70"/>
        </w:trPr>
        <w:tc>
          <w:tcPr>
            <w:tcW w:w="185" w:type="pct"/>
            <w:tcBorders>
              <w:top w:val="nil"/>
              <w:left w:val="single" w:sz="4" w:space="0" w:color="auto"/>
              <w:bottom w:val="single" w:sz="4" w:space="0" w:color="auto"/>
              <w:right w:val="single" w:sz="4" w:space="0" w:color="auto"/>
            </w:tcBorders>
            <w:hideMark/>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3.</w:t>
            </w:r>
          </w:p>
        </w:tc>
        <w:tc>
          <w:tcPr>
            <w:tcW w:w="4351" w:type="pct"/>
            <w:tcBorders>
              <w:left w:val="single" w:sz="4" w:space="0" w:color="auto"/>
              <w:right w:val="single" w:sz="4" w:space="0" w:color="auto"/>
            </w:tcBorders>
            <w:hideMark/>
          </w:tcPr>
          <w:p w:rsidR="00A074E9" w:rsidRPr="00A074E9" w:rsidRDefault="00A074E9" w:rsidP="00A074E9">
            <w:pPr>
              <w:tabs>
                <w:tab w:val="left" w:pos="368"/>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Наличие неисполненных в срок предписаний, представлений и (или) замечаний контрольных (надзорных) и иных проверяющих органов (по направлению деятельности)</w:t>
            </w:r>
          </w:p>
        </w:tc>
        <w:tc>
          <w:tcPr>
            <w:tcW w:w="464"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97"/>
        </w:trPr>
        <w:tc>
          <w:tcPr>
            <w:tcW w:w="185" w:type="pct"/>
            <w:tcBorders>
              <w:top w:val="nil"/>
              <w:left w:val="single" w:sz="4" w:space="0" w:color="auto"/>
              <w:bottom w:val="single" w:sz="4" w:space="0" w:color="auto"/>
              <w:right w:val="single" w:sz="4" w:space="0" w:color="auto"/>
            </w:tcBorders>
            <w:hideMark/>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4.</w:t>
            </w:r>
          </w:p>
        </w:tc>
        <w:tc>
          <w:tcPr>
            <w:tcW w:w="4351" w:type="pct"/>
            <w:tcBorders>
              <w:left w:val="single" w:sz="4" w:space="0" w:color="auto"/>
              <w:right w:val="single" w:sz="4" w:space="0" w:color="auto"/>
            </w:tcBorders>
            <w:hideMark/>
          </w:tcPr>
          <w:p w:rsidR="00A074E9" w:rsidRPr="00A074E9" w:rsidRDefault="00A074E9" w:rsidP="00A074E9">
            <w:pPr>
              <w:tabs>
                <w:tab w:val="left" w:pos="368"/>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Наличие жалоб на деятельность учреждения (по курируемым вопросам)</w:t>
            </w:r>
          </w:p>
        </w:tc>
        <w:tc>
          <w:tcPr>
            <w:tcW w:w="464"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229"/>
        </w:trPr>
        <w:tc>
          <w:tcPr>
            <w:tcW w:w="185" w:type="pct"/>
            <w:tcBorders>
              <w:top w:val="nil"/>
              <w:left w:val="single" w:sz="4" w:space="0" w:color="auto"/>
              <w:bottom w:val="single" w:sz="18" w:space="0" w:color="auto"/>
              <w:right w:val="single" w:sz="4" w:space="0" w:color="auto"/>
            </w:tcBorders>
            <w:hideMark/>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5.</w:t>
            </w:r>
          </w:p>
        </w:tc>
        <w:tc>
          <w:tcPr>
            <w:tcW w:w="4351" w:type="pct"/>
            <w:tcBorders>
              <w:left w:val="single" w:sz="4" w:space="0" w:color="auto"/>
              <w:bottom w:val="single" w:sz="18" w:space="0" w:color="auto"/>
              <w:right w:val="single" w:sz="4" w:space="0" w:color="auto"/>
            </w:tcBorders>
            <w:hideMark/>
          </w:tcPr>
          <w:p w:rsidR="00A074E9" w:rsidRPr="00A074E9" w:rsidRDefault="00A074E9" w:rsidP="00A074E9">
            <w:pPr>
              <w:tabs>
                <w:tab w:val="left" w:pos="368"/>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 xml:space="preserve">Нарушение правил внутреннего трудового распорядка, противопожарной защиты, грубое нарушение требований охраны труда, производственной санитарии, неисполнение или ненадлежащее исполнение работником своих обязанностей, предусмотренных должностной инструкцией (в том числе: </w:t>
            </w:r>
            <w:r w:rsidRPr="00A074E9">
              <w:rPr>
                <w:rFonts w:ascii="Times New Roman" w:hAnsi="Times New Roman" w:cs="Times New Roman"/>
                <w:i/>
                <w:sz w:val="24"/>
                <w:szCs w:val="24"/>
              </w:rPr>
              <w:t>опоздание на работу, несвоевременный уход с работы)</w:t>
            </w:r>
          </w:p>
        </w:tc>
        <w:tc>
          <w:tcPr>
            <w:tcW w:w="464" w:type="pct"/>
            <w:tcBorders>
              <w:left w:val="single" w:sz="4" w:space="0" w:color="auto"/>
              <w:bottom w:val="single" w:sz="18"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213"/>
        </w:trPr>
        <w:tc>
          <w:tcPr>
            <w:tcW w:w="5000" w:type="pct"/>
            <w:gridSpan w:val="3"/>
            <w:tcBorders>
              <w:top w:val="single" w:sz="4" w:space="0" w:color="auto"/>
              <w:left w:val="single" w:sz="18" w:space="0" w:color="auto"/>
              <w:bottom w:val="single" w:sz="4" w:space="0" w:color="auto"/>
              <w:right w:val="single" w:sz="18" w:space="0" w:color="auto"/>
            </w:tcBorders>
            <w:shd w:val="clear" w:color="auto" w:fill="D9D9D9" w:themeFill="background1" w:themeFillShade="D9"/>
            <w:hideMark/>
          </w:tcPr>
          <w:p w:rsidR="00A074E9" w:rsidRPr="00A074E9" w:rsidRDefault="00A074E9" w:rsidP="00A074E9">
            <w:pPr>
              <w:spacing w:after="0" w:line="240" w:lineRule="auto"/>
              <w:jc w:val="center"/>
              <w:rPr>
                <w:rFonts w:ascii="Times New Roman" w:hAnsi="Times New Roman" w:cs="Times New Roman"/>
                <w:b/>
                <w:sz w:val="24"/>
                <w:szCs w:val="24"/>
              </w:rPr>
            </w:pPr>
            <w:r w:rsidRPr="00A074E9">
              <w:rPr>
                <w:rFonts w:ascii="Times New Roman" w:hAnsi="Times New Roman" w:cs="Times New Roman"/>
                <w:b/>
                <w:sz w:val="24"/>
                <w:szCs w:val="24"/>
              </w:rPr>
              <w:t>Старший методист</w:t>
            </w:r>
          </w:p>
        </w:tc>
      </w:tr>
      <w:tr w:rsidR="00A074E9" w:rsidRPr="00A074E9" w:rsidTr="00B50B35">
        <w:tblPrEx>
          <w:tblLook w:val="01E0" w:firstRow="1" w:lastRow="1" w:firstColumn="1" w:lastColumn="1" w:noHBand="0" w:noVBand="0"/>
        </w:tblPrEx>
        <w:trPr>
          <w:trHeight w:val="213"/>
        </w:trPr>
        <w:tc>
          <w:tcPr>
            <w:tcW w:w="185" w:type="pct"/>
            <w:tcBorders>
              <w:top w:val="single" w:sz="18" w:space="0" w:color="auto"/>
              <w:left w:val="single" w:sz="4" w:space="0" w:color="auto"/>
              <w:bottom w:val="single" w:sz="4" w:space="0" w:color="auto"/>
              <w:right w:val="single" w:sz="4" w:space="0" w:color="auto"/>
            </w:tcBorders>
            <w:hideMark/>
          </w:tcPr>
          <w:p w:rsidR="00A074E9" w:rsidRPr="00A074E9" w:rsidRDefault="00A074E9" w:rsidP="00A074E9">
            <w:pPr>
              <w:pStyle w:val="a5"/>
              <w:widowControl/>
              <w:numPr>
                <w:ilvl w:val="0"/>
                <w:numId w:val="49"/>
              </w:numPr>
              <w:autoSpaceDE/>
              <w:autoSpaceDN/>
              <w:ind w:left="0" w:firstLine="0"/>
              <w:contextualSpacing/>
              <w:rPr>
                <w:sz w:val="24"/>
                <w:szCs w:val="24"/>
              </w:rPr>
            </w:pPr>
          </w:p>
        </w:tc>
        <w:tc>
          <w:tcPr>
            <w:tcW w:w="4351" w:type="pct"/>
            <w:tcBorders>
              <w:top w:val="single" w:sz="18" w:space="0" w:color="auto"/>
              <w:left w:val="single" w:sz="4" w:space="0" w:color="auto"/>
              <w:bottom w:val="single" w:sz="4" w:space="0" w:color="auto"/>
              <w:right w:val="single" w:sz="4" w:space="0" w:color="auto"/>
            </w:tcBorders>
            <w:hideMark/>
          </w:tcPr>
          <w:p w:rsidR="00A074E9" w:rsidRPr="00A074E9" w:rsidRDefault="00A074E9" w:rsidP="00A074E9">
            <w:pPr>
              <w:tabs>
                <w:tab w:val="left" w:pos="368"/>
              </w:tabs>
              <w:spacing w:after="0" w:line="240" w:lineRule="auto"/>
              <w:ind w:left="-11"/>
              <w:jc w:val="both"/>
              <w:rPr>
                <w:rFonts w:ascii="Times New Roman" w:hAnsi="Times New Roman" w:cs="Times New Roman"/>
                <w:b/>
                <w:sz w:val="24"/>
                <w:szCs w:val="24"/>
              </w:rPr>
            </w:pPr>
            <w:r w:rsidRPr="00A074E9">
              <w:rPr>
                <w:rFonts w:ascii="Times New Roman" w:hAnsi="Times New Roman" w:cs="Times New Roman"/>
                <w:sz w:val="24"/>
                <w:szCs w:val="24"/>
              </w:rPr>
              <w:t>Наличие замечаний по качеству и срокам предоставления отчетности образовательным учреждением (по направлению деятельности)</w:t>
            </w:r>
          </w:p>
        </w:tc>
        <w:tc>
          <w:tcPr>
            <w:tcW w:w="464" w:type="pct"/>
            <w:tcBorders>
              <w:top w:val="single" w:sz="18" w:space="0" w:color="auto"/>
              <w:left w:val="single" w:sz="4" w:space="0" w:color="auto"/>
              <w:bottom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213"/>
        </w:trPr>
        <w:tc>
          <w:tcPr>
            <w:tcW w:w="185"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pStyle w:val="a5"/>
              <w:widowControl/>
              <w:numPr>
                <w:ilvl w:val="0"/>
                <w:numId w:val="49"/>
              </w:numPr>
              <w:autoSpaceDE/>
              <w:autoSpaceDN/>
              <w:ind w:left="0" w:firstLine="0"/>
              <w:contextualSpacing/>
              <w:rPr>
                <w:sz w:val="24"/>
                <w:szCs w:val="24"/>
              </w:rPr>
            </w:pPr>
          </w:p>
        </w:tc>
        <w:tc>
          <w:tcPr>
            <w:tcW w:w="4351"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tabs>
                <w:tab w:val="left" w:pos="368"/>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Наличие замечаний по итогам контрольных (надзорных) и иных проверяющих органов (по направлению деятельности)</w:t>
            </w:r>
          </w:p>
        </w:tc>
        <w:tc>
          <w:tcPr>
            <w:tcW w:w="464" w:type="pct"/>
            <w:tcBorders>
              <w:top w:val="single" w:sz="4" w:space="0" w:color="auto"/>
              <w:left w:val="single" w:sz="4" w:space="0" w:color="auto"/>
              <w:bottom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213"/>
        </w:trPr>
        <w:tc>
          <w:tcPr>
            <w:tcW w:w="185"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pStyle w:val="a5"/>
              <w:widowControl/>
              <w:numPr>
                <w:ilvl w:val="0"/>
                <w:numId w:val="49"/>
              </w:numPr>
              <w:autoSpaceDE/>
              <w:autoSpaceDN/>
              <w:ind w:left="0" w:firstLine="0"/>
              <w:contextualSpacing/>
              <w:rPr>
                <w:sz w:val="24"/>
                <w:szCs w:val="24"/>
              </w:rPr>
            </w:pPr>
          </w:p>
        </w:tc>
        <w:tc>
          <w:tcPr>
            <w:tcW w:w="4351"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tabs>
                <w:tab w:val="left" w:pos="368"/>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Наличие неисполненных в срок предписаний, представлений и (или) замечаний контрольных (надзорных) и иных проверяющих органов (по направлению деятельности)</w:t>
            </w:r>
          </w:p>
        </w:tc>
        <w:tc>
          <w:tcPr>
            <w:tcW w:w="464" w:type="pct"/>
            <w:tcBorders>
              <w:top w:val="single" w:sz="4" w:space="0" w:color="auto"/>
              <w:left w:val="single" w:sz="4" w:space="0" w:color="auto"/>
              <w:bottom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213"/>
        </w:trPr>
        <w:tc>
          <w:tcPr>
            <w:tcW w:w="185"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pStyle w:val="a5"/>
              <w:widowControl/>
              <w:numPr>
                <w:ilvl w:val="0"/>
                <w:numId w:val="49"/>
              </w:numPr>
              <w:autoSpaceDE/>
              <w:autoSpaceDN/>
              <w:ind w:left="0" w:firstLine="0"/>
              <w:contextualSpacing/>
              <w:rPr>
                <w:sz w:val="24"/>
                <w:szCs w:val="24"/>
              </w:rPr>
            </w:pPr>
          </w:p>
        </w:tc>
        <w:tc>
          <w:tcPr>
            <w:tcW w:w="4351"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tabs>
                <w:tab w:val="left" w:pos="368"/>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Наличие жалоб на деятельность учреждения (по курируемым вопросам)</w:t>
            </w:r>
          </w:p>
        </w:tc>
        <w:tc>
          <w:tcPr>
            <w:tcW w:w="464" w:type="pct"/>
            <w:tcBorders>
              <w:top w:val="single" w:sz="4" w:space="0" w:color="auto"/>
              <w:left w:val="single" w:sz="4" w:space="0" w:color="auto"/>
              <w:bottom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213"/>
        </w:trPr>
        <w:tc>
          <w:tcPr>
            <w:tcW w:w="185"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pStyle w:val="a5"/>
              <w:widowControl/>
              <w:numPr>
                <w:ilvl w:val="0"/>
                <w:numId w:val="49"/>
              </w:numPr>
              <w:autoSpaceDE/>
              <w:autoSpaceDN/>
              <w:ind w:left="0" w:firstLine="0"/>
              <w:contextualSpacing/>
              <w:rPr>
                <w:sz w:val="24"/>
                <w:szCs w:val="24"/>
              </w:rPr>
            </w:pPr>
          </w:p>
        </w:tc>
        <w:tc>
          <w:tcPr>
            <w:tcW w:w="4351"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tabs>
                <w:tab w:val="left" w:pos="368"/>
              </w:tabs>
              <w:spacing w:after="0" w:line="240" w:lineRule="auto"/>
              <w:ind w:left="-11"/>
              <w:jc w:val="both"/>
              <w:rPr>
                <w:rFonts w:ascii="Times New Roman" w:hAnsi="Times New Roman" w:cs="Times New Roman"/>
                <w:sz w:val="24"/>
                <w:szCs w:val="24"/>
              </w:rPr>
            </w:pPr>
            <w:r w:rsidRPr="00A074E9">
              <w:rPr>
                <w:rFonts w:ascii="Times New Roman" w:hAnsi="Times New Roman" w:cs="Times New Roman"/>
                <w:sz w:val="24"/>
                <w:szCs w:val="24"/>
              </w:rPr>
              <w:t xml:space="preserve">Нарушение правил внутреннего трудового распорядка, противопожарной защиты, грубое нарушение требований охраны труда, производственной санитарии, неисполнение или ненадлежащее исполнение работником своих обязанностей, предусмотренных должностной инструкцией (в том числе: </w:t>
            </w:r>
            <w:r w:rsidRPr="00A074E9">
              <w:rPr>
                <w:rFonts w:ascii="Times New Roman" w:hAnsi="Times New Roman" w:cs="Times New Roman"/>
                <w:i/>
                <w:sz w:val="24"/>
                <w:szCs w:val="24"/>
              </w:rPr>
              <w:t>опоздание на работу, несвоевременный уход с работы)</w:t>
            </w:r>
          </w:p>
        </w:tc>
        <w:tc>
          <w:tcPr>
            <w:tcW w:w="464" w:type="pct"/>
            <w:tcBorders>
              <w:top w:val="single" w:sz="4" w:space="0" w:color="auto"/>
              <w:left w:val="single" w:sz="4" w:space="0" w:color="auto"/>
              <w:bottom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rPr>
          <w:trHeight w:val="113"/>
        </w:trPr>
        <w:tc>
          <w:tcPr>
            <w:tcW w:w="185" w:type="pct"/>
            <w:tcBorders>
              <w:top w:val="single" w:sz="18" w:space="0" w:color="auto"/>
              <w:left w:val="single" w:sz="18" w:space="0" w:color="auto"/>
              <w:bottom w:val="single" w:sz="12" w:space="0" w:color="auto"/>
              <w:right w:val="single" w:sz="18" w:space="0" w:color="auto"/>
            </w:tcBorders>
            <w:shd w:val="clear" w:color="auto" w:fill="D9D9D9" w:themeFill="background1" w:themeFillShade="D9"/>
            <w:vAlign w:val="center"/>
            <w:hideMark/>
          </w:tcPr>
          <w:p w:rsidR="00A074E9" w:rsidRPr="00A074E9" w:rsidRDefault="00A074E9" w:rsidP="00A074E9">
            <w:pPr>
              <w:spacing w:after="0" w:line="240" w:lineRule="auto"/>
              <w:ind w:firstLine="34"/>
              <w:jc w:val="center"/>
              <w:rPr>
                <w:rFonts w:ascii="Times New Roman" w:hAnsi="Times New Roman" w:cs="Times New Roman"/>
                <w:b/>
                <w:sz w:val="24"/>
                <w:szCs w:val="24"/>
              </w:rPr>
            </w:pPr>
            <w:r w:rsidRPr="00A074E9">
              <w:rPr>
                <w:rFonts w:ascii="Times New Roman" w:hAnsi="Times New Roman" w:cs="Times New Roman"/>
                <w:sz w:val="24"/>
                <w:szCs w:val="24"/>
              </w:rPr>
              <w:lastRenderedPageBreak/>
              <w:br w:type="page"/>
            </w:r>
            <w:r w:rsidRPr="00A074E9">
              <w:rPr>
                <w:rFonts w:ascii="Times New Roman" w:hAnsi="Times New Roman" w:cs="Times New Roman"/>
                <w:sz w:val="24"/>
                <w:szCs w:val="24"/>
              </w:rPr>
              <w:br w:type="page"/>
            </w:r>
            <w:r w:rsidRPr="00A074E9">
              <w:rPr>
                <w:rFonts w:ascii="Times New Roman" w:hAnsi="Times New Roman" w:cs="Times New Roman"/>
                <w:b/>
                <w:sz w:val="24"/>
                <w:szCs w:val="24"/>
              </w:rPr>
              <w:t>№ п/п</w:t>
            </w:r>
          </w:p>
        </w:tc>
        <w:tc>
          <w:tcPr>
            <w:tcW w:w="4351"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A074E9" w:rsidRPr="00A074E9" w:rsidRDefault="00A074E9" w:rsidP="00A074E9">
            <w:pPr>
              <w:spacing w:after="0" w:line="240" w:lineRule="auto"/>
              <w:ind w:left="360"/>
              <w:jc w:val="center"/>
              <w:rPr>
                <w:rFonts w:ascii="Times New Roman" w:hAnsi="Times New Roman" w:cs="Times New Roman"/>
                <w:b/>
                <w:sz w:val="24"/>
                <w:szCs w:val="24"/>
              </w:rPr>
            </w:pPr>
            <w:r w:rsidRPr="00A074E9">
              <w:rPr>
                <w:rFonts w:ascii="Times New Roman" w:hAnsi="Times New Roman" w:cs="Times New Roman"/>
                <w:b/>
                <w:sz w:val="24"/>
                <w:szCs w:val="24"/>
              </w:rPr>
              <w:t>Перечень упущений, при которых размер премии снижается</w:t>
            </w:r>
          </w:p>
        </w:tc>
        <w:tc>
          <w:tcPr>
            <w:tcW w:w="464" w:type="pct"/>
            <w:tcBorders>
              <w:top w:val="single" w:sz="18" w:space="0" w:color="auto"/>
              <w:left w:val="single" w:sz="18" w:space="0" w:color="auto"/>
              <w:bottom w:val="single" w:sz="12" w:space="0" w:color="auto"/>
              <w:right w:val="single" w:sz="18" w:space="0" w:color="auto"/>
            </w:tcBorders>
            <w:shd w:val="clear" w:color="auto" w:fill="D9D9D9" w:themeFill="background1" w:themeFillShade="D9"/>
          </w:tcPr>
          <w:p w:rsidR="00A074E9" w:rsidRPr="00A074E9" w:rsidRDefault="00A074E9" w:rsidP="00A074E9">
            <w:pPr>
              <w:spacing w:after="0" w:line="240" w:lineRule="auto"/>
              <w:ind w:left="29"/>
              <w:jc w:val="center"/>
              <w:rPr>
                <w:rFonts w:ascii="Times New Roman" w:hAnsi="Times New Roman" w:cs="Times New Roman"/>
                <w:b/>
                <w:sz w:val="24"/>
                <w:szCs w:val="24"/>
              </w:rPr>
            </w:pPr>
            <w:r w:rsidRPr="00A074E9">
              <w:rPr>
                <w:rFonts w:ascii="Times New Roman" w:hAnsi="Times New Roman" w:cs="Times New Roman"/>
                <w:b/>
                <w:sz w:val="24"/>
                <w:szCs w:val="24"/>
              </w:rPr>
              <w:t>% снижения</w:t>
            </w:r>
          </w:p>
        </w:tc>
      </w:tr>
      <w:tr w:rsidR="00A074E9" w:rsidRPr="00A074E9" w:rsidTr="00B50B35">
        <w:tblPrEx>
          <w:tblLook w:val="01E0" w:firstRow="1" w:lastRow="1" w:firstColumn="1" w:lastColumn="1" w:noHBand="0" w:noVBand="0"/>
        </w:tblPrEx>
        <w:trPr>
          <w:trHeight w:val="169"/>
        </w:trPr>
        <w:tc>
          <w:tcPr>
            <w:tcW w:w="5000" w:type="pct"/>
            <w:gridSpan w:val="3"/>
            <w:tcBorders>
              <w:top w:val="single" w:sz="18" w:space="0" w:color="auto"/>
              <w:left w:val="single" w:sz="18" w:space="0" w:color="auto"/>
              <w:bottom w:val="single" w:sz="4" w:space="0" w:color="auto"/>
              <w:right w:val="single" w:sz="18" w:space="0" w:color="auto"/>
            </w:tcBorders>
            <w:shd w:val="clear" w:color="auto" w:fill="D9D9D9" w:themeFill="background1" w:themeFillShade="D9"/>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b/>
                <w:bCs/>
                <w:sz w:val="24"/>
                <w:szCs w:val="24"/>
              </w:rPr>
              <w:t>Преподаватель-организатор ОБЖ</w:t>
            </w:r>
          </w:p>
        </w:tc>
      </w:tr>
      <w:tr w:rsidR="00A074E9" w:rsidRPr="00A074E9" w:rsidTr="00B50B35">
        <w:trPr>
          <w:trHeight w:val="275"/>
        </w:trPr>
        <w:tc>
          <w:tcPr>
            <w:tcW w:w="185" w:type="pct"/>
            <w:tcBorders>
              <w:top w:val="single" w:sz="18" w:space="0" w:color="auto"/>
              <w:left w:val="single" w:sz="4" w:space="0" w:color="auto"/>
              <w:bottom w:val="single" w:sz="4" w:space="0" w:color="auto"/>
              <w:right w:val="single" w:sz="4" w:space="0" w:color="auto"/>
            </w:tcBorders>
            <w:hideMark/>
          </w:tcPr>
          <w:p w:rsidR="00A074E9" w:rsidRPr="00A074E9" w:rsidRDefault="00A074E9" w:rsidP="00A074E9">
            <w:pPr>
              <w:spacing w:after="0" w:line="240" w:lineRule="auto"/>
              <w:rPr>
                <w:rFonts w:ascii="Times New Roman" w:hAnsi="Times New Roman" w:cs="Times New Roman"/>
                <w:sz w:val="24"/>
                <w:szCs w:val="24"/>
              </w:rPr>
            </w:pPr>
            <w:r w:rsidRPr="00A074E9">
              <w:rPr>
                <w:rFonts w:ascii="Times New Roman" w:hAnsi="Times New Roman" w:cs="Times New Roman"/>
                <w:sz w:val="24"/>
                <w:szCs w:val="24"/>
              </w:rPr>
              <w:t>1.</w:t>
            </w:r>
          </w:p>
        </w:tc>
        <w:tc>
          <w:tcPr>
            <w:tcW w:w="4351" w:type="pct"/>
            <w:tcBorders>
              <w:top w:val="single" w:sz="18" w:space="0" w:color="auto"/>
              <w:left w:val="single" w:sz="4" w:space="0" w:color="auto"/>
              <w:right w:val="single" w:sz="4" w:space="0" w:color="auto"/>
            </w:tcBorders>
            <w:hideMark/>
          </w:tcPr>
          <w:p w:rsidR="00A074E9" w:rsidRPr="00A074E9" w:rsidRDefault="00A074E9" w:rsidP="00A074E9">
            <w:pPr>
              <w:tabs>
                <w:tab w:val="left" w:pos="378"/>
              </w:tabs>
              <w:spacing w:after="0" w:line="240" w:lineRule="auto"/>
              <w:ind w:left="34"/>
              <w:jc w:val="both"/>
              <w:rPr>
                <w:rFonts w:ascii="Times New Roman" w:hAnsi="Times New Roman" w:cs="Times New Roman"/>
                <w:sz w:val="24"/>
                <w:szCs w:val="24"/>
              </w:rPr>
            </w:pPr>
            <w:r w:rsidRPr="00A074E9">
              <w:rPr>
                <w:rFonts w:ascii="Times New Roman" w:hAnsi="Times New Roman" w:cs="Times New Roman"/>
                <w:sz w:val="24"/>
                <w:szCs w:val="24"/>
              </w:rPr>
              <w:t>Несвоевременное предоставление отчетно-планируемой документации</w:t>
            </w:r>
          </w:p>
        </w:tc>
        <w:tc>
          <w:tcPr>
            <w:tcW w:w="464" w:type="pct"/>
            <w:tcBorders>
              <w:top w:val="single" w:sz="18" w:space="0" w:color="auto"/>
              <w:left w:val="single" w:sz="4" w:space="0" w:color="auto"/>
              <w:right w:val="single" w:sz="4" w:space="0" w:color="auto"/>
            </w:tcBorders>
            <w:vAlign w:val="center"/>
          </w:tcPr>
          <w:p w:rsidR="00A074E9" w:rsidRPr="00A074E9" w:rsidRDefault="00A074E9" w:rsidP="00A074E9">
            <w:pPr>
              <w:pStyle w:val="1"/>
              <w:spacing w:before="0" w:after="0"/>
              <w:rPr>
                <w:rFonts w:ascii="Times New Roman" w:hAnsi="Times New Roman" w:cs="Times New Roman"/>
                <w:b w:val="0"/>
                <w:color w:val="auto"/>
              </w:rPr>
            </w:pPr>
            <w:r w:rsidRPr="00A074E9">
              <w:rPr>
                <w:rFonts w:ascii="Times New Roman" w:hAnsi="Times New Roman" w:cs="Times New Roman"/>
                <w:b w:val="0"/>
                <w:color w:val="auto"/>
              </w:rPr>
              <w:t>20</w:t>
            </w:r>
          </w:p>
        </w:tc>
      </w:tr>
      <w:tr w:rsidR="00A074E9" w:rsidRPr="00A074E9" w:rsidTr="00B50B35">
        <w:trPr>
          <w:trHeight w:val="275"/>
        </w:trPr>
        <w:tc>
          <w:tcPr>
            <w:tcW w:w="185"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spacing w:after="0" w:line="240" w:lineRule="auto"/>
              <w:rPr>
                <w:rFonts w:ascii="Times New Roman" w:hAnsi="Times New Roman" w:cs="Times New Roman"/>
                <w:sz w:val="24"/>
                <w:szCs w:val="24"/>
              </w:rPr>
            </w:pPr>
            <w:r w:rsidRPr="00A074E9">
              <w:rPr>
                <w:rFonts w:ascii="Times New Roman" w:hAnsi="Times New Roman" w:cs="Times New Roman"/>
                <w:sz w:val="24"/>
                <w:szCs w:val="24"/>
              </w:rPr>
              <w:t>2.</w:t>
            </w:r>
          </w:p>
        </w:tc>
        <w:tc>
          <w:tcPr>
            <w:tcW w:w="4351" w:type="pct"/>
            <w:tcBorders>
              <w:left w:val="single" w:sz="4" w:space="0" w:color="auto"/>
              <w:right w:val="single" w:sz="4" w:space="0" w:color="auto"/>
            </w:tcBorders>
            <w:hideMark/>
          </w:tcPr>
          <w:p w:rsidR="00A074E9" w:rsidRPr="00A074E9" w:rsidRDefault="00A074E9" w:rsidP="00A074E9">
            <w:pPr>
              <w:tabs>
                <w:tab w:val="left" w:pos="378"/>
              </w:tabs>
              <w:spacing w:after="0" w:line="240" w:lineRule="auto"/>
              <w:ind w:left="34"/>
              <w:jc w:val="both"/>
              <w:rPr>
                <w:rFonts w:ascii="Times New Roman" w:hAnsi="Times New Roman" w:cs="Times New Roman"/>
                <w:sz w:val="24"/>
                <w:szCs w:val="24"/>
              </w:rPr>
            </w:pPr>
            <w:r w:rsidRPr="00A074E9">
              <w:rPr>
                <w:rFonts w:ascii="Times New Roman" w:hAnsi="Times New Roman" w:cs="Times New Roman"/>
                <w:sz w:val="24"/>
                <w:szCs w:val="24"/>
              </w:rPr>
              <w:t>Нарушение, выявленные в период проверки вышестоящими контролирующими органами</w:t>
            </w:r>
          </w:p>
        </w:tc>
        <w:tc>
          <w:tcPr>
            <w:tcW w:w="464" w:type="pct"/>
            <w:tcBorders>
              <w:left w:val="single" w:sz="4" w:space="0" w:color="auto"/>
              <w:right w:val="single" w:sz="4" w:space="0" w:color="auto"/>
            </w:tcBorders>
            <w:vAlign w:val="center"/>
          </w:tcPr>
          <w:p w:rsidR="00A074E9" w:rsidRPr="00A074E9" w:rsidRDefault="00A074E9" w:rsidP="00A074E9">
            <w:pPr>
              <w:pStyle w:val="1"/>
              <w:spacing w:before="0" w:after="0"/>
              <w:rPr>
                <w:rFonts w:ascii="Times New Roman" w:hAnsi="Times New Roman" w:cs="Times New Roman"/>
                <w:b w:val="0"/>
                <w:color w:val="auto"/>
              </w:rPr>
            </w:pPr>
            <w:r w:rsidRPr="00A074E9">
              <w:rPr>
                <w:rFonts w:ascii="Times New Roman" w:hAnsi="Times New Roman" w:cs="Times New Roman"/>
                <w:b w:val="0"/>
                <w:color w:val="auto"/>
              </w:rPr>
              <w:t>100</w:t>
            </w:r>
          </w:p>
        </w:tc>
      </w:tr>
      <w:tr w:rsidR="00A074E9" w:rsidRPr="00A074E9" w:rsidTr="00B50B35">
        <w:trPr>
          <w:trHeight w:val="275"/>
        </w:trPr>
        <w:tc>
          <w:tcPr>
            <w:tcW w:w="185"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spacing w:after="0" w:line="240" w:lineRule="auto"/>
              <w:rPr>
                <w:rFonts w:ascii="Times New Roman" w:hAnsi="Times New Roman" w:cs="Times New Roman"/>
                <w:sz w:val="24"/>
                <w:szCs w:val="24"/>
              </w:rPr>
            </w:pPr>
            <w:r w:rsidRPr="00A074E9">
              <w:rPr>
                <w:rFonts w:ascii="Times New Roman" w:hAnsi="Times New Roman" w:cs="Times New Roman"/>
                <w:sz w:val="24"/>
                <w:szCs w:val="24"/>
              </w:rPr>
              <w:t>3.</w:t>
            </w:r>
          </w:p>
        </w:tc>
        <w:tc>
          <w:tcPr>
            <w:tcW w:w="4351" w:type="pct"/>
            <w:tcBorders>
              <w:left w:val="single" w:sz="4" w:space="0" w:color="auto"/>
              <w:bottom w:val="single" w:sz="4" w:space="0" w:color="auto"/>
              <w:right w:val="single" w:sz="4" w:space="0" w:color="auto"/>
            </w:tcBorders>
            <w:hideMark/>
          </w:tcPr>
          <w:p w:rsidR="00A074E9" w:rsidRPr="00A074E9" w:rsidRDefault="00A074E9" w:rsidP="00A074E9">
            <w:pPr>
              <w:tabs>
                <w:tab w:val="left" w:pos="378"/>
              </w:tabs>
              <w:spacing w:after="0" w:line="240" w:lineRule="auto"/>
              <w:ind w:left="34"/>
              <w:jc w:val="both"/>
              <w:rPr>
                <w:rFonts w:ascii="Times New Roman" w:hAnsi="Times New Roman" w:cs="Times New Roman"/>
                <w:sz w:val="24"/>
                <w:szCs w:val="24"/>
              </w:rPr>
            </w:pPr>
            <w:r w:rsidRPr="00A074E9">
              <w:rPr>
                <w:rFonts w:ascii="Times New Roman" w:hAnsi="Times New Roman" w:cs="Times New Roman"/>
                <w:sz w:val="24"/>
                <w:szCs w:val="24"/>
              </w:rPr>
              <w:t>Не участие обучающихся в районных, областных, региональных мероприятиях</w:t>
            </w:r>
          </w:p>
        </w:tc>
        <w:tc>
          <w:tcPr>
            <w:tcW w:w="464" w:type="pct"/>
            <w:tcBorders>
              <w:left w:val="single" w:sz="4" w:space="0" w:color="auto"/>
              <w:bottom w:val="single" w:sz="4" w:space="0" w:color="auto"/>
              <w:right w:val="single" w:sz="4" w:space="0" w:color="auto"/>
            </w:tcBorders>
            <w:vAlign w:val="center"/>
          </w:tcPr>
          <w:p w:rsidR="00A074E9" w:rsidRPr="00A074E9" w:rsidRDefault="00A074E9" w:rsidP="00A074E9">
            <w:pPr>
              <w:pStyle w:val="1"/>
              <w:spacing w:before="0" w:after="0"/>
              <w:rPr>
                <w:rFonts w:ascii="Times New Roman" w:hAnsi="Times New Roman" w:cs="Times New Roman"/>
                <w:b w:val="0"/>
                <w:color w:val="auto"/>
              </w:rPr>
            </w:pPr>
            <w:r w:rsidRPr="00A074E9">
              <w:rPr>
                <w:rFonts w:ascii="Times New Roman" w:hAnsi="Times New Roman" w:cs="Times New Roman"/>
                <w:b w:val="0"/>
                <w:color w:val="auto"/>
              </w:rPr>
              <w:t>100</w:t>
            </w:r>
          </w:p>
        </w:tc>
      </w:tr>
      <w:tr w:rsidR="00A074E9" w:rsidRPr="00A074E9" w:rsidTr="00B50B35">
        <w:trPr>
          <w:trHeight w:val="275"/>
        </w:trPr>
        <w:tc>
          <w:tcPr>
            <w:tcW w:w="185"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spacing w:after="0" w:line="240" w:lineRule="auto"/>
              <w:rPr>
                <w:rFonts w:ascii="Times New Roman" w:hAnsi="Times New Roman" w:cs="Times New Roman"/>
                <w:sz w:val="24"/>
                <w:szCs w:val="24"/>
              </w:rPr>
            </w:pPr>
            <w:r w:rsidRPr="00A074E9">
              <w:rPr>
                <w:rFonts w:ascii="Times New Roman" w:hAnsi="Times New Roman" w:cs="Times New Roman"/>
                <w:sz w:val="24"/>
                <w:szCs w:val="24"/>
              </w:rPr>
              <w:t>4.</w:t>
            </w:r>
          </w:p>
        </w:tc>
        <w:tc>
          <w:tcPr>
            <w:tcW w:w="4351" w:type="pct"/>
            <w:tcBorders>
              <w:left w:val="single" w:sz="4" w:space="0" w:color="auto"/>
              <w:bottom w:val="single" w:sz="4" w:space="0" w:color="auto"/>
              <w:right w:val="single" w:sz="4" w:space="0" w:color="auto"/>
            </w:tcBorders>
            <w:hideMark/>
          </w:tcPr>
          <w:p w:rsidR="00A074E9" w:rsidRPr="00A074E9" w:rsidRDefault="00A074E9" w:rsidP="00A074E9">
            <w:pPr>
              <w:tabs>
                <w:tab w:val="left" w:pos="378"/>
              </w:tabs>
              <w:spacing w:after="0" w:line="240" w:lineRule="auto"/>
              <w:ind w:left="34"/>
              <w:jc w:val="both"/>
              <w:rPr>
                <w:rFonts w:ascii="Times New Roman" w:hAnsi="Times New Roman" w:cs="Times New Roman"/>
                <w:sz w:val="24"/>
                <w:szCs w:val="24"/>
              </w:rPr>
            </w:pPr>
            <w:r w:rsidRPr="00A074E9">
              <w:rPr>
                <w:rFonts w:ascii="Times New Roman" w:hAnsi="Times New Roman" w:cs="Times New Roman"/>
                <w:sz w:val="24"/>
                <w:szCs w:val="24"/>
              </w:rPr>
              <w:t xml:space="preserve">Нарушение правил внутреннего трудового распорядка, противопожарной защиты, грубое нарушение требований охраны труда, производственной санитарии, неисполнение или ненадлежащее исполнение работником своих обязанностей, предусмотренных должностной инструкцией (в том числе: </w:t>
            </w:r>
            <w:r w:rsidRPr="00A074E9">
              <w:rPr>
                <w:rFonts w:ascii="Times New Roman" w:hAnsi="Times New Roman" w:cs="Times New Roman"/>
                <w:i/>
                <w:sz w:val="24"/>
                <w:szCs w:val="24"/>
              </w:rPr>
              <w:t>опоздание на работу, несвоевременный уход с работы, несвоевременное начало или окончание занятия, оставление студентов без присмотра во время учебно-воспитательного занятия)</w:t>
            </w:r>
          </w:p>
        </w:tc>
        <w:tc>
          <w:tcPr>
            <w:tcW w:w="464" w:type="pct"/>
            <w:tcBorders>
              <w:left w:val="single" w:sz="4" w:space="0" w:color="auto"/>
              <w:bottom w:val="single" w:sz="4" w:space="0" w:color="auto"/>
              <w:right w:val="single" w:sz="4" w:space="0" w:color="auto"/>
            </w:tcBorders>
            <w:vAlign w:val="center"/>
          </w:tcPr>
          <w:p w:rsidR="00A074E9" w:rsidRPr="00A074E9" w:rsidRDefault="00A074E9" w:rsidP="00A074E9">
            <w:pPr>
              <w:pStyle w:val="1"/>
              <w:spacing w:before="0" w:after="0"/>
              <w:rPr>
                <w:rFonts w:ascii="Times New Roman" w:hAnsi="Times New Roman" w:cs="Times New Roman"/>
                <w:b w:val="0"/>
                <w:color w:val="auto"/>
              </w:rPr>
            </w:pPr>
            <w:r w:rsidRPr="00A074E9">
              <w:rPr>
                <w:rFonts w:ascii="Times New Roman" w:hAnsi="Times New Roman" w:cs="Times New Roman"/>
                <w:b w:val="0"/>
                <w:color w:val="auto"/>
              </w:rPr>
              <w:t>100</w:t>
            </w:r>
          </w:p>
        </w:tc>
      </w:tr>
      <w:tr w:rsidR="00A074E9" w:rsidRPr="00A074E9" w:rsidTr="00B50B35">
        <w:tblPrEx>
          <w:tblLook w:val="01E0" w:firstRow="1" w:lastRow="1" w:firstColumn="1" w:lastColumn="1" w:noHBand="0" w:noVBand="0"/>
        </w:tblPrEx>
        <w:trPr>
          <w:trHeight w:val="241"/>
        </w:trPr>
        <w:tc>
          <w:tcPr>
            <w:tcW w:w="5000" w:type="pct"/>
            <w:gridSpan w:val="3"/>
            <w:tcBorders>
              <w:top w:val="single" w:sz="18" w:space="0" w:color="auto"/>
              <w:left w:val="single" w:sz="18" w:space="0" w:color="auto"/>
              <w:bottom w:val="single" w:sz="4" w:space="0" w:color="auto"/>
              <w:right w:val="single" w:sz="18" w:space="0" w:color="auto"/>
            </w:tcBorders>
            <w:shd w:val="clear" w:color="auto" w:fill="D9D9D9" w:themeFill="background1" w:themeFillShade="D9"/>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b/>
                <w:sz w:val="24"/>
                <w:szCs w:val="24"/>
              </w:rPr>
              <w:br w:type="page"/>
              <w:t>Мастер производственного обучения (не ведущий преподавательскую деятельность)</w:t>
            </w:r>
          </w:p>
        </w:tc>
      </w:tr>
      <w:tr w:rsidR="00A074E9" w:rsidRPr="00A074E9" w:rsidTr="00B50B35">
        <w:tblPrEx>
          <w:tblLook w:val="01E0" w:firstRow="1" w:lastRow="1" w:firstColumn="1" w:lastColumn="1" w:noHBand="0" w:noVBand="0"/>
        </w:tblPrEx>
        <w:trPr>
          <w:trHeight w:val="204"/>
        </w:trPr>
        <w:tc>
          <w:tcPr>
            <w:tcW w:w="185" w:type="pct"/>
            <w:tcBorders>
              <w:top w:val="single" w:sz="18" w:space="0" w:color="auto"/>
              <w:left w:val="single" w:sz="4" w:space="0" w:color="auto"/>
              <w:right w:val="single" w:sz="4" w:space="0" w:color="auto"/>
            </w:tcBorders>
            <w:hideMark/>
          </w:tcPr>
          <w:p w:rsidR="00A074E9" w:rsidRPr="00A074E9" w:rsidRDefault="00A074E9" w:rsidP="00A074E9">
            <w:pPr>
              <w:pStyle w:val="a5"/>
              <w:widowControl/>
              <w:numPr>
                <w:ilvl w:val="0"/>
                <w:numId w:val="39"/>
              </w:numPr>
              <w:autoSpaceDE/>
              <w:autoSpaceDN/>
              <w:ind w:left="0" w:firstLine="0"/>
              <w:contextualSpacing/>
              <w:rPr>
                <w:sz w:val="24"/>
                <w:szCs w:val="24"/>
              </w:rPr>
            </w:pPr>
          </w:p>
        </w:tc>
        <w:tc>
          <w:tcPr>
            <w:tcW w:w="4351" w:type="pct"/>
            <w:tcBorders>
              <w:top w:val="single" w:sz="18" w:space="0" w:color="auto"/>
              <w:left w:val="single" w:sz="4" w:space="0" w:color="auto"/>
              <w:bottom w:val="single" w:sz="2" w:space="0" w:color="auto"/>
              <w:right w:val="single" w:sz="4" w:space="0" w:color="auto"/>
            </w:tcBorders>
            <w:hideMark/>
          </w:tcPr>
          <w:p w:rsidR="00A074E9" w:rsidRPr="00A074E9" w:rsidRDefault="00A074E9" w:rsidP="00A074E9">
            <w:pPr>
              <w:tabs>
                <w:tab w:val="left" w:pos="268"/>
                <w:tab w:val="left" w:pos="567"/>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 xml:space="preserve">Невыполнение плана деятельности </w:t>
            </w:r>
          </w:p>
        </w:tc>
        <w:tc>
          <w:tcPr>
            <w:tcW w:w="464" w:type="pct"/>
            <w:tcBorders>
              <w:top w:val="single" w:sz="18" w:space="0" w:color="auto"/>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258"/>
        </w:trPr>
        <w:tc>
          <w:tcPr>
            <w:tcW w:w="185" w:type="pct"/>
            <w:tcBorders>
              <w:left w:val="single" w:sz="4" w:space="0" w:color="auto"/>
              <w:right w:val="single" w:sz="4" w:space="0" w:color="auto"/>
            </w:tcBorders>
            <w:hideMark/>
          </w:tcPr>
          <w:p w:rsidR="00A074E9" w:rsidRPr="00A074E9" w:rsidRDefault="00A074E9" w:rsidP="00A074E9">
            <w:pPr>
              <w:pStyle w:val="a5"/>
              <w:widowControl/>
              <w:numPr>
                <w:ilvl w:val="0"/>
                <w:numId w:val="39"/>
              </w:numPr>
              <w:autoSpaceDE/>
              <w:autoSpaceDN/>
              <w:ind w:left="0" w:firstLine="0"/>
              <w:contextualSpacing/>
              <w:rPr>
                <w:sz w:val="24"/>
                <w:szCs w:val="24"/>
              </w:rPr>
            </w:pPr>
          </w:p>
        </w:tc>
        <w:tc>
          <w:tcPr>
            <w:tcW w:w="4351" w:type="pct"/>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tabs>
                <w:tab w:val="left" w:pos="268"/>
                <w:tab w:val="left" w:pos="567"/>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Нарушение в ведении отчетности и учебно-планирующей документации</w:t>
            </w:r>
          </w:p>
        </w:tc>
        <w:tc>
          <w:tcPr>
            <w:tcW w:w="464"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30</w:t>
            </w:r>
          </w:p>
        </w:tc>
      </w:tr>
      <w:tr w:rsidR="00A074E9" w:rsidRPr="00A074E9" w:rsidTr="00B50B35">
        <w:tblPrEx>
          <w:tblLook w:val="01E0" w:firstRow="1" w:lastRow="1" w:firstColumn="1" w:lastColumn="1" w:noHBand="0" w:noVBand="0"/>
        </w:tblPrEx>
        <w:trPr>
          <w:trHeight w:val="70"/>
        </w:trPr>
        <w:tc>
          <w:tcPr>
            <w:tcW w:w="185" w:type="pct"/>
            <w:tcBorders>
              <w:left w:val="single" w:sz="4" w:space="0" w:color="auto"/>
              <w:right w:val="single" w:sz="4" w:space="0" w:color="auto"/>
            </w:tcBorders>
            <w:hideMark/>
          </w:tcPr>
          <w:p w:rsidR="00A074E9" w:rsidRPr="00A074E9" w:rsidRDefault="00A074E9" w:rsidP="00A074E9">
            <w:pPr>
              <w:pStyle w:val="a5"/>
              <w:widowControl/>
              <w:numPr>
                <w:ilvl w:val="0"/>
                <w:numId w:val="39"/>
              </w:numPr>
              <w:autoSpaceDE/>
              <w:autoSpaceDN/>
              <w:ind w:left="0" w:firstLine="0"/>
              <w:contextualSpacing/>
              <w:rPr>
                <w:sz w:val="24"/>
                <w:szCs w:val="24"/>
              </w:rPr>
            </w:pPr>
          </w:p>
        </w:tc>
        <w:tc>
          <w:tcPr>
            <w:tcW w:w="4351" w:type="pct"/>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tabs>
                <w:tab w:val="left" w:pos="268"/>
                <w:tab w:val="left" w:pos="567"/>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Нарушение правил техники безопасности, охраны труда, требований санитарии в учебном процессе работы</w:t>
            </w:r>
          </w:p>
        </w:tc>
        <w:tc>
          <w:tcPr>
            <w:tcW w:w="464"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70"/>
        </w:trPr>
        <w:tc>
          <w:tcPr>
            <w:tcW w:w="185" w:type="pct"/>
            <w:tcBorders>
              <w:left w:val="single" w:sz="4" w:space="0" w:color="auto"/>
              <w:right w:val="single" w:sz="4" w:space="0" w:color="auto"/>
            </w:tcBorders>
            <w:hideMark/>
          </w:tcPr>
          <w:p w:rsidR="00A074E9" w:rsidRPr="00A074E9" w:rsidRDefault="00A074E9" w:rsidP="00A074E9">
            <w:pPr>
              <w:pStyle w:val="a5"/>
              <w:widowControl/>
              <w:numPr>
                <w:ilvl w:val="0"/>
                <w:numId w:val="39"/>
              </w:numPr>
              <w:autoSpaceDE/>
              <w:autoSpaceDN/>
              <w:ind w:left="0" w:firstLine="0"/>
              <w:contextualSpacing/>
              <w:rPr>
                <w:sz w:val="24"/>
                <w:szCs w:val="24"/>
              </w:rPr>
            </w:pPr>
          </w:p>
        </w:tc>
        <w:tc>
          <w:tcPr>
            <w:tcW w:w="4351" w:type="pct"/>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tabs>
                <w:tab w:val="left" w:pos="268"/>
                <w:tab w:val="left" w:pos="567"/>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Низкая посещаемость обучающихся в группе (пропуски занятий без уважительной причины более 6 часов на 1 обучающегося)</w:t>
            </w:r>
          </w:p>
        </w:tc>
        <w:tc>
          <w:tcPr>
            <w:tcW w:w="464"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w:t>
            </w:r>
          </w:p>
        </w:tc>
      </w:tr>
      <w:tr w:rsidR="00A074E9" w:rsidRPr="00A074E9" w:rsidTr="00B50B35">
        <w:tblPrEx>
          <w:tblLook w:val="01E0" w:firstRow="1" w:lastRow="1" w:firstColumn="1" w:lastColumn="1" w:noHBand="0" w:noVBand="0"/>
        </w:tblPrEx>
        <w:trPr>
          <w:trHeight w:val="354"/>
        </w:trPr>
        <w:tc>
          <w:tcPr>
            <w:tcW w:w="185" w:type="pct"/>
            <w:tcBorders>
              <w:left w:val="single" w:sz="4" w:space="0" w:color="auto"/>
              <w:right w:val="single" w:sz="4" w:space="0" w:color="auto"/>
            </w:tcBorders>
            <w:hideMark/>
          </w:tcPr>
          <w:p w:rsidR="00A074E9" w:rsidRPr="00A074E9" w:rsidRDefault="00A074E9" w:rsidP="00A074E9">
            <w:pPr>
              <w:pStyle w:val="a5"/>
              <w:widowControl/>
              <w:numPr>
                <w:ilvl w:val="0"/>
                <w:numId w:val="39"/>
              </w:numPr>
              <w:autoSpaceDE/>
              <w:autoSpaceDN/>
              <w:ind w:left="0" w:firstLine="0"/>
              <w:contextualSpacing/>
              <w:rPr>
                <w:sz w:val="24"/>
                <w:szCs w:val="24"/>
              </w:rPr>
            </w:pPr>
          </w:p>
        </w:tc>
        <w:tc>
          <w:tcPr>
            <w:tcW w:w="4351" w:type="pct"/>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tabs>
                <w:tab w:val="left" w:pos="268"/>
                <w:tab w:val="left" w:pos="567"/>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Неудовлетворительные результаты промежуточной и итоговой аттестации (выпуск с пониженными разрядами, наличие неуспевающих)</w:t>
            </w:r>
          </w:p>
        </w:tc>
        <w:tc>
          <w:tcPr>
            <w:tcW w:w="464"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20</w:t>
            </w:r>
          </w:p>
        </w:tc>
      </w:tr>
      <w:tr w:rsidR="00A074E9" w:rsidRPr="00A074E9" w:rsidTr="00B50B35">
        <w:tblPrEx>
          <w:tblLook w:val="01E0" w:firstRow="1" w:lastRow="1" w:firstColumn="1" w:lastColumn="1" w:noHBand="0" w:noVBand="0"/>
        </w:tblPrEx>
        <w:trPr>
          <w:trHeight w:val="70"/>
        </w:trPr>
        <w:tc>
          <w:tcPr>
            <w:tcW w:w="185" w:type="pct"/>
            <w:tcBorders>
              <w:left w:val="single" w:sz="4" w:space="0" w:color="auto"/>
              <w:right w:val="single" w:sz="4" w:space="0" w:color="auto"/>
            </w:tcBorders>
            <w:hideMark/>
          </w:tcPr>
          <w:p w:rsidR="00A074E9" w:rsidRPr="00A074E9" w:rsidRDefault="00A074E9" w:rsidP="00A074E9">
            <w:pPr>
              <w:pStyle w:val="a5"/>
              <w:widowControl/>
              <w:numPr>
                <w:ilvl w:val="0"/>
                <w:numId w:val="39"/>
              </w:numPr>
              <w:autoSpaceDE/>
              <w:autoSpaceDN/>
              <w:ind w:left="0" w:firstLine="0"/>
              <w:contextualSpacing/>
              <w:rPr>
                <w:sz w:val="24"/>
                <w:szCs w:val="24"/>
              </w:rPr>
            </w:pPr>
          </w:p>
        </w:tc>
        <w:tc>
          <w:tcPr>
            <w:tcW w:w="4351" w:type="pct"/>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tabs>
                <w:tab w:val="left" w:pos="268"/>
                <w:tab w:val="left" w:pos="567"/>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Наличие правонарушений обучающихся в учебное время</w:t>
            </w:r>
          </w:p>
        </w:tc>
        <w:tc>
          <w:tcPr>
            <w:tcW w:w="464"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50</w:t>
            </w:r>
          </w:p>
        </w:tc>
      </w:tr>
      <w:tr w:rsidR="00A074E9" w:rsidRPr="00A074E9" w:rsidTr="00B50B35">
        <w:tblPrEx>
          <w:tblLook w:val="01E0" w:firstRow="1" w:lastRow="1" w:firstColumn="1" w:lastColumn="1" w:noHBand="0" w:noVBand="0"/>
        </w:tblPrEx>
        <w:trPr>
          <w:trHeight w:val="70"/>
        </w:trPr>
        <w:tc>
          <w:tcPr>
            <w:tcW w:w="185" w:type="pct"/>
            <w:tcBorders>
              <w:left w:val="single" w:sz="4" w:space="0" w:color="auto"/>
              <w:right w:val="single" w:sz="4" w:space="0" w:color="auto"/>
            </w:tcBorders>
            <w:hideMark/>
          </w:tcPr>
          <w:p w:rsidR="00A074E9" w:rsidRPr="00A074E9" w:rsidRDefault="00A074E9" w:rsidP="00A074E9">
            <w:pPr>
              <w:pStyle w:val="a5"/>
              <w:widowControl/>
              <w:numPr>
                <w:ilvl w:val="0"/>
                <w:numId w:val="39"/>
              </w:numPr>
              <w:autoSpaceDE/>
              <w:autoSpaceDN/>
              <w:ind w:left="0" w:firstLine="0"/>
              <w:contextualSpacing/>
              <w:rPr>
                <w:sz w:val="24"/>
                <w:szCs w:val="24"/>
              </w:rPr>
            </w:pPr>
          </w:p>
        </w:tc>
        <w:tc>
          <w:tcPr>
            <w:tcW w:w="4351" w:type="pct"/>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tabs>
                <w:tab w:val="left" w:pos="268"/>
                <w:tab w:val="left" w:pos="567"/>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Совершение дорожно-транспортного происшествия мастером производственного обучения</w:t>
            </w:r>
          </w:p>
        </w:tc>
        <w:tc>
          <w:tcPr>
            <w:tcW w:w="464"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70"/>
        </w:trPr>
        <w:tc>
          <w:tcPr>
            <w:tcW w:w="185" w:type="pct"/>
            <w:tcBorders>
              <w:left w:val="single" w:sz="4" w:space="0" w:color="auto"/>
              <w:right w:val="single" w:sz="4" w:space="0" w:color="auto"/>
            </w:tcBorders>
            <w:hideMark/>
          </w:tcPr>
          <w:p w:rsidR="00A074E9" w:rsidRPr="00A074E9" w:rsidRDefault="00A074E9" w:rsidP="00A074E9">
            <w:pPr>
              <w:pStyle w:val="a5"/>
              <w:widowControl/>
              <w:numPr>
                <w:ilvl w:val="0"/>
                <w:numId w:val="39"/>
              </w:numPr>
              <w:autoSpaceDE/>
              <w:autoSpaceDN/>
              <w:ind w:left="0" w:firstLine="0"/>
              <w:contextualSpacing/>
              <w:rPr>
                <w:sz w:val="24"/>
                <w:szCs w:val="24"/>
              </w:rPr>
            </w:pPr>
          </w:p>
        </w:tc>
        <w:tc>
          <w:tcPr>
            <w:tcW w:w="4351" w:type="pct"/>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tabs>
                <w:tab w:val="left" w:pos="268"/>
                <w:tab w:val="left" w:pos="567"/>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Использование транспорта без разрешения, без путевого листа</w:t>
            </w:r>
          </w:p>
        </w:tc>
        <w:tc>
          <w:tcPr>
            <w:tcW w:w="464"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70"/>
        </w:trPr>
        <w:tc>
          <w:tcPr>
            <w:tcW w:w="185" w:type="pct"/>
            <w:tcBorders>
              <w:left w:val="single" w:sz="4" w:space="0" w:color="auto"/>
              <w:right w:val="single" w:sz="4" w:space="0" w:color="auto"/>
            </w:tcBorders>
            <w:hideMark/>
          </w:tcPr>
          <w:p w:rsidR="00A074E9" w:rsidRPr="00A074E9" w:rsidRDefault="00A074E9" w:rsidP="00A074E9">
            <w:pPr>
              <w:pStyle w:val="a5"/>
              <w:widowControl/>
              <w:numPr>
                <w:ilvl w:val="0"/>
                <w:numId w:val="39"/>
              </w:numPr>
              <w:autoSpaceDE/>
              <w:autoSpaceDN/>
              <w:ind w:left="0" w:firstLine="0"/>
              <w:contextualSpacing/>
              <w:rPr>
                <w:sz w:val="24"/>
                <w:szCs w:val="24"/>
              </w:rPr>
            </w:pPr>
          </w:p>
        </w:tc>
        <w:tc>
          <w:tcPr>
            <w:tcW w:w="4351" w:type="pct"/>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tabs>
                <w:tab w:val="left" w:pos="268"/>
                <w:tab w:val="left" w:pos="567"/>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Не прохождение утреннего медицинского осмотра</w:t>
            </w:r>
          </w:p>
        </w:tc>
        <w:tc>
          <w:tcPr>
            <w:tcW w:w="464"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70"/>
        </w:trPr>
        <w:tc>
          <w:tcPr>
            <w:tcW w:w="185" w:type="pct"/>
            <w:tcBorders>
              <w:left w:val="single" w:sz="4" w:space="0" w:color="auto"/>
              <w:right w:val="single" w:sz="4" w:space="0" w:color="auto"/>
            </w:tcBorders>
            <w:hideMark/>
          </w:tcPr>
          <w:p w:rsidR="00A074E9" w:rsidRPr="00A074E9" w:rsidRDefault="00A074E9" w:rsidP="00A074E9">
            <w:pPr>
              <w:pStyle w:val="a5"/>
              <w:widowControl/>
              <w:numPr>
                <w:ilvl w:val="0"/>
                <w:numId w:val="39"/>
              </w:numPr>
              <w:autoSpaceDE/>
              <w:autoSpaceDN/>
              <w:ind w:left="0" w:firstLine="0"/>
              <w:contextualSpacing/>
              <w:rPr>
                <w:sz w:val="24"/>
                <w:szCs w:val="24"/>
              </w:rPr>
            </w:pPr>
          </w:p>
        </w:tc>
        <w:tc>
          <w:tcPr>
            <w:tcW w:w="4351" w:type="pct"/>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tabs>
                <w:tab w:val="left" w:pos="268"/>
                <w:tab w:val="left" w:pos="567"/>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Не прохождение техосмотра автомобилей по вине мастера производственного обучения</w:t>
            </w:r>
          </w:p>
        </w:tc>
        <w:tc>
          <w:tcPr>
            <w:tcW w:w="464"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1E0" w:firstRow="1" w:lastRow="1" w:firstColumn="1" w:lastColumn="1" w:noHBand="0" w:noVBand="0"/>
        </w:tblPrEx>
        <w:trPr>
          <w:trHeight w:val="354"/>
        </w:trPr>
        <w:tc>
          <w:tcPr>
            <w:tcW w:w="185" w:type="pct"/>
            <w:tcBorders>
              <w:left w:val="single" w:sz="4" w:space="0" w:color="auto"/>
              <w:right w:val="single" w:sz="4" w:space="0" w:color="auto"/>
            </w:tcBorders>
            <w:hideMark/>
          </w:tcPr>
          <w:p w:rsidR="00A074E9" w:rsidRPr="00A074E9" w:rsidRDefault="00A074E9" w:rsidP="00A074E9">
            <w:pPr>
              <w:pStyle w:val="a5"/>
              <w:widowControl/>
              <w:numPr>
                <w:ilvl w:val="0"/>
                <w:numId w:val="39"/>
              </w:numPr>
              <w:autoSpaceDE/>
              <w:autoSpaceDN/>
              <w:ind w:left="0" w:firstLine="0"/>
              <w:contextualSpacing/>
              <w:rPr>
                <w:sz w:val="24"/>
                <w:szCs w:val="24"/>
              </w:rPr>
            </w:pPr>
          </w:p>
        </w:tc>
        <w:tc>
          <w:tcPr>
            <w:tcW w:w="4351" w:type="pct"/>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tabs>
                <w:tab w:val="left" w:pos="268"/>
                <w:tab w:val="left" w:pos="567"/>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 xml:space="preserve">Нарушение правил внутреннего трудового распорядка, противопожарной защиты, грубое нарушение требований охраны труда, производственной санитарии, неисполнение или ненадлежащее исполнение работником своих обязанностей, предусмотренных должностной инструкцией (в том числе: </w:t>
            </w:r>
            <w:r w:rsidRPr="00A074E9">
              <w:rPr>
                <w:rFonts w:ascii="Times New Roman" w:hAnsi="Times New Roman" w:cs="Times New Roman"/>
                <w:i/>
                <w:sz w:val="24"/>
                <w:szCs w:val="24"/>
              </w:rPr>
              <w:t>опоздание на работу, несвоевременный уход с работы, несвоевременное начало или окончание занятия, оставление студентов без присмотра во время учебно-воспитательного занятия)</w:t>
            </w:r>
          </w:p>
        </w:tc>
        <w:tc>
          <w:tcPr>
            <w:tcW w:w="464" w:type="pct"/>
            <w:tcBorders>
              <w:left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bl>
    <w:p w:rsidR="00A074E9" w:rsidRPr="00A074E9" w:rsidRDefault="00A074E9" w:rsidP="00A074E9">
      <w:pPr>
        <w:spacing w:after="0" w:line="240" w:lineRule="auto"/>
        <w:rPr>
          <w:rFonts w:ascii="Times New Roman" w:hAnsi="Times New Roman" w:cs="Times New Roman"/>
          <w:sz w:val="24"/>
          <w:szCs w:val="24"/>
        </w:rPr>
      </w:pPr>
      <w:r w:rsidRPr="00A074E9">
        <w:rPr>
          <w:rFonts w:ascii="Times New Roman" w:hAnsi="Times New Roman" w:cs="Times New Roman"/>
          <w:sz w:val="24"/>
          <w:szCs w:val="24"/>
        </w:rPr>
        <w:br w:type="page"/>
      </w:r>
    </w:p>
    <w:tbl>
      <w:tblPr>
        <w:tblW w:w="5179"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
        <w:gridCol w:w="384"/>
        <w:gridCol w:w="8546"/>
        <w:gridCol w:w="1058"/>
      </w:tblGrid>
      <w:tr w:rsidR="00A074E9" w:rsidRPr="00A074E9" w:rsidTr="00B50B35">
        <w:trPr>
          <w:trHeight w:val="241"/>
        </w:trPr>
        <w:tc>
          <w:tcPr>
            <w:tcW w:w="372" w:type="pct"/>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hideMark/>
          </w:tcPr>
          <w:p w:rsidR="00A074E9" w:rsidRPr="00A074E9" w:rsidRDefault="00A074E9" w:rsidP="00A074E9">
            <w:pPr>
              <w:pStyle w:val="a5"/>
              <w:ind w:left="0"/>
              <w:jc w:val="center"/>
              <w:rPr>
                <w:b/>
                <w:sz w:val="24"/>
                <w:szCs w:val="24"/>
              </w:rPr>
            </w:pPr>
            <w:r w:rsidRPr="00A074E9">
              <w:rPr>
                <w:b/>
                <w:sz w:val="24"/>
                <w:szCs w:val="24"/>
              </w:rPr>
              <w:lastRenderedPageBreak/>
              <w:br w:type="page"/>
              <w:t>№ п/п</w:t>
            </w:r>
          </w:p>
        </w:tc>
        <w:tc>
          <w:tcPr>
            <w:tcW w:w="4118"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hideMark/>
          </w:tcPr>
          <w:p w:rsidR="00A074E9" w:rsidRPr="00A074E9" w:rsidRDefault="00A074E9" w:rsidP="00A074E9">
            <w:pPr>
              <w:tabs>
                <w:tab w:val="left" w:pos="268"/>
                <w:tab w:val="left" w:pos="567"/>
              </w:tabs>
              <w:spacing w:after="0" w:line="240" w:lineRule="auto"/>
              <w:jc w:val="center"/>
              <w:rPr>
                <w:rFonts w:ascii="Times New Roman" w:hAnsi="Times New Roman" w:cs="Times New Roman"/>
                <w:b/>
                <w:sz w:val="24"/>
                <w:szCs w:val="24"/>
              </w:rPr>
            </w:pPr>
            <w:r w:rsidRPr="00A074E9">
              <w:rPr>
                <w:rFonts w:ascii="Times New Roman" w:hAnsi="Times New Roman" w:cs="Times New Roman"/>
                <w:b/>
                <w:sz w:val="24"/>
                <w:szCs w:val="24"/>
              </w:rPr>
              <w:t>Перечень упущений, при которых размер премии снижается</w:t>
            </w:r>
          </w:p>
        </w:tc>
        <w:tc>
          <w:tcPr>
            <w:tcW w:w="510"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A074E9" w:rsidRPr="00A074E9" w:rsidRDefault="00A074E9" w:rsidP="00A074E9">
            <w:pPr>
              <w:spacing w:after="0" w:line="240" w:lineRule="auto"/>
              <w:jc w:val="center"/>
              <w:rPr>
                <w:rFonts w:ascii="Times New Roman" w:hAnsi="Times New Roman" w:cs="Times New Roman"/>
                <w:b/>
                <w:sz w:val="24"/>
                <w:szCs w:val="24"/>
              </w:rPr>
            </w:pPr>
            <w:r w:rsidRPr="00A074E9">
              <w:rPr>
                <w:rFonts w:ascii="Times New Roman" w:hAnsi="Times New Roman" w:cs="Times New Roman"/>
                <w:b/>
                <w:sz w:val="24"/>
                <w:szCs w:val="24"/>
              </w:rPr>
              <w:t>% снижения</w:t>
            </w:r>
          </w:p>
        </w:tc>
      </w:tr>
      <w:tr w:rsidR="00A074E9" w:rsidRPr="00A074E9" w:rsidTr="00B50B35">
        <w:trPr>
          <w:trHeight w:val="136"/>
        </w:trPr>
        <w:tc>
          <w:tcPr>
            <w:tcW w:w="5000" w:type="pct"/>
            <w:gridSpan w:val="4"/>
            <w:tcBorders>
              <w:top w:val="single" w:sz="4" w:space="0" w:color="auto"/>
              <w:left w:val="single" w:sz="18" w:space="0" w:color="auto"/>
              <w:bottom w:val="single" w:sz="18" w:space="0" w:color="auto"/>
              <w:right w:val="single" w:sz="18" w:space="0" w:color="auto"/>
            </w:tcBorders>
            <w:shd w:val="clear" w:color="auto" w:fill="D9D9D9" w:themeFill="background1" w:themeFillShade="D9"/>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br w:type="page"/>
            </w:r>
            <w:r w:rsidRPr="00A074E9">
              <w:rPr>
                <w:rFonts w:ascii="Times New Roman" w:hAnsi="Times New Roman" w:cs="Times New Roman"/>
                <w:b/>
                <w:sz w:val="24"/>
                <w:szCs w:val="24"/>
              </w:rPr>
              <w:t>Бухгалтер, экономист</w:t>
            </w:r>
          </w:p>
        </w:tc>
      </w:tr>
      <w:tr w:rsidR="00A074E9" w:rsidRPr="00A074E9" w:rsidTr="00B50B35">
        <w:tc>
          <w:tcPr>
            <w:tcW w:w="187"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pStyle w:val="a5"/>
              <w:widowControl/>
              <w:numPr>
                <w:ilvl w:val="0"/>
                <w:numId w:val="40"/>
              </w:numPr>
              <w:autoSpaceDE/>
              <w:autoSpaceDN/>
              <w:ind w:left="0" w:firstLine="0"/>
              <w:contextualSpacing/>
              <w:rPr>
                <w:sz w:val="24"/>
                <w:szCs w:val="24"/>
              </w:rPr>
            </w:pPr>
          </w:p>
        </w:tc>
        <w:tc>
          <w:tcPr>
            <w:tcW w:w="4303" w:type="pct"/>
            <w:gridSpan w:val="2"/>
            <w:tcBorders>
              <w:top w:val="single" w:sz="4" w:space="0" w:color="auto"/>
              <w:left w:val="single" w:sz="4" w:space="0" w:color="auto"/>
              <w:bottom w:val="single" w:sz="4" w:space="0" w:color="auto"/>
              <w:right w:val="single" w:sz="4" w:space="0" w:color="auto"/>
            </w:tcBorders>
          </w:tcPr>
          <w:p w:rsidR="00A074E9" w:rsidRPr="00A074E9" w:rsidRDefault="00A074E9" w:rsidP="00A074E9">
            <w:pPr>
              <w:tabs>
                <w:tab w:val="left" w:pos="267"/>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Серьёзные нарушения, выявленные органами, уполномоченными на проведение соответствующих проверок</w:t>
            </w:r>
          </w:p>
        </w:tc>
        <w:tc>
          <w:tcPr>
            <w:tcW w:w="510" w:type="pct"/>
            <w:tcBorders>
              <w:top w:val="single" w:sz="4" w:space="0" w:color="auto"/>
              <w:left w:val="single" w:sz="4" w:space="0" w:color="auto"/>
              <w:bottom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c>
          <w:tcPr>
            <w:tcW w:w="187"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pStyle w:val="a5"/>
              <w:widowControl/>
              <w:numPr>
                <w:ilvl w:val="0"/>
                <w:numId w:val="40"/>
              </w:numPr>
              <w:autoSpaceDE/>
              <w:autoSpaceDN/>
              <w:ind w:left="0" w:firstLine="0"/>
              <w:contextualSpacing/>
              <w:rPr>
                <w:sz w:val="24"/>
                <w:szCs w:val="24"/>
              </w:rPr>
            </w:pPr>
          </w:p>
        </w:tc>
        <w:tc>
          <w:tcPr>
            <w:tcW w:w="4303" w:type="pct"/>
            <w:gridSpan w:val="2"/>
            <w:tcBorders>
              <w:top w:val="single" w:sz="4" w:space="0" w:color="auto"/>
              <w:left w:val="single" w:sz="4" w:space="0" w:color="auto"/>
              <w:bottom w:val="single" w:sz="4" w:space="0" w:color="auto"/>
              <w:right w:val="single" w:sz="4" w:space="0" w:color="auto"/>
            </w:tcBorders>
          </w:tcPr>
          <w:p w:rsidR="00A074E9" w:rsidRPr="00A074E9" w:rsidRDefault="00A074E9" w:rsidP="00A074E9">
            <w:pPr>
              <w:tabs>
                <w:tab w:val="left" w:pos="267"/>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Некачественное проведение инвентаризации</w:t>
            </w:r>
          </w:p>
        </w:tc>
        <w:tc>
          <w:tcPr>
            <w:tcW w:w="510" w:type="pct"/>
            <w:tcBorders>
              <w:top w:val="single" w:sz="4" w:space="0" w:color="auto"/>
              <w:left w:val="single" w:sz="4" w:space="0" w:color="auto"/>
              <w:bottom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w:t>
            </w:r>
          </w:p>
        </w:tc>
      </w:tr>
      <w:tr w:rsidR="00A074E9" w:rsidRPr="00A074E9" w:rsidTr="00B50B35">
        <w:tc>
          <w:tcPr>
            <w:tcW w:w="187"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pStyle w:val="a5"/>
              <w:widowControl/>
              <w:numPr>
                <w:ilvl w:val="0"/>
                <w:numId w:val="40"/>
              </w:numPr>
              <w:autoSpaceDE/>
              <w:autoSpaceDN/>
              <w:ind w:left="0" w:firstLine="0"/>
              <w:contextualSpacing/>
              <w:rPr>
                <w:sz w:val="24"/>
                <w:szCs w:val="24"/>
              </w:rPr>
            </w:pPr>
          </w:p>
        </w:tc>
        <w:tc>
          <w:tcPr>
            <w:tcW w:w="4303" w:type="pct"/>
            <w:gridSpan w:val="2"/>
            <w:tcBorders>
              <w:top w:val="single" w:sz="4" w:space="0" w:color="auto"/>
              <w:left w:val="single" w:sz="4" w:space="0" w:color="auto"/>
              <w:bottom w:val="single" w:sz="4" w:space="0" w:color="auto"/>
              <w:right w:val="single" w:sz="4" w:space="0" w:color="auto"/>
            </w:tcBorders>
          </w:tcPr>
          <w:p w:rsidR="00A074E9" w:rsidRPr="00A074E9" w:rsidRDefault="00A074E9" w:rsidP="00A074E9">
            <w:pPr>
              <w:tabs>
                <w:tab w:val="left" w:pos="267"/>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 xml:space="preserve">Нарушение правил внутреннего трудового распорядка, противопожарной защиты, грубое нарушение требований охраны труда, производственной санитарии, неисполнение или ненадлежащее исполнение работником своих обязанностей, предусмотренных должностной инструкцией (в том числе: </w:t>
            </w:r>
            <w:r w:rsidRPr="00A074E9">
              <w:rPr>
                <w:rFonts w:ascii="Times New Roman" w:hAnsi="Times New Roman" w:cs="Times New Roman"/>
                <w:i/>
                <w:sz w:val="24"/>
                <w:szCs w:val="24"/>
              </w:rPr>
              <w:t>опоздание на работу, несвоевременный уход с работы)</w:t>
            </w:r>
          </w:p>
        </w:tc>
        <w:tc>
          <w:tcPr>
            <w:tcW w:w="510" w:type="pct"/>
            <w:tcBorders>
              <w:top w:val="single" w:sz="4" w:space="0" w:color="auto"/>
              <w:left w:val="single" w:sz="4" w:space="0" w:color="auto"/>
              <w:bottom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rPr>
          <w:trHeight w:val="273"/>
        </w:trPr>
        <w:tc>
          <w:tcPr>
            <w:tcW w:w="5000" w:type="pct"/>
            <w:gridSpan w:val="4"/>
            <w:tcBorders>
              <w:top w:val="single" w:sz="18" w:space="0" w:color="auto"/>
              <w:left w:val="single" w:sz="18" w:space="0" w:color="auto"/>
              <w:bottom w:val="single" w:sz="18" w:space="0" w:color="auto"/>
              <w:right w:val="single" w:sz="18" w:space="0" w:color="auto"/>
            </w:tcBorders>
            <w:shd w:val="clear" w:color="auto" w:fill="D9D9D9" w:themeFill="background1" w:themeFillShade="D9"/>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b/>
                <w:sz w:val="24"/>
                <w:szCs w:val="24"/>
              </w:rPr>
              <w:br w:type="page"/>
            </w:r>
            <w:r w:rsidRPr="00A074E9">
              <w:rPr>
                <w:rFonts w:ascii="Times New Roman" w:hAnsi="Times New Roman" w:cs="Times New Roman"/>
                <w:sz w:val="24"/>
                <w:szCs w:val="24"/>
              </w:rPr>
              <w:t xml:space="preserve">      </w:t>
            </w:r>
            <w:r w:rsidRPr="00A074E9">
              <w:rPr>
                <w:rFonts w:ascii="Times New Roman" w:hAnsi="Times New Roman" w:cs="Times New Roman"/>
                <w:b/>
                <w:sz w:val="24"/>
                <w:szCs w:val="24"/>
              </w:rPr>
              <w:t>Библиотекарь</w:t>
            </w:r>
          </w:p>
        </w:tc>
      </w:tr>
      <w:tr w:rsidR="00A074E9" w:rsidRPr="00A074E9" w:rsidTr="00B50B35">
        <w:trPr>
          <w:trHeight w:val="213"/>
        </w:trPr>
        <w:tc>
          <w:tcPr>
            <w:tcW w:w="187" w:type="pct"/>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41"/>
              </w:numPr>
              <w:autoSpaceDE/>
              <w:autoSpaceDN/>
              <w:ind w:left="0" w:firstLine="0"/>
              <w:contextualSpacing/>
              <w:rPr>
                <w:sz w:val="24"/>
                <w:szCs w:val="24"/>
              </w:rPr>
            </w:pPr>
          </w:p>
        </w:tc>
        <w:tc>
          <w:tcPr>
            <w:tcW w:w="4303" w:type="pct"/>
            <w:gridSpan w:val="2"/>
            <w:tcBorders>
              <w:top w:val="single" w:sz="2" w:space="0" w:color="auto"/>
              <w:left w:val="single" w:sz="4" w:space="0" w:color="auto"/>
              <w:bottom w:val="single" w:sz="2" w:space="0" w:color="auto"/>
              <w:right w:val="single" w:sz="4" w:space="0" w:color="auto"/>
            </w:tcBorders>
          </w:tcPr>
          <w:p w:rsidR="00A074E9" w:rsidRPr="00A074E9" w:rsidRDefault="00A074E9" w:rsidP="00A074E9">
            <w:pPr>
              <w:tabs>
                <w:tab w:val="left" w:pos="192"/>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 xml:space="preserve">Некачественное и несвоевременное обеспечение учебниками, справочной и методической литературой </w:t>
            </w:r>
          </w:p>
        </w:tc>
        <w:tc>
          <w:tcPr>
            <w:tcW w:w="510" w:type="pct"/>
            <w:tcBorders>
              <w:top w:val="single" w:sz="4"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w:t>
            </w:r>
          </w:p>
        </w:tc>
      </w:tr>
      <w:tr w:rsidR="00A074E9" w:rsidRPr="00A074E9" w:rsidTr="00B50B35">
        <w:trPr>
          <w:trHeight w:val="75"/>
        </w:trPr>
        <w:tc>
          <w:tcPr>
            <w:tcW w:w="187" w:type="pct"/>
            <w:tcBorders>
              <w:top w:val="single" w:sz="2" w:space="0" w:color="auto"/>
              <w:left w:val="single" w:sz="4" w:space="0" w:color="auto"/>
              <w:right w:val="single" w:sz="4" w:space="0" w:color="auto"/>
            </w:tcBorders>
            <w:hideMark/>
          </w:tcPr>
          <w:p w:rsidR="00A074E9" w:rsidRPr="00A074E9" w:rsidRDefault="00A074E9" w:rsidP="00A074E9">
            <w:pPr>
              <w:pStyle w:val="a5"/>
              <w:widowControl/>
              <w:numPr>
                <w:ilvl w:val="0"/>
                <w:numId w:val="41"/>
              </w:numPr>
              <w:autoSpaceDE/>
              <w:autoSpaceDN/>
              <w:ind w:left="0" w:firstLine="0"/>
              <w:contextualSpacing/>
              <w:rPr>
                <w:sz w:val="24"/>
                <w:szCs w:val="24"/>
              </w:rPr>
            </w:pPr>
          </w:p>
        </w:tc>
        <w:tc>
          <w:tcPr>
            <w:tcW w:w="4303" w:type="pct"/>
            <w:gridSpan w:val="2"/>
            <w:tcBorders>
              <w:top w:val="single" w:sz="2" w:space="0" w:color="auto"/>
              <w:left w:val="single" w:sz="4" w:space="0" w:color="auto"/>
              <w:bottom w:val="single" w:sz="2" w:space="0" w:color="auto"/>
              <w:right w:val="single" w:sz="4" w:space="0" w:color="auto"/>
            </w:tcBorders>
          </w:tcPr>
          <w:p w:rsidR="00A074E9" w:rsidRPr="00A074E9" w:rsidRDefault="00A074E9" w:rsidP="00A074E9">
            <w:pPr>
              <w:tabs>
                <w:tab w:val="left" w:pos="192"/>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Нарушения в содержании библиотечного фонда</w:t>
            </w:r>
          </w:p>
        </w:tc>
        <w:tc>
          <w:tcPr>
            <w:tcW w:w="510" w:type="pct"/>
            <w:tcBorders>
              <w:top w:val="single" w:sz="2"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w:t>
            </w:r>
          </w:p>
        </w:tc>
      </w:tr>
      <w:tr w:rsidR="00A074E9" w:rsidRPr="00A074E9" w:rsidTr="00B50B35">
        <w:tc>
          <w:tcPr>
            <w:tcW w:w="187" w:type="pct"/>
            <w:tcBorders>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41"/>
              </w:numPr>
              <w:autoSpaceDE/>
              <w:autoSpaceDN/>
              <w:ind w:left="0" w:firstLine="0"/>
              <w:contextualSpacing/>
              <w:rPr>
                <w:sz w:val="24"/>
                <w:szCs w:val="24"/>
              </w:rPr>
            </w:pPr>
          </w:p>
        </w:tc>
        <w:tc>
          <w:tcPr>
            <w:tcW w:w="4303" w:type="pct"/>
            <w:gridSpan w:val="2"/>
            <w:tcBorders>
              <w:top w:val="single" w:sz="2" w:space="0" w:color="auto"/>
              <w:left w:val="single" w:sz="4" w:space="0" w:color="auto"/>
              <w:bottom w:val="single" w:sz="2" w:space="0" w:color="auto"/>
              <w:right w:val="single" w:sz="4" w:space="0" w:color="auto"/>
            </w:tcBorders>
          </w:tcPr>
          <w:p w:rsidR="00A074E9" w:rsidRPr="00A074E9" w:rsidRDefault="00A074E9" w:rsidP="00A074E9">
            <w:pPr>
              <w:tabs>
                <w:tab w:val="left" w:pos="192"/>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 xml:space="preserve">Нарушение правил внутреннего трудового распорядка, противопожарной защиты, грубое нарушение требований охраны труда, производственной санитарии, неисполнение или ненадлежащее исполнение работником своих обязанностей, предусмотренных должностной инструкцией (в том числе: </w:t>
            </w:r>
            <w:r w:rsidRPr="00A074E9">
              <w:rPr>
                <w:rFonts w:ascii="Times New Roman" w:hAnsi="Times New Roman" w:cs="Times New Roman"/>
                <w:i/>
                <w:sz w:val="24"/>
                <w:szCs w:val="24"/>
              </w:rPr>
              <w:t>опоздание на работу, несвоевременный уход с работы)</w:t>
            </w:r>
          </w:p>
        </w:tc>
        <w:tc>
          <w:tcPr>
            <w:tcW w:w="510" w:type="pct"/>
            <w:tcBorders>
              <w:top w:val="single" w:sz="2"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rPr>
          <w:trHeight w:val="282"/>
        </w:trPr>
        <w:tc>
          <w:tcPr>
            <w:tcW w:w="5000" w:type="pct"/>
            <w:gridSpan w:val="4"/>
            <w:tcBorders>
              <w:top w:val="single" w:sz="18" w:space="0" w:color="auto"/>
              <w:left w:val="single" w:sz="18" w:space="0" w:color="auto"/>
              <w:bottom w:val="single" w:sz="18" w:space="0" w:color="auto"/>
              <w:right w:val="single" w:sz="18" w:space="0" w:color="auto"/>
            </w:tcBorders>
            <w:shd w:val="clear" w:color="auto" w:fill="D9D9D9" w:themeFill="background1" w:themeFillShade="D9"/>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br w:type="page"/>
            </w:r>
            <w:r w:rsidRPr="00A074E9">
              <w:rPr>
                <w:rFonts w:ascii="Times New Roman" w:hAnsi="Times New Roman" w:cs="Times New Roman"/>
                <w:b/>
                <w:sz w:val="24"/>
                <w:szCs w:val="24"/>
              </w:rPr>
              <w:t>Заведующий хозяйством, кладовщик</w:t>
            </w:r>
          </w:p>
        </w:tc>
      </w:tr>
      <w:tr w:rsidR="00A074E9" w:rsidRPr="00A074E9" w:rsidTr="00B50B35">
        <w:trPr>
          <w:trHeight w:val="277"/>
        </w:trPr>
        <w:tc>
          <w:tcPr>
            <w:tcW w:w="187" w:type="pct"/>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42"/>
              </w:numPr>
              <w:autoSpaceDE/>
              <w:autoSpaceDN/>
              <w:ind w:left="0" w:firstLine="0"/>
              <w:contextualSpacing/>
              <w:rPr>
                <w:sz w:val="24"/>
                <w:szCs w:val="24"/>
              </w:rPr>
            </w:pPr>
          </w:p>
        </w:tc>
        <w:tc>
          <w:tcPr>
            <w:tcW w:w="4303" w:type="pct"/>
            <w:gridSpan w:val="2"/>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tabs>
                <w:tab w:val="left" w:pos="268"/>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Несвоевременное оформление документов по движению материальных ценностей</w:t>
            </w:r>
          </w:p>
        </w:tc>
        <w:tc>
          <w:tcPr>
            <w:tcW w:w="510" w:type="pct"/>
            <w:tcBorders>
              <w:top w:val="single" w:sz="4"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50</w:t>
            </w:r>
          </w:p>
        </w:tc>
      </w:tr>
      <w:tr w:rsidR="00A074E9" w:rsidRPr="00A074E9" w:rsidTr="00B50B35">
        <w:trPr>
          <w:trHeight w:val="277"/>
        </w:trPr>
        <w:tc>
          <w:tcPr>
            <w:tcW w:w="187" w:type="pct"/>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42"/>
              </w:numPr>
              <w:autoSpaceDE/>
              <w:autoSpaceDN/>
              <w:ind w:left="0" w:firstLine="0"/>
              <w:contextualSpacing/>
              <w:rPr>
                <w:sz w:val="24"/>
                <w:szCs w:val="24"/>
              </w:rPr>
            </w:pPr>
          </w:p>
        </w:tc>
        <w:tc>
          <w:tcPr>
            <w:tcW w:w="4303" w:type="pct"/>
            <w:gridSpan w:val="2"/>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tabs>
                <w:tab w:val="left" w:pos="268"/>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Серьёзные нарушения, выявленные в ходе проверок контролирующим органом</w:t>
            </w:r>
          </w:p>
        </w:tc>
        <w:tc>
          <w:tcPr>
            <w:tcW w:w="510" w:type="pct"/>
            <w:tcBorders>
              <w:top w:val="single" w:sz="4"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rPr>
          <w:trHeight w:val="277"/>
        </w:trPr>
        <w:tc>
          <w:tcPr>
            <w:tcW w:w="187" w:type="pct"/>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42"/>
              </w:numPr>
              <w:autoSpaceDE/>
              <w:autoSpaceDN/>
              <w:ind w:left="0" w:firstLine="0"/>
              <w:contextualSpacing/>
              <w:rPr>
                <w:sz w:val="24"/>
                <w:szCs w:val="24"/>
              </w:rPr>
            </w:pPr>
          </w:p>
        </w:tc>
        <w:tc>
          <w:tcPr>
            <w:tcW w:w="4303" w:type="pct"/>
            <w:gridSpan w:val="2"/>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tabs>
                <w:tab w:val="left" w:pos="268"/>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Нарушения, выявленные в ходе инвентаризации</w:t>
            </w:r>
          </w:p>
        </w:tc>
        <w:tc>
          <w:tcPr>
            <w:tcW w:w="510" w:type="pct"/>
            <w:tcBorders>
              <w:top w:val="single" w:sz="4"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rPr>
          <w:trHeight w:val="277"/>
        </w:trPr>
        <w:tc>
          <w:tcPr>
            <w:tcW w:w="187" w:type="pct"/>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42"/>
              </w:numPr>
              <w:autoSpaceDE/>
              <w:autoSpaceDN/>
              <w:ind w:left="0" w:firstLine="0"/>
              <w:contextualSpacing/>
              <w:rPr>
                <w:sz w:val="24"/>
                <w:szCs w:val="24"/>
              </w:rPr>
            </w:pPr>
          </w:p>
        </w:tc>
        <w:tc>
          <w:tcPr>
            <w:tcW w:w="4303" w:type="pct"/>
            <w:gridSpan w:val="2"/>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tabs>
                <w:tab w:val="left" w:pos="268"/>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 xml:space="preserve">Не обеспечение сохранности материальных ценностей  </w:t>
            </w:r>
          </w:p>
        </w:tc>
        <w:tc>
          <w:tcPr>
            <w:tcW w:w="510" w:type="pct"/>
            <w:tcBorders>
              <w:top w:val="single" w:sz="4"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rPr>
          <w:trHeight w:val="277"/>
        </w:trPr>
        <w:tc>
          <w:tcPr>
            <w:tcW w:w="187" w:type="pct"/>
            <w:tcBorders>
              <w:top w:val="single" w:sz="4" w:space="0" w:color="auto"/>
              <w:left w:val="single" w:sz="4" w:space="0" w:color="auto"/>
              <w:bottom w:val="single" w:sz="18" w:space="0" w:color="auto"/>
              <w:right w:val="single" w:sz="4" w:space="0" w:color="auto"/>
            </w:tcBorders>
            <w:hideMark/>
          </w:tcPr>
          <w:p w:rsidR="00A074E9" w:rsidRPr="00A074E9" w:rsidRDefault="00A074E9" w:rsidP="00A074E9">
            <w:pPr>
              <w:pStyle w:val="a5"/>
              <w:widowControl/>
              <w:numPr>
                <w:ilvl w:val="0"/>
                <w:numId w:val="42"/>
              </w:numPr>
              <w:autoSpaceDE/>
              <w:autoSpaceDN/>
              <w:ind w:left="0" w:firstLine="0"/>
              <w:contextualSpacing/>
              <w:rPr>
                <w:sz w:val="24"/>
                <w:szCs w:val="24"/>
              </w:rPr>
            </w:pPr>
          </w:p>
        </w:tc>
        <w:tc>
          <w:tcPr>
            <w:tcW w:w="4303" w:type="pct"/>
            <w:gridSpan w:val="2"/>
            <w:tcBorders>
              <w:top w:val="single" w:sz="4" w:space="0" w:color="auto"/>
              <w:left w:val="single" w:sz="4" w:space="0" w:color="auto"/>
              <w:bottom w:val="single" w:sz="18" w:space="0" w:color="auto"/>
              <w:right w:val="single" w:sz="4" w:space="0" w:color="auto"/>
            </w:tcBorders>
            <w:hideMark/>
          </w:tcPr>
          <w:p w:rsidR="00A074E9" w:rsidRPr="00A074E9" w:rsidRDefault="00A074E9" w:rsidP="00A074E9">
            <w:pPr>
              <w:tabs>
                <w:tab w:val="left" w:pos="268"/>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 xml:space="preserve">Нарушение правил внутреннего трудового распорядка, противопожарной защиты, грубое нарушение требований охраны труда, производственной санитарии, неисполнение или ненадлежащее исполнение работником своих обязанностей, предусмотренных должностной инструкцией (в том числе: </w:t>
            </w:r>
            <w:r w:rsidRPr="00A074E9">
              <w:rPr>
                <w:rFonts w:ascii="Times New Roman" w:hAnsi="Times New Roman" w:cs="Times New Roman"/>
                <w:i/>
                <w:sz w:val="24"/>
                <w:szCs w:val="24"/>
              </w:rPr>
              <w:t>опоздание на работу, несвоевременный уход с работы)</w:t>
            </w:r>
          </w:p>
        </w:tc>
        <w:tc>
          <w:tcPr>
            <w:tcW w:w="510" w:type="pct"/>
            <w:tcBorders>
              <w:top w:val="single" w:sz="4" w:space="0" w:color="auto"/>
              <w:left w:val="single" w:sz="4" w:space="0" w:color="auto"/>
              <w:bottom w:val="single" w:sz="18"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rPr>
          <w:trHeight w:val="258"/>
        </w:trPr>
        <w:tc>
          <w:tcPr>
            <w:tcW w:w="5000" w:type="pct"/>
            <w:gridSpan w:val="4"/>
            <w:tcBorders>
              <w:top w:val="single" w:sz="4" w:space="0" w:color="auto"/>
              <w:left w:val="single" w:sz="18" w:space="0" w:color="auto"/>
              <w:bottom w:val="single" w:sz="4" w:space="0" w:color="auto"/>
              <w:right w:val="single" w:sz="18" w:space="0" w:color="auto"/>
            </w:tcBorders>
            <w:shd w:val="clear" w:color="auto" w:fill="D9D9D9" w:themeFill="background1" w:themeFillShade="D9"/>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b/>
                <w:sz w:val="24"/>
                <w:szCs w:val="24"/>
              </w:rPr>
              <w:t>Воспитатель общежития</w:t>
            </w:r>
          </w:p>
        </w:tc>
      </w:tr>
      <w:tr w:rsidR="00A074E9" w:rsidRPr="00A074E9" w:rsidTr="00B50B35">
        <w:tc>
          <w:tcPr>
            <w:tcW w:w="187" w:type="pct"/>
            <w:tcBorders>
              <w:top w:val="single" w:sz="18"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43"/>
              </w:numPr>
              <w:autoSpaceDE/>
              <w:autoSpaceDN/>
              <w:ind w:left="0" w:firstLine="0"/>
              <w:contextualSpacing/>
              <w:rPr>
                <w:sz w:val="24"/>
                <w:szCs w:val="24"/>
              </w:rPr>
            </w:pPr>
          </w:p>
        </w:tc>
        <w:tc>
          <w:tcPr>
            <w:tcW w:w="4303" w:type="pct"/>
            <w:gridSpan w:val="2"/>
            <w:tcBorders>
              <w:top w:val="single" w:sz="18" w:space="0" w:color="auto"/>
              <w:left w:val="single" w:sz="4" w:space="0" w:color="auto"/>
              <w:bottom w:val="single" w:sz="2" w:space="0" w:color="auto"/>
              <w:right w:val="single" w:sz="4" w:space="0" w:color="auto"/>
            </w:tcBorders>
            <w:hideMark/>
          </w:tcPr>
          <w:p w:rsidR="00A074E9" w:rsidRPr="00A074E9" w:rsidRDefault="00A074E9" w:rsidP="00A074E9">
            <w:pPr>
              <w:tabs>
                <w:tab w:val="left" w:pos="312"/>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Невыполнение мероприятий в соответствии с планом воспитательной работы</w:t>
            </w:r>
          </w:p>
        </w:tc>
        <w:tc>
          <w:tcPr>
            <w:tcW w:w="510" w:type="pct"/>
            <w:tcBorders>
              <w:top w:val="single" w:sz="18"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30</w:t>
            </w:r>
          </w:p>
        </w:tc>
      </w:tr>
      <w:tr w:rsidR="00A074E9" w:rsidRPr="00A074E9" w:rsidTr="00B50B35">
        <w:tc>
          <w:tcPr>
            <w:tcW w:w="187" w:type="pct"/>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43"/>
              </w:numPr>
              <w:autoSpaceDE/>
              <w:autoSpaceDN/>
              <w:ind w:left="0" w:firstLine="0"/>
              <w:contextualSpacing/>
              <w:rPr>
                <w:sz w:val="24"/>
                <w:szCs w:val="24"/>
              </w:rPr>
            </w:pPr>
          </w:p>
        </w:tc>
        <w:tc>
          <w:tcPr>
            <w:tcW w:w="4303" w:type="pct"/>
            <w:gridSpan w:val="2"/>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tabs>
                <w:tab w:val="left" w:pos="312"/>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Сокрытие фактов нарушения обучающимися правил проживания в общежитии</w:t>
            </w:r>
          </w:p>
        </w:tc>
        <w:tc>
          <w:tcPr>
            <w:tcW w:w="510" w:type="pct"/>
            <w:tcBorders>
              <w:top w:val="single" w:sz="2"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50</w:t>
            </w:r>
          </w:p>
        </w:tc>
      </w:tr>
      <w:tr w:rsidR="00A074E9" w:rsidRPr="00A074E9" w:rsidTr="00B50B35">
        <w:tc>
          <w:tcPr>
            <w:tcW w:w="187" w:type="pct"/>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43"/>
              </w:numPr>
              <w:autoSpaceDE/>
              <w:autoSpaceDN/>
              <w:ind w:left="0" w:firstLine="0"/>
              <w:contextualSpacing/>
              <w:rPr>
                <w:sz w:val="24"/>
                <w:szCs w:val="24"/>
              </w:rPr>
            </w:pPr>
          </w:p>
        </w:tc>
        <w:tc>
          <w:tcPr>
            <w:tcW w:w="4303" w:type="pct"/>
            <w:gridSpan w:val="2"/>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tabs>
                <w:tab w:val="left" w:pos="312"/>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Отсутствие контроля за выполнением распорядка дня в общежитии</w:t>
            </w:r>
          </w:p>
        </w:tc>
        <w:tc>
          <w:tcPr>
            <w:tcW w:w="510" w:type="pct"/>
            <w:tcBorders>
              <w:top w:val="single" w:sz="2"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w:t>
            </w:r>
          </w:p>
        </w:tc>
      </w:tr>
      <w:tr w:rsidR="00A074E9" w:rsidRPr="00A074E9" w:rsidTr="00B50B35">
        <w:trPr>
          <w:trHeight w:val="840"/>
        </w:trPr>
        <w:tc>
          <w:tcPr>
            <w:tcW w:w="187" w:type="pct"/>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43"/>
              </w:numPr>
              <w:autoSpaceDE/>
              <w:autoSpaceDN/>
              <w:ind w:left="0" w:firstLine="0"/>
              <w:contextualSpacing/>
              <w:rPr>
                <w:sz w:val="24"/>
                <w:szCs w:val="24"/>
              </w:rPr>
            </w:pPr>
          </w:p>
        </w:tc>
        <w:tc>
          <w:tcPr>
            <w:tcW w:w="4303" w:type="pct"/>
            <w:gridSpan w:val="2"/>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tabs>
                <w:tab w:val="left" w:pos="312"/>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 xml:space="preserve">Нарушение правил внутреннего трудового распорядка, противопожарной защиты, грубое нарушение требований охраны труда, производственной санитарии, неисполнение или ненадлежащее исполнение работником своих обязанностей, предусмотренных должностной инструкцией (в том числе: </w:t>
            </w:r>
            <w:r w:rsidRPr="00A074E9">
              <w:rPr>
                <w:rFonts w:ascii="Times New Roman" w:hAnsi="Times New Roman" w:cs="Times New Roman"/>
                <w:i/>
                <w:sz w:val="24"/>
                <w:szCs w:val="24"/>
              </w:rPr>
              <w:t>опоздание на работу, несвоевременный уход с работы)</w:t>
            </w:r>
          </w:p>
        </w:tc>
        <w:tc>
          <w:tcPr>
            <w:tcW w:w="510" w:type="pct"/>
            <w:tcBorders>
              <w:top w:val="single" w:sz="2"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bl>
    <w:p w:rsidR="00A074E9" w:rsidRPr="00A074E9" w:rsidRDefault="00A074E9" w:rsidP="00A074E9">
      <w:pPr>
        <w:spacing w:after="0" w:line="240" w:lineRule="auto"/>
        <w:rPr>
          <w:rFonts w:ascii="Times New Roman" w:hAnsi="Times New Roman" w:cs="Times New Roman"/>
          <w:sz w:val="24"/>
          <w:szCs w:val="24"/>
        </w:rPr>
      </w:pPr>
    </w:p>
    <w:p w:rsidR="00A074E9" w:rsidRPr="00A074E9" w:rsidRDefault="00A074E9" w:rsidP="00A074E9">
      <w:pPr>
        <w:spacing w:after="0" w:line="240" w:lineRule="auto"/>
        <w:rPr>
          <w:rFonts w:ascii="Times New Roman" w:hAnsi="Times New Roman" w:cs="Times New Roman"/>
          <w:sz w:val="24"/>
          <w:szCs w:val="24"/>
        </w:rPr>
      </w:pPr>
      <w:r w:rsidRPr="00A074E9">
        <w:rPr>
          <w:rFonts w:ascii="Times New Roman" w:hAnsi="Times New Roman" w:cs="Times New Roman"/>
          <w:sz w:val="24"/>
          <w:szCs w:val="24"/>
        </w:rPr>
        <w:br w:type="page"/>
      </w:r>
    </w:p>
    <w:p w:rsidR="00A074E9" w:rsidRPr="00A074E9" w:rsidRDefault="00A074E9" w:rsidP="00A074E9">
      <w:pPr>
        <w:spacing w:after="0" w:line="240" w:lineRule="auto"/>
        <w:rPr>
          <w:rFonts w:ascii="Times New Roman" w:hAnsi="Times New Roman" w:cs="Times New Roman"/>
          <w:sz w:val="24"/>
          <w:szCs w:val="24"/>
        </w:rPr>
      </w:pPr>
    </w:p>
    <w:tbl>
      <w:tblPr>
        <w:tblW w:w="5179"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
        <w:gridCol w:w="35"/>
        <w:gridCol w:w="286"/>
        <w:gridCol w:w="8740"/>
        <w:gridCol w:w="963"/>
      </w:tblGrid>
      <w:tr w:rsidR="00A074E9" w:rsidRPr="00A074E9" w:rsidTr="00B50B35">
        <w:trPr>
          <w:trHeight w:val="564"/>
        </w:trPr>
        <w:tc>
          <w:tcPr>
            <w:tcW w:w="325" w:type="pct"/>
            <w:gridSpan w:val="3"/>
            <w:tcBorders>
              <w:top w:val="single" w:sz="18" w:space="0" w:color="auto"/>
              <w:left w:val="single" w:sz="18" w:space="0" w:color="auto"/>
              <w:bottom w:val="single" w:sz="18" w:space="0" w:color="auto"/>
              <w:right w:val="single" w:sz="4" w:space="0" w:color="auto"/>
            </w:tcBorders>
            <w:shd w:val="clear" w:color="auto" w:fill="D9D9D9" w:themeFill="background1" w:themeFillShade="D9"/>
            <w:hideMark/>
          </w:tcPr>
          <w:p w:rsidR="00A074E9" w:rsidRPr="00A074E9" w:rsidRDefault="00A074E9" w:rsidP="00A074E9">
            <w:pPr>
              <w:pStyle w:val="a5"/>
              <w:ind w:left="0"/>
              <w:jc w:val="center"/>
              <w:rPr>
                <w:b/>
                <w:sz w:val="24"/>
                <w:szCs w:val="24"/>
              </w:rPr>
            </w:pPr>
            <w:r w:rsidRPr="00A074E9">
              <w:rPr>
                <w:b/>
                <w:sz w:val="24"/>
                <w:szCs w:val="24"/>
              </w:rPr>
              <w:br w:type="page"/>
              <w:t>№ п/п</w:t>
            </w:r>
          </w:p>
        </w:tc>
        <w:tc>
          <w:tcPr>
            <w:tcW w:w="421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hideMark/>
          </w:tcPr>
          <w:p w:rsidR="00A074E9" w:rsidRPr="00A074E9" w:rsidRDefault="00A074E9" w:rsidP="00A074E9">
            <w:pPr>
              <w:tabs>
                <w:tab w:val="left" w:pos="312"/>
              </w:tabs>
              <w:spacing w:after="0" w:line="240" w:lineRule="auto"/>
              <w:jc w:val="center"/>
              <w:rPr>
                <w:rFonts w:ascii="Times New Roman" w:hAnsi="Times New Roman" w:cs="Times New Roman"/>
                <w:b/>
                <w:sz w:val="24"/>
                <w:szCs w:val="24"/>
              </w:rPr>
            </w:pPr>
            <w:r w:rsidRPr="00A074E9">
              <w:rPr>
                <w:rFonts w:ascii="Times New Roman" w:hAnsi="Times New Roman" w:cs="Times New Roman"/>
                <w:b/>
                <w:sz w:val="24"/>
                <w:szCs w:val="24"/>
              </w:rPr>
              <w:t>Перечень упущений, при которых размер премии снижается</w:t>
            </w:r>
          </w:p>
        </w:tc>
        <w:tc>
          <w:tcPr>
            <w:tcW w:w="464" w:type="pct"/>
            <w:tcBorders>
              <w:top w:val="single" w:sz="18" w:space="0" w:color="auto"/>
              <w:left w:val="single" w:sz="4" w:space="0" w:color="auto"/>
              <w:bottom w:val="single" w:sz="18" w:space="0" w:color="auto"/>
              <w:right w:val="single" w:sz="18" w:space="0" w:color="auto"/>
            </w:tcBorders>
            <w:shd w:val="clear" w:color="auto" w:fill="D9D9D9" w:themeFill="background1" w:themeFillShade="D9"/>
          </w:tcPr>
          <w:p w:rsidR="00A074E9" w:rsidRPr="00A074E9" w:rsidRDefault="00A074E9" w:rsidP="00A074E9">
            <w:pPr>
              <w:spacing w:after="0" w:line="240" w:lineRule="auto"/>
              <w:jc w:val="center"/>
              <w:rPr>
                <w:rFonts w:ascii="Times New Roman" w:hAnsi="Times New Roman" w:cs="Times New Roman"/>
                <w:b/>
                <w:sz w:val="24"/>
                <w:szCs w:val="24"/>
              </w:rPr>
            </w:pPr>
            <w:r w:rsidRPr="00A074E9">
              <w:rPr>
                <w:rFonts w:ascii="Times New Roman" w:hAnsi="Times New Roman" w:cs="Times New Roman"/>
                <w:b/>
                <w:sz w:val="24"/>
                <w:szCs w:val="24"/>
              </w:rPr>
              <w:t>% снижения</w:t>
            </w:r>
          </w:p>
        </w:tc>
      </w:tr>
      <w:tr w:rsidR="00A074E9" w:rsidRPr="00A074E9" w:rsidTr="00B50B35">
        <w:tc>
          <w:tcPr>
            <w:tcW w:w="5000" w:type="pct"/>
            <w:gridSpan w:val="5"/>
            <w:tcBorders>
              <w:top w:val="single" w:sz="4" w:space="0" w:color="auto"/>
              <w:left w:val="single" w:sz="18" w:space="0" w:color="auto"/>
              <w:bottom w:val="single" w:sz="18" w:space="0" w:color="auto"/>
              <w:right w:val="single" w:sz="18" w:space="0" w:color="auto"/>
            </w:tcBorders>
            <w:shd w:val="clear" w:color="auto" w:fill="D9D9D9" w:themeFill="background1" w:themeFillShade="D9"/>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b/>
                <w:sz w:val="24"/>
                <w:szCs w:val="24"/>
              </w:rPr>
              <w:t>Дежурный по общежитию</w:t>
            </w:r>
          </w:p>
        </w:tc>
      </w:tr>
      <w:tr w:rsidR="00A074E9" w:rsidRPr="00A074E9" w:rsidTr="00B50B35">
        <w:tc>
          <w:tcPr>
            <w:tcW w:w="170" w:type="pct"/>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47"/>
              </w:numPr>
              <w:autoSpaceDE/>
              <w:autoSpaceDN/>
              <w:ind w:left="0" w:firstLine="0"/>
              <w:contextualSpacing/>
              <w:rPr>
                <w:sz w:val="24"/>
                <w:szCs w:val="24"/>
              </w:rPr>
            </w:pPr>
          </w:p>
        </w:tc>
        <w:tc>
          <w:tcPr>
            <w:tcW w:w="4366" w:type="pct"/>
            <w:gridSpan w:val="3"/>
            <w:tcBorders>
              <w:top w:val="single" w:sz="4" w:space="0" w:color="auto"/>
              <w:left w:val="single" w:sz="4" w:space="0" w:color="auto"/>
              <w:bottom w:val="single" w:sz="2" w:space="0" w:color="auto"/>
              <w:right w:val="single" w:sz="4" w:space="0" w:color="auto"/>
            </w:tcBorders>
          </w:tcPr>
          <w:p w:rsidR="00A074E9" w:rsidRPr="00A074E9" w:rsidRDefault="00A074E9" w:rsidP="00A074E9">
            <w:pPr>
              <w:tabs>
                <w:tab w:val="left" w:pos="282"/>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Сокрытие нарушений правил поведения учащимися, проживающими в общежитии</w:t>
            </w:r>
          </w:p>
        </w:tc>
        <w:tc>
          <w:tcPr>
            <w:tcW w:w="464" w:type="pct"/>
            <w:tcBorders>
              <w:top w:val="single" w:sz="4"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50</w:t>
            </w:r>
          </w:p>
        </w:tc>
      </w:tr>
      <w:tr w:rsidR="00A074E9" w:rsidRPr="00A074E9" w:rsidTr="00B50B35">
        <w:tc>
          <w:tcPr>
            <w:tcW w:w="170" w:type="pct"/>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47"/>
              </w:numPr>
              <w:autoSpaceDE/>
              <w:autoSpaceDN/>
              <w:ind w:left="0" w:firstLine="0"/>
              <w:contextualSpacing/>
              <w:rPr>
                <w:sz w:val="24"/>
                <w:szCs w:val="24"/>
              </w:rPr>
            </w:pPr>
          </w:p>
        </w:tc>
        <w:tc>
          <w:tcPr>
            <w:tcW w:w="4366" w:type="pct"/>
            <w:gridSpan w:val="3"/>
            <w:tcBorders>
              <w:top w:val="single" w:sz="4" w:space="0" w:color="auto"/>
              <w:left w:val="single" w:sz="4" w:space="0" w:color="auto"/>
              <w:bottom w:val="single" w:sz="2" w:space="0" w:color="auto"/>
              <w:right w:val="single" w:sz="4" w:space="0" w:color="auto"/>
            </w:tcBorders>
          </w:tcPr>
          <w:p w:rsidR="00A074E9" w:rsidRPr="00A074E9" w:rsidRDefault="00A074E9" w:rsidP="00A074E9">
            <w:pPr>
              <w:tabs>
                <w:tab w:val="left" w:pos="282"/>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Грубые нарушения пропускного режима в общежитии</w:t>
            </w:r>
          </w:p>
        </w:tc>
        <w:tc>
          <w:tcPr>
            <w:tcW w:w="464" w:type="pct"/>
            <w:tcBorders>
              <w:top w:val="single" w:sz="4"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c>
          <w:tcPr>
            <w:tcW w:w="170" w:type="pct"/>
            <w:tcBorders>
              <w:top w:val="single" w:sz="4" w:space="0" w:color="auto"/>
              <w:left w:val="single" w:sz="4" w:space="0" w:color="auto"/>
              <w:bottom w:val="single" w:sz="18" w:space="0" w:color="auto"/>
              <w:right w:val="single" w:sz="4" w:space="0" w:color="auto"/>
            </w:tcBorders>
            <w:hideMark/>
          </w:tcPr>
          <w:p w:rsidR="00A074E9" w:rsidRPr="00A074E9" w:rsidRDefault="00A074E9" w:rsidP="00A074E9">
            <w:pPr>
              <w:pStyle w:val="a5"/>
              <w:widowControl/>
              <w:numPr>
                <w:ilvl w:val="0"/>
                <w:numId w:val="47"/>
              </w:numPr>
              <w:autoSpaceDE/>
              <w:autoSpaceDN/>
              <w:ind w:left="0" w:firstLine="0"/>
              <w:contextualSpacing/>
              <w:rPr>
                <w:sz w:val="24"/>
                <w:szCs w:val="24"/>
              </w:rPr>
            </w:pPr>
          </w:p>
        </w:tc>
        <w:tc>
          <w:tcPr>
            <w:tcW w:w="4366" w:type="pct"/>
            <w:gridSpan w:val="3"/>
            <w:tcBorders>
              <w:top w:val="single" w:sz="4" w:space="0" w:color="auto"/>
              <w:left w:val="single" w:sz="4" w:space="0" w:color="auto"/>
              <w:bottom w:val="single" w:sz="18" w:space="0" w:color="auto"/>
              <w:right w:val="single" w:sz="4" w:space="0" w:color="auto"/>
            </w:tcBorders>
          </w:tcPr>
          <w:p w:rsidR="00A074E9" w:rsidRPr="00A074E9" w:rsidRDefault="00A074E9" w:rsidP="00A074E9">
            <w:pPr>
              <w:tabs>
                <w:tab w:val="left" w:pos="282"/>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 xml:space="preserve">Нарушение правил внутреннего трудового распорядка, противопожарной защиты, грубое нарушение требований охраны труда, производственной санитарии, неисполнение или ненадлежащее исполнение работником своих обязанностей, предусмотренных должностной инструкцией (в том числе: </w:t>
            </w:r>
            <w:r w:rsidRPr="00A074E9">
              <w:rPr>
                <w:rFonts w:ascii="Times New Roman" w:hAnsi="Times New Roman" w:cs="Times New Roman"/>
                <w:i/>
                <w:sz w:val="24"/>
                <w:szCs w:val="24"/>
              </w:rPr>
              <w:t>опоздание на работу, несвоевременный уход с работы)</w:t>
            </w:r>
          </w:p>
        </w:tc>
        <w:tc>
          <w:tcPr>
            <w:tcW w:w="464" w:type="pct"/>
            <w:tcBorders>
              <w:top w:val="single" w:sz="4" w:space="0" w:color="auto"/>
              <w:left w:val="single" w:sz="4" w:space="0" w:color="auto"/>
              <w:bottom w:val="single" w:sz="18"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c>
          <w:tcPr>
            <w:tcW w:w="5000" w:type="pct"/>
            <w:gridSpan w:val="5"/>
            <w:tcBorders>
              <w:top w:val="single" w:sz="4" w:space="0" w:color="auto"/>
              <w:left w:val="single" w:sz="18" w:space="0" w:color="auto"/>
              <w:bottom w:val="single" w:sz="18" w:space="0" w:color="auto"/>
              <w:right w:val="single" w:sz="18" w:space="0" w:color="auto"/>
            </w:tcBorders>
            <w:shd w:val="clear" w:color="auto" w:fill="D9D9D9" w:themeFill="background1" w:themeFillShade="D9"/>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b/>
                <w:sz w:val="24"/>
                <w:szCs w:val="24"/>
              </w:rPr>
              <w:t>Техник</w:t>
            </w:r>
          </w:p>
        </w:tc>
      </w:tr>
      <w:tr w:rsidR="00A074E9" w:rsidRPr="00A074E9" w:rsidTr="00B50B35">
        <w:tc>
          <w:tcPr>
            <w:tcW w:w="187" w:type="pct"/>
            <w:gridSpan w:val="2"/>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44"/>
              </w:numPr>
              <w:autoSpaceDE/>
              <w:autoSpaceDN/>
              <w:ind w:left="0" w:firstLine="0"/>
              <w:contextualSpacing/>
              <w:rPr>
                <w:sz w:val="24"/>
                <w:szCs w:val="24"/>
              </w:rPr>
            </w:pPr>
          </w:p>
        </w:tc>
        <w:tc>
          <w:tcPr>
            <w:tcW w:w="4349" w:type="pct"/>
            <w:gridSpan w:val="2"/>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tabs>
                <w:tab w:val="left" w:pos="432"/>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Не выполнение предписаний госпожнадзора, санитарно-эпидемиологической станции</w:t>
            </w:r>
          </w:p>
        </w:tc>
        <w:tc>
          <w:tcPr>
            <w:tcW w:w="464" w:type="pct"/>
            <w:tcBorders>
              <w:top w:val="single" w:sz="4"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c>
          <w:tcPr>
            <w:tcW w:w="187" w:type="pct"/>
            <w:gridSpan w:val="2"/>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44"/>
              </w:numPr>
              <w:autoSpaceDE/>
              <w:autoSpaceDN/>
              <w:ind w:left="0" w:firstLine="0"/>
              <w:contextualSpacing/>
              <w:rPr>
                <w:sz w:val="24"/>
                <w:szCs w:val="24"/>
              </w:rPr>
            </w:pPr>
          </w:p>
        </w:tc>
        <w:tc>
          <w:tcPr>
            <w:tcW w:w="4349" w:type="pct"/>
            <w:gridSpan w:val="2"/>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tabs>
                <w:tab w:val="left" w:pos="432"/>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Непринятие мер для своевременного ремонта зданий, инвентаря, оборудования</w:t>
            </w:r>
          </w:p>
        </w:tc>
        <w:tc>
          <w:tcPr>
            <w:tcW w:w="464" w:type="pct"/>
            <w:tcBorders>
              <w:top w:val="single" w:sz="4"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20</w:t>
            </w:r>
          </w:p>
        </w:tc>
      </w:tr>
      <w:tr w:rsidR="00A074E9" w:rsidRPr="00A074E9" w:rsidTr="00B50B35">
        <w:tc>
          <w:tcPr>
            <w:tcW w:w="187" w:type="pct"/>
            <w:gridSpan w:val="2"/>
            <w:tcBorders>
              <w:top w:val="single" w:sz="4" w:space="0" w:color="auto"/>
              <w:left w:val="single" w:sz="4" w:space="0" w:color="auto"/>
              <w:bottom w:val="single" w:sz="18" w:space="0" w:color="auto"/>
              <w:right w:val="single" w:sz="4" w:space="0" w:color="auto"/>
            </w:tcBorders>
            <w:hideMark/>
          </w:tcPr>
          <w:p w:rsidR="00A074E9" w:rsidRPr="00A074E9" w:rsidRDefault="00A074E9" w:rsidP="00A074E9">
            <w:pPr>
              <w:pStyle w:val="a5"/>
              <w:widowControl/>
              <w:numPr>
                <w:ilvl w:val="0"/>
                <w:numId w:val="44"/>
              </w:numPr>
              <w:autoSpaceDE/>
              <w:autoSpaceDN/>
              <w:ind w:left="0" w:firstLine="0"/>
              <w:contextualSpacing/>
              <w:rPr>
                <w:sz w:val="24"/>
                <w:szCs w:val="24"/>
              </w:rPr>
            </w:pPr>
          </w:p>
        </w:tc>
        <w:tc>
          <w:tcPr>
            <w:tcW w:w="4349" w:type="pct"/>
            <w:gridSpan w:val="2"/>
            <w:tcBorders>
              <w:top w:val="single" w:sz="4" w:space="0" w:color="auto"/>
              <w:left w:val="single" w:sz="4" w:space="0" w:color="auto"/>
              <w:bottom w:val="single" w:sz="18" w:space="0" w:color="auto"/>
              <w:right w:val="single" w:sz="4" w:space="0" w:color="auto"/>
            </w:tcBorders>
            <w:hideMark/>
          </w:tcPr>
          <w:p w:rsidR="00A074E9" w:rsidRPr="00A074E9" w:rsidRDefault="00A074E9" w:rsidP="00A074E9">
            <w:pPr>
              <w:tabs>
                <w:tab w:val="left" w:pos="432"/>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 xml:space="preserve">Нарушение правил внутреннего трудового распорядка, противопожарной защиты, грубое нарушение требований охраны труда, производственной санитарии, неисполнение или ненадлежащее исполнение работником своих обязанностей, предусмотренных должностной инструкцией (в том числе: </w:t>
            </w:r>
            <w:r w:rsidRPr="00A074E9">
              <w:rPr>
                <w:rFonts w:ascii="Times New Roman" w:hAnsi="Times New Roman" w:cs="Times New Roman"/>
                <w:i/>
                <w:sz w:val="24"/>
                <w:szCs w:val="24"/>
              </w:rPr>
              <w:t>опоздание на работу, несвоевременный уход с работы)</w:t>
            </w:r>
          </w:p>
        </w:tc>
        <w:tc>
          <w:tcPr>
            <w:tcW w:w="464" w:type="pct"/>
            <w:tcBorders>
              <w:top w:val="single" w:sz="4" w:space="0" w:color="auto"/>
              <w:left w:val="single" w:sz="4" w:space="0" w:color="auto"/>
              <w:bottom w:val="single" w:sz="18"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4A0" w:firstRow="1" w:lastRow="0" w:firstColumn="1" w:lastColumn="0" w:noHBand="0" w:noVBand="1"/>
        </w:tblPrEx>
        <w:trPr>
          <w:trHeight w:val="157"/>
        </w:trPr>
        <w:tc>
          <w:tcPr>
            <w:tcW w:w="5000" w:type="pct"/>
            <w:gridSpan w:val="5"/>
            <w:tcBorders>
              <w:top w:val="single" w:sz="4" w:space="0" w:color="auto"/>
              <w:left w:val="single" w:sz="18" w:space="0" w:color="auto"/>
              <w:bottom w:val="single" w:sz="18" w:space="0" w:color="auto"/>
              <w:right w:val="single" w:sz="18" w:space="0" w:color="auto"/>
            </w:tcBorders>
            <w:shd w:val="clear" w:color="auto" w:fill="D9D9D9" w:themeFill="background1" w:themeFillShade="D9"/>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b/>
                <w:bCs/>
                <w:sz w:val="24"/>
                <w:szCs w:val="24"/>
              </w:rPr>
              <w:br w:type="page"/>
              <w:t>Работник столовой</w:t>
            </w:r>
          </w:p>
        </w:tc>
      </w:tr>
      <w:tr w:rsidR="00A074E9" w:rsidRPr="00A074E9" w:rsidTr="00B50B35">
        <w:tblPrEx>
          <w:tblLook w:val="04A0" w:firstRow="1" w:lastRow="0" w:firstColumn="1" w:lastColumn="0" w:noHBand="0" w:noVBand="1"/>
        </w:tblPrEx>
        <w:tc>
          <w:tcPr>
            <w:tcW w:w="170" w:type="pct"/>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45"/>
              </w:numPr>
              <w:autoSpaceDE/>
              <w:autoSpaceDN/>
              <w:ind w:left="0" w:firstLine="0"/>
              <w:contextualSpacing/>
              <w:jc w:val="left"/>
              <w:rPr>
                <w:sz w:val="24"/>
                <w:szCs w:val="24"/>
              </w:rPr>
            </w:pPr>
          </w:p>
        </w:tc>
        <w:tc>
          <w:tcPr>
            <w:tcW w:w="4366" w:type="pct"/>
            <w:gridSpan w:val="3"/>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tabs>
                <w:tab w:val="left" w:pos="346"/>
              </w:tabs>
              <w:spacing w:after="0" w:line="240" w:lineRule="auto"/>
              <w:ind w:left="34"/>
              <w:jc w:val="both"/>
              <w:rPr>
                <w:rFonts w:ascii="Times New Roman" w:hAnsi="Times New Roman" w:cs="Times New Roman"/>
                <w:sz w:val="24"/>
                <w:szCs w:val="24"/>
              </w:rPr>
            </w:pPr>
            <w:r w:rsidRPr="00A074E9">
              <w:rPr>
                <w:rFonts w:ascii="Times New Roman" w:hAnsi="Times New Roman" w:cs="Times New Roman"/>
                <w:sz w:val="24"/>
                <w:szCs w:val="24"/>
              </w:rPr>
              <w:t>Ненадлежащее ведение учета, порядка</w:t>
            </w:r>
          </w:p>
        </w:tc>
        <w:tc>
          <w:tcPr>
            <w:tcW w:w="464" w:type="pct"/>
            <w:tcBorders>
              <w:top w:val="single" w:sz="4"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w:t>
            </w:r>
          </w:p>
        </w:tc>
      </w:tr>
      <w:tr w:rsidR="00A074E9" w:rsidRPr="00A074E9" w:rsidTr="00B50B35">
        <w:tblPrEx>
          <w:tblLook w:val="04A0" w:firstRow="1" w:lastRow="0" w:firstColumn="1" w:lastColumn="0" w:noHBand="0" w:noVBand="1"/>
        </w:tblPrEx>
        <w:tc>
          <w:tcPr>
            <w:tcW w:w="170" w:type="pct"/>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45"/>
              </w:numPr>
              <w:autoSpaceDE/>
              <w:autoSpaceDN/>
              <w:ind w:left="0" w:firstLine="0"/>
              <w:contextualSpacing/>
              <w:jc w:val="left"/>
              <w:rPr>
                <w:sz w:val="24"/>
                <w:szCs w:val="24"/>
              </w:rPr>
            </w:pPr>
          </w:p>
        </w:tc>
        <w:tc>
          <w:tcPr>
            <w:tcW w:w="4366" w:type="pct"/>
            <w:gridSpan w:val="3"/>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tabs>
                <w:tab w:val="left" w:pos="346"/>
              </w:tabs>
              <w:spacing w:after="0" w:line="240" w:lineRule="auto"/>
              <w:ind w:left="34"/>
              <w:jc w:val="both"/>
              <w:rPr>
                <w:rFonts w:ascii="Times New Roman" w:hAnsi="Times New Roman" w:cs="Times New Roman"/>
                <w:sz w:val="24"/>
                <w:szCs w:val="24"/>
              </w:rPr>
            </w:pPr>
            <w:r w:rsidRPr="00A074E9">
              <w:rPr>
                <w:rFonts w:ascii="Times New Roman" w:hAnsi="Times New Roman" w:cs="Times New Roman"/>
                <w:sz w:val="24"/>
                <w:szCs w:val="24"/>
              </w:rPr>
              <w:t xml:space="preserve">Нарушения, выявленные в результате проверок Роспотребнадзора, вышестоящих организаций  </w:t>
            </w:r>
          </w:p>
        </w:tc>
        <w:tc>
          <w:tcPr>
            <w:tcW w:w="464" w:type="pct"/>
            <w:tcBorders>
              <w:top w:val="single" w:sz="2"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4A0" w:firstRow="1" w:lastRow="0" w:firstColumn="1" w:lastColumn="0" w:noHBand="0" w:noVBand="1"/>
        </w:tblPrEx>
        <w:tc>
          <w:tcPr>
            <w:tcW w:w="170" w:type="pct"/>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45"/>
              </w:numPr>
              <w:autoSpaceDE/>
              <w:autoSpaceDN/>
              <w:ind w:left="0" w:firstLine="0"/>
              <w:contextualSpacing/>
              <w:jc w:val="left"/>
              <w:rPr>
                <w:sz w:val="24"/>
                <w:szCs w:val="24"/>
              </w:rPr>
            </w:pPr>
          </w:p>
        </w:tc>
        <w:tc>
          <w:tcPr>
            <w:tcW w:w="4366" w:type="pct"/>
            <w:gridSpan w:val="3"/>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tabs>
                <w:tab w:val="left" w:pos="346"/>
              </w:tabs>
              <w:spacing w:after="0" w:line="240" w:lineRule="auto"/>
              <w:ind w:left="34"/>
              <w:jc w:val="both"/>
              <w:rPr>
                <w:rFonts w:ascii="Times New Roman" w:hAnsi="Times New Roman" w:cs="Times New Roman"/>
                <w:sz w:val="24"/>
                <w:szCs w:val="24"/>
              </w:rPr>
            </w:pPr>
            <w:r w:rsidRPr="00A074E9">
              <w:rPr>
                <w:rFonts w:ascii="Times New Roman" w:hAnsi="Times New Roman" w:cs="Times New Roman"/>
                <w:sz w:val="24"/>
                <w:szCs w:val="24"/>
              </w:rPr>
              <w:t>Не предоставление вовремя отчетности</w:t>
            </w:r>
          </w:p>
        </w:tc>
        <w:tc>
          <w:tcPr>
            <w:tcW w:w="464" w:type="pct"/>
            <w:tcBorders>
              <w:top w:val="single" w:sz="2"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50</w:t>
            </w:r>
          </w:p>
        </w:tc>
      </w:tr>
      <w:tr w:rsidR="00A074E9" w:rsidRPr="00A074E9" w:rsidTr="00B50B35">
        <w:tblPrEx>
          <w:tblLook w:val="04A0" w:firstRow="1" w:lastRow="0" w:firstColumn="1" w:lastColumn="0" w:noHBand="0" w:noVBand="1"/>
        </w:tblPrEx>
        <w:tc>
          <w:tcPr>
            <w:tcW w:w="170" w:type="pct"/>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45"/>
              </w:numPr>
              <w:autoSpaceDE/>
              <w:autoSpaceDN/>
              <w:ind w:left="0" w:firstLine="0"/>
              <w:contextualSpacing/>
              <w:jc w:val="left"/>
              <w:rPr>
                <w:sz w:val="24"/>
                <w:szCs w:val="24"/>
              </w:rPr>
            </w:pPr>
          </w:p>
        </w:tc>
        <w:tc>
          <w:tcPr>
            <w:tcW w:w="4366" w:type="pct"/>
            <w:gridSpan w:val="3"/>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tabs>
                <w:tab w:val="left" w:pos="346"/>
              </w:tabs>
              <w:spacing w:after="0" w:line="240" w:lineRule="auto"/>
              <w:ind w:left="34"/>
              <w:jc w:val="both"/>
              <w:rPr>
                <w:rFonts w:ascii="Times New Roman" w:hAnsi="Times New Roman" w:cs="Times New Roman"/>
                <w:sz w:val="24"/>
                <w:szCs w:val="24"/>
              </w:rPr>
            </w:pPr>
            <w:r w:rsidRPr="00A074E9">
              <w:rPr>
                <w:rFonts w:ascii="Times New Roman" w:hAnsi="Times New Roman" w:cs="Times New Roman"/>
                <w:sz w:val="24"/>
                <w:szCs w:val="24"/>
              </w:rPr>
              <w:t>Непринятие мер по сохранности продуктов, посуды, инвентаря</w:t>
            </w:r>
          </w:p>
        </w:tc>
        <w:tc>
          <w:tcPr>
            <w:tcW w:w="464" w:type="pct"/>
            <w:tcBorders>
              <w:top w:val="single" w:sz="2"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4A0" w:firstRow="1" w:lastRow="0" w:firstColumn="1" w:lastColumn="0" w:noHBand="0" w:noVBand="1"/>
        </w:tblPrEx>
        <w:tc>
          <w:tcPr>
            <w:tcW w:w="170" w:type="pct"/>
            <w:tcBorders>
              <w:top w:val="single" w:sz="2" w:space="0" w:color="auto"/>
              <w:left w:val="single" w:sz="4" w:space="0" w:color="auto"/>
              <w:bottom w:val="single" w:sz="18" w:space="0" w:color="auto"/>
              <w:right w:val="single" w:sz="4" w:space="0" w:color="auto"/>
            </w:tcBorders>
            <w:hideMark/>
          </w:tcPr>
          <w:p w:rsidR="00A074E9" w:rsidRPr="00A074E9" w:rsidRDefault="00A074E9" w:rsidP="00A074E9">
            <w:pPr>
              <w:pStyle w:val="a5"/>
              <w:widowControl/>
              <w:numPr>
                <w:ilvl w:val="0"/>
                <w:numId w:val="45"/>
              </w:numPr>
              <w:autoSpaceDE/>
              <w:autoSpaceDN/>
              <w:ind w:left="0" w:firstLine="0"/>
              <w:contextualSpacing/>
              <w:jc w:val="left"/>
              <w:rPr>
                <w:sz w:val="24"/>
                <w:szCs w:val="24"/>
              </w:rPr>
            </w:pPr>
          </w:p>
        </w:tc>
        <w:tc>
          <w:tcPr>
            <w:tcW w:w="4366" w:type="pct"/>
            <w:gridSpan w:val="3"/>
            <w:tcBorders>
              <w:top w:val="single" w:sz="2" w:space="0" w:color="auto"/>
              <w:left w:val="single" w:sz="4" w:space="0" w:color="auto"/>
              <w:bottom w:val="single" w:sz="18" w:space="0" w:color="auto"/>
              <w:right w:val="single" w:sz="4" w:space="0" w:color="auto"/>
            </w:tcBorders>
            <w:hideMark/>
          </w:tcPr>
          <w:p w:rsidR="00A074E9" w:rsidRPr="00A074E9" w:rsidRDefault="00A074E9" w:rsidP="00A074E9">
            <w:pPr>
              <w:tabs>
                <w:tab w:val="left" w:pos="346"/>
              </w:tabs>
              <w:spacing w:after="0" w:line="240" w:lineRule="auto"/>
              <w:ind w:left="34"/>
              <w:jc w:val="both"/>
              <w:rPr>
                <w:rFonts w:ascii="Times New Roman" w:hAnsi="Times New Roman" w:cs="Times New Roman"/>
                <w:sz w:val="24"/>
                <w:szCs w:val="24"/>
              </w:rPr>
            </w:pPr>
            <w:r w:rsidRPr="00A074E9">
              <w:rPr>
                <w:rFonts w:ascii="Times New Roman" w:hAnsi="Times New Roman" w:cs="Times New Roman"/>
                <w:sz w:val="24"/>
                <w:szCs w:val="24"/>
              </w:rPr>
              <w:t xml:space="preserve">Нарушение правил внутреннего трудового распорядка, противопожарной защиты, грубое нарушение требований охраны труда, производственной санитарии, неисполнение или ненадлежащее исполнение работником своих обязанностей, предусмотренных должностной инструкцией (в том числе: </w:t>
            </w:r>
            <w:r w:rsidRPr="00A074E9">
              <w:rPr>
                <w:rFonts w:ascii="Times New Roman" w:hAnsi="Times New Roman" w:cs="Times New Roman"/>
                <w:i/>
                <w:sz w:val="24"/>
                <w:szCs w:val="24"/>
              </w:rPr>
              <w:t>опоздание на работу, несвоевременный уход с работы)</w:t>
            </w:r>
          </w:p>
        </w:tc>
        <w:tc>
          <w:tcPr>
            <w:tcW w:w="464" w:type="pct"/>
            <w:tcBorders>
              <w:top w:val="single" w:sz="2" w:space="0" w:color="auto"/>
              <w:left w:val="single" w:sz="4" w:space="0" w:color="auto"/>
              <w:bottom w:val="single" w:sz="18"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bl>
    <w:p w:rsidR="00A074E9" w:rsidRPr="00A074E9" w:rsidRDefault="00A074E9" w:rsidP="00A074E9">
      <w:pPr>
        <w:spacing w:after="0" w:line="240" w:lineRule="auto"/>
        <w:rPr>
          <w:rFonts w:ascii="Times New Roman" w:hAnsi="Times New Roman" w:cs="Times New Roman"/>
          <w:sz w:val="24"/>
          <w:szCs w:val="24"/>
        </w:rPr>
      </w:pPr>
      <w:r w:rsidRPr="00A074E9">
        <w:rPr>
          <w:rFonts w:ascii="Times New Roman" w:hAnsi="Times New Roman" w:cs="Times New Roman"/>
          <w:sz w:val="24"/>
          <w:szCs w:val="24"/>
        </w:rPr>
        <w:br w:type="page"/>
      </w:r>
    </w:p>
    <w:tbl>
      <w:tblPr>
        <w:tblW w:w="5179"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
        <w:gridCol w:w="322"/>
        <w:gridCol w:w="8717"/>
        <w:gridCol w:w="23"/>
        <w:gridCol w:w="963"/>
      </w:tblGrid>
      <w:tr w:rsidR="00A074E9" w:rsidRPr="00A074E9" w:rsidTr="00B50B35">
        <w:trPr>
          <w:trHeight w:val="564"/>
        </w:trPr>
        <w:tc>
          <w:tcPr>
            <w:tcW w:w="325" w:type="pct"/>
            <w:gridSpan w:val="2"/>
            <w:tcBorders>
              <w:top w:val="single" w:sz="18" w:space="0" w:color="auto"/>
              <w:left w:val="single" w:sz="18" w:space="0" w:color="auto"/>
              <w:bottom w:val="single" w:sz="18" w:space="0" w:color="auto"/>
              <w:right w:val="single" w:sz="4" w:space="0" w:color="auto"/>
            </w:tcBorders>
            <w:shd w:val="clear" w:color="auto" w:fill="D9D9D9" w:themeFill="background1" w:themeFillShade="D9"/>
            <w:hideMark/>
          </w:tcPr>
          <w:p w:rsidR="00A074E9" w:rsidRPr="00A074E9" w:rsidRDefault="00A074E9" w:rsidP="00A074E9">
            <w:pPr>
              <w:pStyle w:val="a5"/>
              <w:ind w:left="0"/>
              <w:jc w:val="center"/>
              <w:rPr>
                <w:b/>
                <w:sz w:val="24"/>
                <w:szCs w:val="24"/>
              </w:rPr>
            </w:pPr>
            <w:r w:rsidRPr="00A074E9">
              <w:rPr>
                <w:b/>
                <w:sz w:val="24"/>
                <w:szCs w:val="24"/>
              </w:rPr>
              <w:lastRenderedPageBreak/>
              <w:br w:type="page"/>
              <w:t>№ п/п</w:t>
            </w:r>
          </w:p>
        </w:tc>
        <w:tc>
          <w:tcPr>
            <w:tcW w:w="4211" w:type="pct"/>
            <w:gridSpan w:val="2"/>
            <w:tcBorders>
              <w:top w:val="single" w:sz="18" w:space="0" w:color="auto"/>
              <w:left w:val="single" w:sz="4" w:space="0" w:color="auto"/>
              <w:bottom w:val="single" w:sz="18" w:space="0" w:color="auto"/>
              <w:right w:val="single" w:sz="4" w:space="0" w:color="auto"/>
            </w:tcBorders>
            <w:shd w:val="clear" w:color="auto" w:fill="D9D9D9" w:themeFill="background1" w:themeFillShade="D9"/>
            <w:hideMark/>
          </w:tcPr>
          <w:p w:rsidR="00A074E9" w:rsidRPr="00A074E9" w:rsidRDefault="00A074E9" w:rsidP="00A074E9">
            <w:pPr>
              <w:tabs>
                <w:tab w:val="left" w:pos="312"/>
              </w:tabs>
              <w:spacing w:after="0" w:line="240" w:lineRule="auto"/>
              <w:jc w:val="center"/>
              <w:rPr>
                <w:rFonts w:ascii="Times New Roman" w:hAnsi="Times New Roman" w:cs="Times New Roman"/>
                <w:b/>
                <w:sz w:val="24"/>
                <w:szCs w:val="24"/>
              </w:rPr>
            </w:pPr>
            <w:r w:rsidRPr="00A074E9">
              <w:rPr>
                <w:rFonts w:ascii="Times New Roman" w:hAnsi="Times New Roman" w:cs="Times New Roman"/>
                <w:b/>
                <w:sz w:val="24"/>
                <w:szCs w:val="24"/>
              </w:rPr>
              <w:t>Перечень упущений, при которых размер премии снижается</w:t>
            </w:r>
          </w:p>
        </w:tc>
        <w:tc>
          <w:tcPr>
            <w:tcW w:w="464" w:type="pct"/>
            <w:tcBorders>
              <w:top w:val="single" w:sz="18" w:space="0" w:color="auto"/>
              <w:left w:val="single" w:sz="4" w:space="0" w:color="auto"/>
              <w:bottom w:val="single" w:sz="18" w:space="0" w:color="auto"/>
              <w:right w:val="single" w:sz="18" w:space="0" w:color="auto"/>
            </w:tcBorders>
            <w:shd w:val="clear" w:color="auto" w:fill="D9D9D9" w:themeFill="background1" w:themeFillShade="D9"/>
          </w:tcPr>
          <w:p w:rsidR="00A074E9" w:rsidRPr="00A074E9" w:rsidRDefault="00A074E9" w:rsidP="00A074E9">
            <w:pPr>
              <w:spacing w:after="0" w:line="240" w:lineRule="auto"/>
              <w:jc w:val="center"/>
              <w:rPr>
                <w:rFonts w:ascii="Times New Roman" w:hAnsi="Times New Roman" w:cs="Times New Roman"/>
                <w:b/>
                <w:sz w:val="24"/>
                <w:szCs w:val="24"/>
              </w:rPr>
            </w:pPr>
            <w:r w:rsidRPr="00A074E9">
              <w:rPr>
                <w:rFonts w:ascii="Times New Roman" w:hAnsi="Times New Roman" w:cs="Times New Roman"/>
                <w:b/>
                <w:sz w:val="24"/>
                <w:szCs w:val="24"/>
              </w:rPr>
              <w:t>% снижения</w:t>
            </w:r>
          </w:p>
        </w:tc>
      </w:tr>
      <w:tr w:rsidR="00A074E9" w:rsidRPr="00A074E9" w:rsidTr="00B50B35">
        <w:tblPrEx>
          <w:tblLook w:val="04A0" w:firstRow="1" w:lastRow="0" w:firstColumn="1" w:lastColumn="0" w:noHBand="0" w:noVBand="1"/>
        </w:tblPrEx>
        <w:trPr>
          <w:trHeight w:val="315"/>
        </w:trPr>
        <w:tc>
          <w:tcPr>
            <w:tcW w:w="5000" w:type="pct"/>
            <w:gridSpan w:val="5"/>
            <w:tcBorders>
              <w:top w:val="single" w:sz="4" w:space="0" w:color="auto"/>
              <w:left w:val="single" w:sz="18" w:space="0" w:color="auto"/>
              <w:bottom w:val="single" w:sz="18" w:space="0" w:color="auto"/>
              <w:right w:val="single" w:sz="18" w:space="0" w:color="auto"/>
            </w:tcBorders>
            <w:shd w:val="clear" w:color="auto" w:fill="D9D9D9" w:themeFill="background1" w:themeFillShade="D9"/>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b/>
                <w:sz w:val="24"/>
                <w:szCs w:val="24"/>
              </w:rPr>
              <w:t>Уборщик служебных помещений</w:t>
            </w:r>
          </w:p>
        </w:tc>
      </w:tr>
      <w:tr w:rsidR="00A074E9" w:rsidRPr="00A074E9" w:rsidTr="00B50B35">
        <w:tc>
          <w:tcPr>
            <w:tcW w:w="170" w:type="pct"/>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46"/>
              </w:numPr>
              <w:autoSpaceDE/>
              <w:autoSpaceDN/>
              <w:ind w:left="0" w:firstLine="0"/>
              <w:contextualSpacing/>
              <w:rPr>
                <w:sz w:val="24"/>
                <w:szCs w:val="24"/>
              </w:rPr>
            </w:pPr>
          </w:p>
        </w:tc>
        <w:tc>
          <w:tcPr>
            <w:tcW w:w="4366" w:type="pct"/>
            <w:gridSpan w:val="3"/>
            <w:tcBorders>
              <w:top w:val="single" w:sz="4" w:space="0" w:color="auto"/>
              <w:left w:val="single" w:sz="4" w:space="0" w:color="auto"/>
              <w:bottom w:val="single" w:sz="2" w:space="0" w:color="auto"/>
              <w:right w:val="single" w:sz="4" w:space="0" w:color="auto"/>
            </w:tcBorders>
          </w:tcPr>
          <w:p w:rsidR="00A074E9" w:rsidRPr="00A074E9" w:rsidRDefault="00A074E9" w:rsidP="00A074E9">
            <w:pPr>
              <w:tabs>
                <w:tab w:val="left" w:pos="297"/>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Некачественную уборку помещений – объектов уборки</w:t>
            </w:r>
          </w:p>
        </w:tc>
        <w:tc>
          <w:tcPr>
            <w:tcW w:w="464" w:type="pct"/>
            <w:tcBorders>
              <w:top w:val="single" w:sz="4"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w:t>
            </w:r>
          </w:p>
        </w:tc>
      </w:tr>
      <w:tr w:rsidR="00A074E9" w:rsidRPr="00A074E9" w:rsidTr="00B50B35">
        <w:tc>
          <w:tcPr>
            <w:tcW w:w="170" w:type="pct"/>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46"/>
              </w:numPr>
              <w:autoSpaceDE/>
              <w:autoSpaceDN/>
              <w:ind w:left="0" w:firstLine="0"/>
              <w:contextualSpacing/>
              <w:rPr>
                <w:sz w:val="24"/>
                <w:szCs w:val="24"/>
              </w:rPr>
            </w:pPr>
          </w:p>
        </w:tc>
        <w:tc>
          <w:tcPr>
            <w:tcW w:w="4366" w:type="pct"/>
            <w:gridSpan w:val="3"/>
            <w:tcBorders>
              <w:top w:val="single" w:sz="2" w:space="0" w:color="auto"/>
              <w:left w:val="single" w:sz="4" w:space="0" w:color="auto"/>
              <w:bottom w:val="single" w:sz="2" w:space="0" w:color="auto"/>
              <w:right w:val="single" w:sz="4" w:space="0" w:color="auto"/>
            </w:tcBorders>
          </w:tcPr>
          <w:p w:rsidR="00A074E9" w:rsidRPr="00A074E9" w:rsidRDefault="00A074E9" w:rsidP="00A074E9">
            <w:pPr>
              <w:tabs>
                <w:tab w:val="left" w:pos="297"/>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Несоблюдение температурного режима в отапливаемых помещениях</w:t>
            </w:r>
          </w:p>
        </w:tc>
        <w:tc>
          <w:tcPr>
            <w:tcW w:w="464" w:type="pct"/>
            <w:tcBorders>
              <w:top w:val="single" w:sz="2"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50</w:t>
            </w:r>
          </w:p>
        </w:tc>
      </w:tr>
      <w:tr w:rsidR="00A074E9" w:rsidRPr="00A074E9" w:rsidTr="00B50B35">
        <w:tc>
          <w:tcPr>
            <w:tcW w:w="170" w:type="pct"/>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46"/>
              </w:numPr>
              <w:autoSpaceDE/>
              <w:autoSpaceDN/>
              <w:ind w:left="0" w:firstLine="0"/>
              <w:contextualSpacing/>
              <w:rPr>
                <w:sz w:val="24"/>
                <w:szCs w:val="24"/>
              </w:rPr>
            </w:pPr>
          </w:p>
        </w:tc>
        <w:tc>
          <w:tcPr>
            <w:tcW w:w="4366" w:type="pct"/>
            <w:gridSpan w:val="3"/>
            <w:tcBorders>
              <w:top w:val="single" w:sz="2" w:space="0" w:color="auto"/>
              <w:left w:val="single" w:sz="4" w:space="0" w:color="auto"/>
              <w:bottom w:val="single" w:sz="2" w:space="0" w:color="auto"/>
              <w:right w:val="single" w:sz="4" w:space="0" w:color="auto"/>
            </w:tcBorders>
          </w:tcPr>
          <w:p w:rsidR="00A074E9" w:rsidRPr="00A074E9" w:rsidRDefault="00A074E9" w:rsidP="00A074E9">
            <w:pPr>
              <w:tabs>
                <w:tab w:val="left" w:pos="297"/>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 xml:space="preserve">Нарушение правил внутреннего трудового распорядка, противопожарной защиты, грубое нарушение требований охраны труда, производственной санитарии, неисполнение или ненадлежащее исполнение работником своих обязанностей, предусмотренных должностной инструкцией (в том числе: </w:t>
            </w:r>
            <w:r w:rsidRPr="00A074E9">
              <w:rPr>
                <w:rFonts w:ascii="Times New Roman" w:hAnsi="Times New Roman" w:cs="Times New Roman"/>
                <w:i/>
                <w:sz w:val="24"/>
                <w:szCs w:val="24"/>
              </w:rPr>
              <w:t>опоздание на работу, несвоевременный уход с работы)</w:t>
            </w:r>
          </w:p>
        </w:tc>
        <w:tc>
          <w:tcPr>
            <w:tcW w:w="464" w:type="pct"/>
            <w:tcBorders>
              <w:top w:val="single" w:sz="2"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c>
          <w:tcPr>
            <w:tcW w:w="5000" w:type="pct"/>
            <w:gridSpan w:val="5"/>
            <w:tcBorders>
              <w:top w:val="single" w:sz="18" w:space="0" w:color="auto"/>
              <w:left w:val="single" w:sz="18" w:space="0" w:color="auto"/>
              <w:bottom w:val="single" w:sz="18" w:space="0" w:color="auto"/>
              <w:right w:val="single" w:sz="18" w:space="0" w:color="auto"/>
            </w:tcBorders>
            <w:shd w:val="clear" w:color="auto" w:fill="D9D9D9" w:themeFill="background1" w:themeFillShade="D9"/>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br w:type="page"/>
            </w:r>
            <w:r w:rsidRPr="00A074E9">
              <w:rPr>
                <w:rFonts w:ascii="Times New Roman" w:hAnsi="Times New Roman" w:cs="Times New Roman"/>
                <w:sz w:val="24"/>
                <w:szCs w:val="24"/>
              </w:rPr>
              <w:br w:type="page"/>
            </w:r>
            <w:r w:rsidRPr="00A074E9">
              <w:rPr>
                <w:rFonts w:ascii="Times New Roman" w:hAnsi="Times New Roman" w:cs="Times New Roman"/>
                <w:b/>
                <w:sz w:val="24"/>
                <w:szCs w:val="24"/>
              </w:rPr>
              <w:t>Слесарь-сантехник, электромонтер по ремонту и обслуживанию зданий, сооружений</w:t>
            </w:r>
          </w:p>
        </w:tc>
      </w:tr>
      <w:tr w:rsidR="00A074E9" w:rsidRPr="00A074E9" w:rsidTr="00B50B35">
        <w:tc>
          <w:tcPr>
            <w:tcW w:w="170" w:type="pct"/>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51"/>
              </w:numPr>
              <w:autoSpaceDE/>
              <w:autoSpaceDN/>
              <w:ind w:left="0" w:firstLine="0"/>
              <w:contextualSpacing/>
              <w:rPr>
                <w:sz w:val="24"/>
                <w:szCs w:val="24"/>
              </w:rPr>
            </w:pPr>
          </w:p>
        </w:tc>
        <w:tc>
          <w:tcPr>
            <w:tcW w:w="4355" w:type="pct"/>
            <w:gridSpan w:val="2"/>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tabs>
                <w:tab w:val="left" w:pos="207"/>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Не оперативность устранения неисправностей в системе</w:t>
            </w:r>
          </w:p>
        </w:tc>
        <w:tc>
          <w:tcPr>
            <w:tcW w:w="475" w:type="pct"/>
            <w:gridSpan w:val="2"/>
            <w:tcBorders>
              <w:top w:val="single" w:sz="4"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w:t>
            </w:r>
          </w:p>
        </w:tc>
      </w:tr>
      <w:tr w:rsidR="00A074E9" w:rsidRPr="00A074E9" w:rsidTr="00B50B35">
        <w:tc>
          <w:tcPr>
            <w:tcW w:w="170" w:type="pct"/>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51"/>
              </w:numPr>
              <w:autoSpaceDE/>
              <w:autoSpaceDN/>
              <w:ind w:left="0" w:firstLine="0"/>
              <w:contextualSpacing/>
              <w:rPr>
                <w:sz w:val="24"/>
                <w:szCs w:val="24"/>
              </w:rPr>
            </w:pPr>
          </w:p>
        </w:tc>
        <w:tc>
          <w:tcPr>
            <w:tcW w:w="4355" w:type="pct"/>
            <w:gridSpan w:val="2"/>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tabs>
                <w:tab w:val="left" w:pos="207"/>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Некачественное выполнение работ по обслуживанию и ремонту</w:t>
            </w:r>
          </w:p>
        </w:tc>
        <w:tc>
          <w:tcPr>
            <w:tcW w:w="475" w:type="pct"/>
            <w:gridSpan w:val="2"/>
            <w:tcBorders>
              <w:top w:val="single" w:sz="4"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w:t>
            </w:r>
          </w:p>
        </w:tc>
      </w:tr>
      <w:tr w:rsidR="00A074E9" w:rsidRPr="00A074E9" w:rsidTr="00B50B35">
        <w:tc>
          <w:tcPr>
            <w:tcW w:w="170" w:type="pct"/>
            <w:tcBorders>
              <w:top w:val="single" w:sz="2" w:space="0" w:color="auto"/>
              <w:left w:val="single" w:sz="4" w:space="0" w:color="auto"/>
              <w:bottom w:val="single" w:sz="18" w:space="0" w:color="auto"/>
              <w:right w:val="single" w:sz="4" w:space="0" w:color="auto"/>
            </w:tcBorders>
            <w:hideMark/>
          </w:tcPr>
          <w:p w:rsidR="00A074E9" w:rsidRPr="00A074E9" w:rsidRDefault="00A074E9" w:rsidP="00A074E9">
            <w:pPr>
              <w:pStyle w:val="a5"/>
              <w:widowControl/>
              <w:numPr>
                <w:ilvl w:val="0"/>
                <w:numId w:val="51"/>
              </w:numPr>
              <w:autoSpaceDE/>
              <w:autoSpaceDN/>
              <w:ind w:left="0" w:firstLine="0"/>
              <w:contextualSpacing/>
              <w:rPr>
                <w:sz w:val="24"/>
                <w:szCs w:val="24"/>
              </w:rPr>
            </w:pPr>
          </w:p>
        </w:tc>
        <w:tc>
          <w:tcPr>
            <w:tcW w:w="4355" w:type="pct"/>
            <w:gridSpan w:val="2"/>
            <w:tcBorders>
              <w:top w:val="single" w:sz="2" w:space="0" w:color="auto"/>
              <w:left w:val="single" w:sz="4" w:space="0" w:color="auto"/>
              <w:bottom w:val="single" w:sz="18" w:space="0" w:color="auto"/>
              <w:right w:val="single" w:sz="4" w:space="0" w:color="auto"/>
            </w:tcBorders>
            <w:hideMark/>
          </w:tcPr>
          <w:p w:rsidR="00A074E9" w:rsidRPr="00A074E9" w:rsidRDefault="00A074E9" w:rsidP="00A074E9">
            <w:pPr>
              <w:tabs>
                <w:tab w:val="left" w:pos="207"/>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 xml:space="preserve">Нарушение правил внутреннего трудового распорядка, противопожарной защиты, грубое нарушение требований охраны труда, производственной санитарии, неисполнение или ненадлежащее исполнение работником своих обязанностей, предусмотренных должностной инструкцией (в том числе: </w:t>
            </w:r>
            <w:r w:rsidRPr="00A074E9">
              <w:rPr>
                <w:rFonts w:ascii="Times New Roman" w:hAnsi="Times New Roman" w:cs="Times New Roman"/>
                <w:i/>
                <w:sz w:val="24"/>
                <w:szCs w:val="24"/>
              </w:rPr>
              <w:t>опоздание на работу, несвоевременный уход с работы)</w:t>
            </w:r>
          </w:p>
        </w:tc>
        <w:tc>
          <w:tcPr>
            <w:tcW w:w="475" w:type="pct"/>
            <w:gridSpan w:val="2"/>
            <w:tcBorders>
              <w:top w:val="single" w:sz="2" w:space="0" w:color="auto"/>
              <w:left w:val="single" w:sz="4" w:space="0" w:color="auto"/>
              <w:bottom w:val="single" w:sz="18"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rPr>
          <w:trHeight w:val="70"/>
        </w:trPr>
        <w:tc>
          <w:tcPr>
            <w:tcW w:w="5000" w:type="pct"/>
            <w:gridSpan w:val="5"/>
            <w:tcBorders>
              <w:top w:val="single" w:sz="4" w:space="0" w:color="auto"/>
              <w:left w:val="single" w:sz="18" w:space="0" w:color="auto"/>
              <w:bottom w:val="single" w:sz="18" w:space="0" w:color="auto"/>
              <w:right w:val="single" w:sz="18" w:space="0" w:color="auto"/>
            </w:tcBorders>
            <w:shd w:val="clear" w:color="auto" w:fill="D9D9D9" w:themeFill="background1" w:themeFillShade="D9"/>
            <w:hideMark/>
          </w:tcPr>
          <w:p w:rsidR="00A074E9" w:rsidRPr="00A074E9" w:rsidRDefault="00A074E9" w:rsidP="00A074E9">
            <w:pPr>
              <w:spacing w:after="0" w:line="240" w:lineRule="auto"/>
              <w:jc w:val="center"/>
              <w:rPr>
                <w:rFonts w:ascii="Times New Roman" w:hAnsi="Times New Roman" w:cs="Times New Roman"/>
                <w:b/>
                <w:sz w:val="24"/>
                <w:szCs w:val="24"/>
              </w:rPr>
            </w:pPr>
            <w:r w:rsidRPr="00A074E9">
              <w:rPr>
                <w:rFonts w:ascii="Times New Roman" w:hAnsi="Times New Roman" w:cs="Times New Roman"/>
                <w:b/>
                <w:sz w:val="24"/>
                <w:szCs w:val="24"/>
              </w:rPr>
              <w:br w:type="page"/>
              <w:t>Инспектор по кадрам, секретарь</w:t>
            </w:r>
          </w:p>
        </w:tc>
      </w:tr>
      <w:tr w:rsidR="00A074E9" w:rsidRPr="00A074E9" w:rsidTr="00B50B35">
        <w:tc>
          <w:tcPr>
            <w:tcW w:w="170" w:type="pct"/>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50"/>
              </w:numPr>
              <w:autoSpaceDE/>
              <w:autoSpaceDN/>
              <w:ind w:left="0" w:firstLine="0"/>
              <w:contextualSpacing/>
              <w:rPr>
                <w:sz w:val="24"/>
                <w:szCs w:val="24"/>
              </w:rPr>
            </w:pPr>
          </w:p>
        </w:tc>
        <w:tc>
          <w:tcPr>
            <w:tcW w:w="4366" w:type="pct"/>
            <w:gridSpan w:val="3"/>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tabs>
                <w:tab w:val="left" w:pos="342"/>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Замечания по ведению трудовых книжек</w:t>
            </w:r>
          </w:p>
        </w:tc>
        <w:tc>
          <w:tcPr>
            <w:tcW w:w="464" w:type="pct"/>
            <w:tcBorders>
              <w:top w:val="single" w:sz="4"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w:t>
            </w:r>
          </w:p>
        </w:tc>
      </w:tr>
      <w:tr w:rsidR="00A074E9" w:rsidRPr="00A074E9" w:rsidTr="00B50B35">
        <w:tc>
          <w:tcPr>
            <w:tcW w:w="170" w:type="pct"/>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50"/>
              </w:numPr>
              <w:autoSpaceDE/>
              <w:autoSpaceDN/>
              <w:ind w:left="0" w:firstLine="0"/>
              <w:contextualSpacing/>
              <w:rPr>
                <w:sz w:val="24"/>
                <w:szCs w:val="24"/>
              </w:rPr>
            </w:pPr>
          </w:p>
        </w:tc>
        <w:tc>
          <w:tcPr>
            <w:tcW w:w="4366" w:type="pct"/>
            <w:gridSpan w:val="3"/>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tabs>
                <w:tab w:val="left" w:pos="342"/>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Замечания в ведении личных дел работников</w:t>
            </w:r>
          </w:p>
        </w:tc>
        <w:tc>
          <w:tcPr>
            <w:tcW w:w="464" w:type="pct"/>
            <w:tcBorders>
              <w:top w:val="single" w:sz="4"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w:t>
            </w:r>
          </w:p>
        </w:tc>
      </w:tr>
      <w:tr w:rsidR="00A074E9" w:rsidRPr="00A074E9" w:rsidTr="00B50B35">
        <w:tc>
          <w:tcPr>
            <w:tcW w:w="170" w:type="pct"/>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50"/>
              </w:numPr>
              <w:autoSpaceDE/>
              <w:autoSpaceDN/>
              <w:ind w:left="0" w:firstLine="0"/>
              <w:contextualSpacing/>
              <w:rPr>
                <w:sz w:val="24"/>
                <w:szCs w:val="24"/>
              </w:rPr>
            </w:pPr>
          </w:p>
        </w:tc>
        <w:tc>
          <w:tcPr>
            <w:tcW w:w="4366" w:type="pct"/>
            <w:gridSpan w:val="3"/>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tabs>
                <w:tab w:val="left" w:pos="342"/>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Нарушения в ведении номенклатурных дел, карточек формы Т-2, трудовых договоров</w:t>
            </w:r>
          </w:p>
        </w:tc>
        <w:tc>
          <w:tcPr>
            <w:tcW w:w="464" w:type="pct"/>
            <w:tcBorders>
              <w:top w:val="single" w:sz="4"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w:t>
            </w:r>
          </w:p>
        </w:tc>
      </w:tr>
      <w:tr w:rsidR="00A074E9" w:rsidRPr="00A074E9" w:rsidTr="00B50B35">
        <w:tc>
          <w:tcPr>
            <w:tcW w:w="170" w:type="pct"/>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50"/>
              </w:numPr>
              <w:autoSpaceDE/>
              <w:autoSpaceDN/>
              <w:ind w:left="0" w:firstLine="0"/>
              <w:contextualSpacing/>
              <w:rPr>
                <w:sz w:val="24"/>
                <w:szCs w:val="24"/>
              </w:rPr>
            </w:pPr>
          </w:p>
        </w:tc>
        <w:tc>
          <w:tcPr>
            <w:tcW w:w="4366" w:type="pct"/>
            <w:gridSpan w:val="3"/>
            <w:tcBorders>
              <w:top w:val="single" w:sz="4" w:space="0" w:color="auto"/>
              <w:left w:val="single" w:sz="4" w:space="0" w:color="auto"/>
              <w:bottom w:val="single" w:sz="2" w:space="0" w:color="auto"/>
              <w:right w:val="single" w:sz="4" w:space="0" w:color="auto"/>
            </w:tcBorders>
            <w:hideMark/>
          </w:tcPr>
          <w:p w:rsidR="00A074E9" w:rsidRPr="00A074E9" w:rsidRDefault="00A074E9" w:rsidP="00A074E9">
            <w:pPr>
              <w:tabs>
                <w:tab w:val="left" w:pos="342"/>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Не доведение приказов директора до подчиненных</w:t>
            </w:r>
          </w:p>
        </w:tc>
        <w:tc>
          <w:tcPr>
            <w:tcW w:w="464" w:type="pct"/>
            <w:tcBorders>
              <w:top w:val="single" w:sz="4"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50</w:t>
            </w:r>
          </w:p>
        </w:tc>
      </w:tr>
      <w:tr w:rsidR="00A074E9" w:rsidRPr="00A074E9" w:rsidTr="00B50B35">
        <w:tc>
          <w:tcPr>
            <w:tcW w:w="170" w:type="pct"/>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pStyle w:val="a5"/>
              <w:widowControl/>
              <w:numPr>
                <w:ilvl w:val="0"/>
                <w:numId w:val="50"/>
              </w:numPr>
              <w:autoSpaceDE/>
              <w:autoSpaceDN/>
              <w:ind w:left="0" w:firstLine="0"/>
              <w:contextualSpacing/>
              <w:rPr>
                <w:sz w:val="24"/>
                <w:szCs w:val="24"/>
              </w:rPr>
            </w:pPr>
          </w:p>
        </w:tc>
        <w:tc>
          <w:tcPr>
            <w:tcW w:w="4366" w:type="pct"/>
            <w:gridSpan w:val="3"/>
            <w:tcBorders>
              <w:top w:val="single" w:sz="2" w:space="0" w:color="auto"/>
              <w:left w:val="single" w:sz="4" w:space="0" w:color="auto"/>
              <w:bottom w:val="single" w:sz="2" w:space="0" w:color="auto"/>
              <w:right w:val="single" w:sz="4" w:space="0" w:color="auto"/>
            </w:tcBorders>
            <w:hideMark/>
          </w:tcPr>
          <w:p w:rsidR="00A074E9" w:rsidRPr="00A074E9" w:rsidRDefault="00A074E9" w:rsidP="00A074E9">
            <w:pPr>
              <w:tabs>
                <w:tab w:val="left" w:pos="342"/>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 xml:space="preserve">Нарушение правил внутреннего трудового распорядка, противопожарной защиты, грубое нарушение требований охраны труда, производственной санитарии, неисполнение или ненадлежащее исполнение работником своих обязанностей, предусмотренных должностной инструкцией (в том числе: </w:t>
            </w:r>
            <w:r w:rsidRPr="00A074E9">
              <w:rPr>
                <w:rFonts w:ascii="Times New Roman" w:hAnsi="Times New Roman" w:cs="Times New Roman"/>
                <w:i/>
                <w:sz w:val="24"/>
                <w:szCs w:val="24"/>
              </w:rPr>
              <w:t>опоздание на работу, несвоевременный уход с работы)</w:t>
            </w:r>
          </w:p>
        </w:tc>
        <w:tc>
          <w:tcPr>
            <w:tcW w:w="464" w:type="pct"/>
            <w:tcBorders>
              <w:top w:val="single" w:sz="2" w:space="0" w:color="auto"/>
              <w:left w:val="single" w:sz="4" w:space="0" w:color="auto"/>
              <w:bottom w:val="single" w:sz="2"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bl>
    <w:p w:rsidR="00A074E9" w:rsidRPr="00A074E9" w:rsidRDefault="00A074E9" w:rsidP="00A074E9">
      <w:pPr>
        <w:spacing w:after="0" w:line="240" w:lineRule="auto"/>
        <w:rPr>
          <w:rFonts w:ascii="Times New Roman" w:hAnsi="Times New Roman" w:cs="Times New Roman"/>
          <w:sz w:val="24"/>
          <w:szCs w:val="24"/>
        </w:rPr>
      </w:pPr>
      <w:r w:rsidRPr="00A074E9">
        <w:rPr>
          <w:rFonts w:ascii="Times New Roman" w:hAnsi="Times New Roman" w:cs="Times New Roman"/>
          <w:sz w:val="24"/>
          <w:szCs w:val="24"/>
        </w:rPr>
        <w:br w:type="page"/>
      </w:r>
    </w:p>
    <w:tbl>
      <w:tblPr>
        <w:tblW w:w="5179"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
        <w:gridCol w:w="33"/>
        <w:gridCol w:w="162"/>
        <w:gridCol w:w="127"/>
        <w:gridCol w:w="8451"/>
        <w:gridCol w:w="266"/>
        <w:gridCol w:w="85"/>
        <w:gridCol w:w="8"/>
        <w:gridCol w:w="892"/>
      </w:tblGrid>
      <w:tr w:rsidR="00A074E9" w:rsidRPr="00A074E9" w:rsidTr="00B50B35">
        <w:trPr>
          <w:trHeight w:val="564"/>
        </w:trPr>
        <w:tc>
          <w:tcPr>
            <w:tcW w:w="325" w:type="pct"/>
            <w:gridSpan w:val="4"/>
            <w:tcBorders>
              <w:top w:val="single" w:sz="18" w:space="0" w:color="auto"/>
              <w:left w:val="single" w:sz="18" w:space="0" w:color="auto"/>
              <w:bottom w:val="single" w:sz="18" w:space="0" w:color="auto"/>
              <w:right w:val="single" w:sz="4" w:space="0" w:color="auto"/>
            </w:tcBorders>
            <w:shd w:val="clear" w:color="auto" w:fill="D9D9D9" w:themeFill="background1" w:themeFillShade="D9"/>
            <w:hideMark/>
          </w:tcPr>
          <w:p w:rsidR="00A074E9" w:rsidRPr="00A074E9" w:rsidRDefault="00A074E9" w:rsidP="00A074E9">
            <w:pPr>
              <w:pStyle w:val="a5"/>
              <w:ind w:left="0"/>
              <w:jc w:val="center"/>
              <w:rPr>
                <w:b/>
                <w:sz w:val="24"/>
                <w:szCs w:val="24"/>
              </w:rPr>
            </w:pPr>
            <w:r w:rsidRPr="00A074E9">
              <w:rPr>
                <w:b/>
                <w:sz w:val="24"/>
                <w:szCs w:val="24"/>
              </w:rPr>
              <w:lastRenderedPageBreak/>
              <w:br w:type="page"/>
              <w:t>№ п/п</w:t>
            </w:r>
          </w:p>
        </w:tc>
        <w:tc>
          <w:tcPr>
            <w:tcW w:w="4072" w:type="pct"/>
            <w:tcBorders>
              <w:top w:val="single" w:sz="18" w:space="0" w:color="auto"/>
              <w:left w:val="single" w:sz="4" w:space="0" w:color="auto"/>
              <w:bottom w:val="single" w:sz="18" w:space="0" w:color="auto"/>
              <w:right w:val="single" w:sz="4" w:space="0" w:color="auto"/>
            </w:tcBorders>
            <w:shd w:val="clear" w:color="auto" w:fill="D9D9D9" w:themeFill="background1" w:themeFillShade="D9"/>
            <w:hideMark/>
          </w:tcPr>
          <w:p w:rsidR="00A074E9" w:rsidRPr="00A074E9" w:rsidRDefault="00A074E9" w:rsidP="00A074E9">
            <w:pPr>
              <w:tabs>
                <w:tab w:val="left" w:pos="312"/>
              </w:tabs>
              <w:spacing w:after="0" w:line="240" w:lineRule="auto"/>
              <w:jc w:val="center"/>
              <w:rPr>
                <w:rFonts w:ascii="Times New Roman" w:hAnsi="Times New Roman" w:cs="Times New Roman"/>
                <w:b/>
                <w:sz w:val="24"/>
                <w:szCs w:val="24"/>
              </w:rPr>
            </w:pPr>
            <w:r w:rsidRPr="00A074E9">
              <w:rPr>
                <w:rFonts w:ascii="Times New Roman" w:hAnsi="Times New Roman" w:cs="Times New Roman"/>
                <w:b/>
                <w:sz w:val="24"/>
                <w:szCs w:val="24"/>
              </w:rPr>
              <w:t>Перечень упущений, при которых размер премии снижается</w:t>
            </w:r>
          </w:p>
        </w:tc>
        <w:tc>
          <w:tcPr>
            <w:tcW w:w="603" w:type="pct"/>
            <w:gridSpan w:val="4"/>
            <w:tcBorders>
              <w:top w:val="single" w:sz="18" w:space="0" w:color="auto"/>
              <w:left w:val="single" w:sz="4" w:space="0" w:color="auto"/>
              <w:bottom w:val="single" w:sz="18" w:space="0" w:color="auto"/>
              <w:right w:val="single" w:sz="18" w:space="0" w:color="auto"/>
            </w:tcBorders>
            <w:shd w:val="clear" w:color="auto" w:fill="D9D9D9" w:themeFill="background1" w:themeFillShade="D9"/>
          </w:tcPr>
          <w:p w:rsidR="00A074E9" w:rsidRPr="00A074E9" w:rsidRDefault="00A074E9" w:rsidP="00A074E9">
            <w:pPr>
              <w:spacing w:after="0" w:line="240" w:lineRule="auto"/>
              <w:jc w:val="center"/>
              <w:rPr>
                <w:rFonts w:ascii="Times New Roman" w:hAnsi="Times New Roman" w:cs="Times New Roman"/>
                <w:b/>
                <w:sz w:val="24"/>
                <w:szCs w:val="24"/>
              </w:rPr>
            </w:pPr>
            <w:r w:rsidRPr="00A074E9">
              <w:rPr>
                <w:rFonts w:ascii="Times New Roman" w:hAnsi="Times New Roman" w:cs="Times New Roman"/>
                <w:b/>
                <w:sz w:val="24"/>
                <w:szCs w:val="24"/>
              </w:rPr>
              <w:t>% снижения</w:t>
            </w:r>
          </w:p>
        </w:tc>
      </w:tr>
      <w:tr w:rsidR="00A074E9" w:rsidRPr="00A074E9" w:rsidTr="00B50B35">
        <w:tc>
          <w:tcPr>
            <w:tcW w:w="5000" w:type="pct"/>
            <w:gridSpan w:val="9"/>
            <w:tcBorders>
              <w:top w:val="single" w:sz="4" w:space="0" w:color="auto"/>
              <w:left w:val="single" w:sz="18" w:space="0" w:color="auto"/>
              <w:bottom w:val="single" w:sz="18" w:space="0" w:color="auto"/>
              <w:right w:val="single" w:sz="18" w:space="0" w:color="auto"/>
            </w:tcBorders>
            <w:shd w:val="clear" w:color="auto" w:fill="D9D9D9" w:themeFill="background1" w:themeFillShade="D9"/>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b/>
                <w:sz w:val="24"/>
                <w:szCs w:val="24"/>
              </w:rPr>
              <w:t>Механик</w:t>
            </w:r>
          </w:p>
        </w:tc>
      </w:tr>
      <w:tr w:rsidR="00A074E9" w:rsidRPr="00A074E9" w:rsidTr="00B50B35">
        <w:tblPrEx>
          <w:tblLook w:val="04A0" w:firstRow="1" w:lastRow="0" w:firstColumn="1" w:lastColumn="0" w:noHBand="0" w:noVBand="1"/>
        </w:tblPrEx>
        <w:tc>
          <w:tcPr>
            <w:tcW w:w="170"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pStyle w:val="a5"/>
              <w:widowControl/>
              <w:numPr>
                <w:ilvl w:val="0"/>
                <w:numId w:val="52"/>
              </w:numPr>
              <w:autoSpaceDE/>
              <w:autoSpaceDN/>
              <w:ind w:left="0" w:firstLine="0"/>
              <w:contextualSpacing/>
              <w:jc w:val="left"/>
              <w:rPr>
                <w:sz w:val="24"/>
                <w:szCs w:val="24"/>
              </w:rPr>
            </w:pPr>
          </w:p>
        </w:tc>
        <w:tc>
          <w:tcPr>
            <w:tcW w:w="4355" w:type="pct"/>
            <w:gridSpan w:val="5"/>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tabs>
                <w:tab w:val="left" w:pos="298"/>
              </w:tabs>
              <w:spacing w:after="0" w:line="240" w:lineRule="auto"/>
              <w:ind w:left="54"/>
              <w:jc w:val="both"/>
              <w:rPr>
                <w:rFonts w:ascii="Times New Roman" w:hAnsi="Times New Roman" w:cs="Times New Roman"/>
                <w:sz w:val="24"/>
                <w:szCs w:val="24"/>
              </w:rPr>
            </w:pPr>
            <w:r w:rsidRPr="00A074E9">
              <w:rPr>
                <w:rFonts w:ascii="Times New Roman" w:hAnsi="Times New Roman" w:cs="Times New Roman"/>
                <w:sz w:val="24"/>
                <w:szCs w:val="24"/>
              </w:rPr>
              <w:t>Низкий % (менее 50%) выхода исправных машин на учебный маршрут</w:t>
            </w:r>
          </w:p>
        </w:tc>
        <w:tc>
          <w:tcPr>
            <w:tcW w:w="475" w:type="pct"/>
            <w:gridSpan w:val="3"/>
            <w:tcBorders>
              <w:top w:val="single" w:sz="4" w:space="0" w:color="auto"/>
              <w:left w:val="single" w:sz="4" w:space="0" w:color="auto"/>
              <w:bottom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20</w:t>
            </w:r>
          </w:p>
        </w:tc>
      </w:tr>
      <w:tr w:rsidR="00A074E9" w:rsidRPr="00A074E9" w:rsidTr="00B50B35">
        <w:tblPrEx>
          <w:tblLook w:val="04A0" w:firstRow="1" w:lastRow="0" w:firstColumn="1" w:lastColumn="0" w:noHBand="0" w:noVBand="1"/>
        </w:tblPrEx>
        <w:tc>
          <w:tcPr>
            <w:tcW w:w="170"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pStyle w:val="a5"/>
              <w:widowControl/>
              <w:numPr>
                <w:ilvl w:val="0"/>
                <w:numId w:val="52"/>
              </w:numPr>
              <w:autoSpaceDE/>
              <w:autoSpaceDN/>
              <w:ind w:left="0" w:firstLine="0"/>
              <w:contextualSpacing/>
              <w:jc w:val="left"/>
              <w:rPr>
                <w:sz w:val="24"/>
                <w:szCs w:val="24"/>
              </w:rPr>
            </w:pPr>
          </w:p>
        </w:tc>
        <w:tc>
          <w:tcPr>
            <w:tcW w:w="4355" w:type="pct"/>
            <w:gridSpan w:val="5"/>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tabs>
                <w:tab w:val="left" w:pos="298"/>
              </w:tabs>
              <w:spacing w:after="0" w:line="240" w:lineRule="auto"/>
              <w:ind w:left="54"/>
              <w:jc w:val="both"/>
              <w:rPr>
                <w:rFonts w:ascii="Times New Roman" w:hAnsi="Times New Roman" w:cs="Times New Roman"/>
                <w:sz w:val="24"/>
                <w:szCs w:val="24"/>
              </w:rPr>
            </w:pPr>
            <w:r w:rsidRPr="00A074E9">
              <w:rPr>
                <w:rFonts w:ascii="Times New Roman" w:hAnsi="Times New Roman" w:cs="Times New Roman"/>
                <w:sz w:val="24"/>
                <w:szCs w:val="24"/>
              </w:rPr>
              <w:t>Не подготовленность машинного парка для прохождения технического осмотра</w:t>
            </w:r>
          </w:p>
        </w:tc>
        <w:tc>
          <w:tcPr>
            <w:tcW w:w="475" w:type="pct"/>
            <w:gridSpan w:val="3"/>
            <w:tcBorders>
              <w:top w:val="single" w:sz="4" w:space="0" w:color="auto"/>
              <w:left w:val="single" w:sz="4" w:space="0" w:color="auto"/>
              <w:bottom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20</w:t>
            </w:r>
          </w:p>
        </w:tc>
      </w:tr>
      <w:tr w:rsidR="00A074E9" w:rsidRPr="00A074E9" w:rsidTr="00B50B35">
        <w:tblPrEx>
          <w:tblLook w:val="04A0" w:firstRow="1" w:lastRow="0" w:firstColumn="1" w:lastColumn="0" w:noHBand="0" w:noVBand="1"/>
        </w:tblPrEx>
        <w:tc>
          <w:tcPr>
            <w:tcW w:w="170"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pStyle w:val="a5"/>
              <w:widowControl/>
              <w:numPr>
                <w:ilvl w:val="0"/>
                <w:numId w:val="52"/>
              </w:numPr>
              <w:autoSpaceDE/>
              <w:autoSpaceDN/>
              <w:ind w:left="0" w:firstLine="0"/>
              <w:contextualSpacing/>
              <w:jc w:val="left"/>
              <w:rPr>
                <w:sz w:val="24"/>
                <w:szCs w:val="24"/>
              </w:rPr>
            </w:pPr>
          </w:p>
        </w:tc>
        <w:tc>
          <w:tcPr>
            <w:tcW w:w="4355" w:type="pct"/>
            <w:gridSpan w:val="5"/>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tabs>
                <w:tab w:val="left" w:pos="298"/>
              </w:tabs>
              <w:spacing w:after="0" w:line="240" w:lineRule="auto"/>
              <w:ind w:left="54"/>
              <w:jc w:val="both"/>
              <w:rPr>
                <w:rFonts w:ascii="Times New Roman" w:hAnsi="Times New Roman" w:cs="Times New Roman"/>
                <w:sz w:val="24"/>
                <w:szCs w:val="24"/>
              </w:rPr>
            </w:pPr>
            <w:r w:rsidRPr="00A074E9">
              <w:rPr>
                <w:rFonts w:ascii="Times New Roman" w:hAnsi="Times New Roman" w:cs="Times New Roman"/>
                <w:sz w:val="24"/>
                <w:szCs w:val="24"/>
              </w:rPr>
              <w:t>Совершение ДТП водителями транспортных средств</w:t>
            </w:r>
          </w:p>
        </w:tc>
        <w:tc>
          <w:tcPr>
            <w:tcW w:w="475" w:type="pct"/>
            <w:gridSpan w:val="3"/>
            <w:tcBorders>
              <w:top w:val="single" w:sz="4" w:space="0" w:color="auto"/>
              <w:left w:val="single" w:sz="4" w:space="0" w:color="auto"/>
              <w:bottom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50</w:t>
            </w:r>
          </w:p>
        </w:tc>
      </w:tr>
      <w:tr w:rsidR="00A074E9" w:rsidRPr="00A074E9" w:rsidTr="00B50B35">
        <w:tblPrEx>
          <w:tblLook w:val="04A0" w:firstRow="1" w:lastRow="0" w:firstColumn="1" w:lastColumn="0" w:noHBand="0" w:noVBand="1"/>
        </w:tblPrEx>
        <w:tc>
          <w:tcPr>
            <w:tcW w:w="170"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pStyle w:val="a5"/>
              <w:widowControl/>
              <w:numPr>
                <w:ilvl w:val="0"/>
                <w:numId w:val="52"/>
              </w:numPr>
              <w:autoSpaceDE/>
              <w:autoSpaceDN/>
              <w:ind w:left="0" w:firstLine="0"/>
              <w:contextualSpacing/>
              <w:jc w:val="left"/>
              <w:rPr>
                <w:sz w:val="24"/>
                <w:szCs w:val="24"/>
              </w:rPr>
            </w:pPr>
          </w:p>
        </w:tc>
        <w:tc>
          <w:tcPr>
            <w:tcW w:w="4355" w:type="pct"/>
            <w:gridSpan w:val="5"/>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tabs>
                <w:tab w:val="left" w:pos="298"/>
              </w:tabs>
              <w:spacing w:after="0" w:line="240" w:lineRule="auto"/>
              <w:ind w:left="54"/>
              <w:jc w:val="both"/>
              <w:rPr>
                <w:rFonts w:ascii="Times New Roman" w:hAnsi="Times New Roman" w:cs="Times New Roman"/>
                <w:sz w:val="24"/>
                <w:szCs w:val="24"/>
              </w:rPr>
            </w:pPr>
            <w:r w:rsidRPr="00A074E9">
              <w:rPr>
                <w:rFonts w:ascii="Times New Roman" w:hAnsi="Times New Roman" w:cs="Times New Roman"/>
                <w:sz w:val="24"/>
                <w:szCs w:val="24"/>
              </w:rPr>
              <w:t>Отсутствие контроля за выдачей путевых листов, движением горюче-смазочных материалов, зап.частей</w:t>
            </w:r>
          </w:p>
        </w:tc>
        <w:tc>
          <w:tcPr>
            <w:tcW w:w="475" w:type="pct"/>
            <w:gridSpan w:val="3"/>
            <w:tcBorders>
              <w:top w:val="single" w:sz="4" w:space="0" w:color="auto"/>
              <w:left w:val="single" w:sz="4" w:space="0" w:color="auto"/>
              <w:bottom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4A0" w:firstRow="1" w:lastRow="0" w:firstColumn="1" w:lastColumn="0" w:noHBand="0" w:noVBand="1"/>
        </w:tblPrEx>
        <w:tc>
          <w:tcPr>
            <w:tcW w:w="170" w:type="pct"/>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pStyle w:val="a5"/>
              <w:widowControl/>
              <w:numPr>
                <w:ilvl w:val="0"/>
                <w:numId w:val="52"/>
              </w:numPr>
              <w:autoSpaceDE/>
              <w:autoSpaceDN/>
              <w:ind w:left="0" w:firstLine="0"/>
              <w:contextualSpacing/>
              <w:jc w:val="left"/>
              <w:rPr>
                <w:sz w:val="24"/>
                <w:szCs w:val="24"/>
              </w:rPr>
            </w:pPr>
          </w:p>
        </w:tc>
        <w:tc>
          <w:tcPr>
            <w:tcW w:w="4355" w:type="pct"/>
            <w:gridSpan w:val="5"/>
            <w:tcBorders>
              <w:top w:val="single" w:sz="4" w:space="0" w:color="auto"/>
              <w:left w:val="single" w:sz="4" w:space="0" w:color="auto"/>
              <w:bottom w:val="single" w:sz="18" w:space="0" w:color="auto"/>
              <w:right w:val="single" w:sz="4" w:space="0" w:color="auto"/>
            </w:tcBorders>
            <w:hideMark/>
          </w:tcPr>
          <w:p w:rsidR="00A074E9" w:rsidRPr="00A074E9" w:rsidRDefault="00A074E9" w:rsidP="00A074E9">
            <w:pPr>
              <w:tabs>
                <w:tab w:val="left" w:pos="298"/>
              </w:tabs>
              <w:spacing w:after="0" w:line="240" w:lineRule="auto"/>
              <w:ind w:left="54"/>
              <w:jc w:val="both"/>
              <w:rPr>
                <w:rFonts w:ascii="Times New Roman" w:hAnsi="Times New Roman" w:cs="Times New Roman"/>
                <w:sz w:val="24"/>
                <w:szCs w:val="24"/>
              </w:rPr>
            </w:pPr>
            <w:r w:rsidRPr="00A074E9">
              <w:rPr>
                <w:rFonts w:ascii="Times New Roman" w:hAnsi="Times New Roman" w:cs="Times New Roman"/>
                <w:sz w:val="24"/>
                <w:szCs w:val="24"/>
              </w:rPr>
              <w:t xml:space="preserve">Нарушение правил внутреннего трудового распорядка, противопожарной защиты, грубое нарушение требований охраны труда, производственной санитарии, неисполнение или ненадлежащее исполнение работником своих обязанностей, предусмотренных должностной инструкцией (в том числе: </w:t>
            </w:r>
            <w:r w:rsidRPr="00A074E9">
              <w:rPr>
                <w:rFonts w:ascii="Times New Roman" w:hAnsi="Times New Roman" w:cs="Times New Roman"/>
                <w:i/>
                <w:sz w:val="24"/>
                <w:szCs w:val="24"/>
              </w:rPr>
              <w:t>опоздание на работу, несвоевременный уход с работы)</w:t>
            </w:r>
          </w:p>
        </w:tc>
        <w:tc>
          <w:tcPr>
            <w:tcW w:w="475" w:type="pct"/>
            <w:gridSpan w:val="3"/>
            <w:tcBorders>
              <w:top w:val="single" w:sz="4" w:space="0" w:color="auto"/>
              <w:left w:val="single" w:sz="4" w:space="0" w:color="auto"/>
              <w:bottom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4A0" w:firstRow="1" w:lastRow="0" w:firstColumn="1" w:lastColumn="0" w:noHBand="0" w:noVBand="1"/>
        </w:tblPrEx>
        <w:tc>
          <w:tcPr>
            <w:tcW w:w="5000" w:type="pct"/>
            <w:gridSpan w:val="9"/>
            <w:tcBorders>
              <w:top w:val="single" w:sz="18" w:space="0" w:color="auto"/>
              <w:left w:val="single" w:sz="18" w:space="0" w:color="auto"/>
              <w:bottom w:val="single" w:sz="18" w:space="0" w:color="auto"/>
              <w:right w:val="single" w:sz="18" w:space="0" w:color="auto"/>
            </w:tcBorders>
            <w:shd w:val="clear" w:color="auto" w:fill="D9D9D9" w:themeFill="background1" w:themeFillShade="D9"/>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b/>
                <w:sz w:val="24"/>
                <w:szCs w:val="24"/>
              </w:rPr>
              <w:t>Дворник</w:t>
            </w:r>
          </w:p>
        </w:tc>
      </w:tr>
      <w:tr w:rsidR="00A074E9" w:rsidRPr="00A074E9" w:rsidTr="00B50B35">
        <w:tc>
          <w:tcPr>
            <w:tcW w:w="186" w:type="pct"/>
            <w:gridSpan w:val="2"/>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pStyle w:val="a5"/>
              <w:widowControl/>
              <w:numPr>
                <w:ilvl w:val="0"/>
                <w:numId w:val="53"/>
              </w:numPr>
              <w:autoSpaceDE/>
              <w:autoSpaceDN/>
              <w:ind w:left="0" w:firstLine="0"/>
              <w:contextualSpacing/>
              <w:rPr>
                <w:sz w:val="24"/>
                <w:szCs w:val="24"/>
              </w:rPr>
            </w:pPr>
          </w:p>
        </w:tc>
        <w:tc>
          <w:tcPr>
            <w:tcW w:w="4384" w:type="pct"/>
            <w:gridSpan w:val="6"/>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tabs>
                <w:tab w:val="left" w:pos="268"/>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Халатное отношение к уборке территории</w:t>
            </w:r>
          </w:p>
        </w:tc>
        <w:tc>
          <w:tcPr>
            <w:tcW w:w="430" w:type="pct"/>
            <w:tcBorders>
              <w:top w:val="single" w:sz="4" w:space="0" w:color="auto"/>
              <w:left w:val="single" w:sz="4" w:space="0" w:color="auto"/>
              <w:bottom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w:t>
            </w:r>
          </w:p>
        </w:tc>
      </w:tr>
      <w:tr w:rsidR="00A074E9" w:rsidRPr="00A074E9" w:rsidTr="00B50B35">
        <w:tc>
          <w:tcPr>
            <w:tcW w:w="186" w:type="pct"/>
            <w:gridSpan w:val="2"/>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pStyle w:val="a5"/>
              <w:widowControl/>
              <w:numPr>
                <w:ilvl w:val="0"/>
                <w:numId w:val="53"/>
              </w:numPr>
              <w:autoSpaceDE/>
              <w:autoSpaceDN/>
              <w:ind w:left="0" w:firstLine="0"/>
              <w:contextualSpacing/>
              <w:rPr>
                <w:sz w:val="24"/>
                <w:szCs w:val="24"/>
              </w:rPr>
            </w:pPr>
          </w:p>
        </w:tc>
        <w:tc>
          <w:tcPr>
            <w:tcW w:w="4384" w:type="pct"/>
            <w:gridSpan w:val="6"/>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tabs>
                <w:tab w:val="left" w:pos="268"/>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Захламлённость территории, несвоевременный вывоз мусора</w:t>
            </w:r>
          </w:p>
        </w:tc>
        <w:tc>
          <w:tcPr>
            <w:tcW w:w="430" w:type="pct"/>
            <w:tcBorders>
              <w:top w:val="single" w:sz="4" w:space="0" w:color="auto"/>
              <w:left w:val="single" w:sz="4" w:space="0" w:color="auto"/>
              <w:bottom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w:t>
            </w:r>
          </w:p>
        </w:tc>
      </w:tr>
      <w:tr w:rsidR="00A074E9" w:rsidRPr="00A074E9" w:rsidTr="00B50B35">
        <w:tc>
          <w:tcPr>
            <w:tcW w:w="186" w:type="pct"/>
            <w:gridSpan w:val="2"/>
            <w:tcBorders>
              <w:top w:val="single" w:sz="4" w:space="0" w:color="auto"/>
              <w:left w:val="single" w:sz="4" w:space="0" w:color="auto"/>
              <w:bottom w:val="single" w:sz="18" w:space="0" w:color="auto"/>
              <w:right w:val="single" w:sz="4" w:space="0" w:color="auto"/>
            </w:tcBorders>
            <w:hideMark/>
          </w:tcPr>
          <w:p w:rsidR="00A074E9" w:rsidRPr="00A074E9" w:rsidRDefault="00A074E9" w:rsidP="00A074E9">
            <w:pPr>
              <w:pStyle w:val="a5"/>
              <w:widowControl/>
              <w:numPr>
                <w:ilvl w:val="0"/>
                <w:numId w:val="53"/>
              </w:numPr>
              <w:autoSpaceDE/>
              <w:autoSpaceDN/>
              <w:ind w:left="0" w:firstLine="0"/>
              <w:contextualSpacing/>
              <w:rPr>
                <w:sz w:val="24"/>
                <w:szCs w:val="24"/>
              </w:rPr>
            </w:pPr>
          </w:p>
        </w:tc>
        <w:tc>
          <w:tcPr>
            <w:tcW w:w="4384" w:type="pct"/>
            <w:gridSpan w:val="6"/>
            <w:tcBorders>
              <w:top w:val="single" w:sz="4" w:space="0" w:color="auto"/>
              <w:left w:val="single" w:sz="4" w:space="0" w:color="auto"/>
              <w:bottom w:val="single" w:sz="18" w:space="0" w:color="auto"/>
              <w:right w:val="single" w:sz="4" w:space="0" w:color="auto"/>
            </w:tcBorders>
            <w:hideMark/>
          </w:tcPr>
          <w:p w:rsidR="00A074E9" w:rsidRPr="00A074E9" w:rsidRDefault="00A074E9" w:rsidP="00A074E9">
            <w:pPr>
              <w:tabs>
                <w:tab w:val="left" w:pos="268"/>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 xml:space="preserve">Нарушение правил внутреннего трудового распорядка, противопожарной защиты, грубое нарушение требований охраны труда, производственной санитарии, неисполнение или ненадлежащее исполнение работником своих обязанностей, предусмотренных должностной инструкцией (в том числе: </w:t>
            </w:r>
            <w:r w:rsidRPr="00A074E9">
              <w:rPr>
                <w:rFonts w:ascii="Times New Roman" w:hAnsi="Times New Roman" w:cs="Times New Roman"/>
                <w:i/>
                <w:sz w:val="24"/>
                <w:szCs w:val="24"/>
              </w:rPr>
              <w:t>опоздание на работу, несвоевременный уход с работы)</w:t>
            </w:r>
          </w:p>
        </w:tc>
        <w:tc>
          <w:tcPr>
            <w:tcW w:w="430" w:type="pct"/>
            <w:tcBorders>
              <w:top w:val="single" w:sz="4" w:space="0" w:color="auto"/>
              <w:left w:val="single" w:sz="4" w:space="0" w:color="auto"/>
              <w:bottom w:val="single" w:sz="18"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c>
          <w:tcPr>
            <w:tcW w:w="5000" w:type="pct"/>
            <w:gridSpan w:val="9"/>
            <w:tcBorders>
              <w:top w:val="single" w:sz="4" w:space="0" w:color="auto"/>
              <w:left w:val="single" w:sz="18" w:space="0" w:color="auto"/>
              <w:bottom w:val="single" w:sz="18" w:space="0" w:color="auto"/>
              <w:right w:val="single" w:sz="18" w:space="0" w:color="auto"/>
            </w:tcBorders>
            <w:shd w:val="clear" w:color="auto" w:fill="D9D9D9" w:themeFill="background1" w:themeFillShade="D9"/>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b/>
                <w:sz w:val="24"/>
                <w:szCs w:val="24"/>
              </w:rPr>
              <w:t>Сторож</w:t>
            </w:r>
          </w:p>
        </w:tc>
      </w:tr>
      <w:tr w:rsidR="00A074E9" w:rsidRPr="00A074E9" w:rsidTr="00B50B35">
        <w:tc>
          <w:tcPr>
            <w:tcW w:w="186" w:type="pct"/>
            <w:gridSpan w:val="2"/>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pStyle w:val="a5"/>
              <w:widowControl/>
              <w:numPr>
                <w:ilvl w:val="0"/>
                <w:numId w:val="54"/>
              </w:numPr>
              <w:autoSpaceDE/>
              <w:autoSpaceDN/>
              <w:ind w:left="0" w:firstLine="0"/>
              <w:contextualSpacing/>
              <w:rPr>
                <w:sz w:val="24"/>
                <w:szCs w:val="24"/>
              </w:rPr>
            </w:pPr>
          </w:p>
        </w:tc>
        <w:tc>
          <w:tcPr>
            <w:tcW w:w="4384" w:type="pct"/>
            <w:gridSpan w:val="6"/>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tabs>
                <w:tab w:val="left" w:pos="268"/>
                <w:tab w:val="left" w:pos="693"/>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 xml:space="preserve">Грубые нарушения пропускного режима </w:t>
            </w:r>
          </w:p>
        </w:tc>
        <w:tc>
          <w:tcPr>
            <w:tcW w:w="430" w:type="pct"/>
            <w:tcBorders>
              <w:top w:val="single" w:sz="4" w:space="0" w:color="auto"/>
              <w:left w:val="single" w:sz="4" w:space="0" w:color="auto"/>
              <w:bottom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50</w:t>
            </w:r>
          </w:p>
        </w:tc>
      </w:tr>
      <w:tr w:rsidR="00A074E9" w:rsidRPr="00A074E9" w:rsidTr="00B50B35">
        <w:tc>
          <w:tcPr>
            <w:tcW w:w="186" w:type="pct"/>
            <w:gridSpan w:val="2"/>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pStyle w:val="a5"/>
              <w:widowControl/>
              <w:numPr>
                <w:ilvl w:val="0"/>
                <w:numId w:val="54"/>
              </w:numPr>
              <w:autoSpaceDE/>
              <w:autoSpaceDN/>
              <w:ind w:left="0" w:firstLine="0"/>
              <w:contextualSpacing/>
              <w:rPr>
                <w:sz w:val="24"/>
                <w:szCs w:val="24"/>
              </w:rPr>
            </w:pPr>
          </w:p>
        </w:tc>
        <w:tc>
          <w:tcPr>
            <w:tcW w:w="4384" w:type="pct"/>
            <w:gridSpan w:val="6"/>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tabs>
                <w:tab w:val="left" w:pos="268"/>
                <w:tab w:val="left" w:pos="693"/>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Несвоевременное принятие мер или непринятие мер по предупреждению чрезвычайных ситуаций на объекте</w:t>
            </w:r>
          </w:p>
        </w:tc>
        <w:tc>
          <w:tcPr>
            <w:tcW w:w="430" w:type="pct"/>
            <w:tcBorders>
              <w:top w:val="single" w:sz="4" w:space="0" w:color="auto"/>
              <w:left w:val="single" w:sz="4" w:space="0" w:color="auto"/>
              <w:bottom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c>
          <w:tcPr>
            <w:tcW w:w="186" w:type="pct"/>
            <w:gridSpan w:val="2"/>
            <w:tcBorders>
              <w:top w:val="single" w:sz="4" w:space="0" w:color="auto"/>
              <w:left w:val="single" w:sz="4" w:space="0" w:color="auto"/>
              <w:bottom w:val="single" w:sz="18" w:space="0" w:color="auto"/>
              <w:right w:val="single" w:sz="4" w:space="0" w:color="auto"/>
            </w:tcBorders>
            <w:hideMark/>
          </w:tcPr>
          <w:p w:rsidR="00A074E9" w:rsidRPr="00A074E9" w:rsidRDefault="00A074E9" w:rsidP="00A074E9">
            <w:pPr>
              <w:pStyle w:val="a5"/>
              <w:widowControl/>
              <w:numPr>
                <w:ilvl w:val="0"/>
                <w:numId w:val="54"/>
              </w:numPr>
              <w:autoSpaceDE/>
              <w:autoSpaceDN/>
              <w:ind w:left="0" w:firstLine="0"/>
              <w:contextualSpacing/>
              <w:rPr>
                <w:sz w:val="24"/>
                <w:szCs w:val="24"/>
              </w:rPr>
            </w:pPr>
          </w:p>
        </w:tc>
        <w:tc>
          <w:tcPr>
            <w:tcW w:w="4384" w:type="pct"/>
            <w:gridSpan w:val="6"/>
            <w:tcBorders>
              <w:top w:val="single" w:sz="4" w:space="0" w:color="auto"/>
              <w:left w:val="single" w:sz="4" w:space="0" w:color="auto"/>
              <w:bottom w:val="single" w:sz="18" w:space="0" w:color="auto"/>
              <w:right w:val="single" w:sz="4" w:space="0" w:color="auto"/>
            </w:tcBorders>
            <w:hideMark/>
          </w:tcPr>
          <w:p w:rsidR="00A074E9" w:rsidRPr="00A074E9" w:rsidRDefault="00A074E9" w:rsidP="00A074E9">
            <w:pPr>
              <w:tabs>
                <w:tab w:val="left" w:pos="268"/>
                <w:tab w:val="left" w:pos="693"/>
              </w:tabs>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 xml:space="preserve">Нарушение правил внутреннего трудового распорядка, противопожарной защиты, грубое нарушение требований охраны труда, производственной санитарии, неисполнение или ненадлежащее исполнение работником своих обязанностей, предусмотренных должностной инструкцией (в том числе: </w:t>
            </w:r>
            <w:r w:rsidRPr="00A074E9">
              <w:rPr>
                <w:rFonts w:ascii="Times New Roman" w:hAnsi="Times New Roman" w:cs="Times New Roman"/>
                <w:i/>
                <w:sz w:val="24"/>
                <w:szCs w:val="24"/>
              </w:rPr>
              <w:t>опоздание на работу, несвоевременный уход с работы)</w:t>
            </w:r>
          </w:p>
        </w:tc>
        <w:tc>
          <w:tcPr>
            <w:tcW w:w="430" w:type="pct"/>
            <w:tcBorders>
              <w:top w:val="single" w:sz="4" w:space="0" w:color="auto"/>
              <w:left w:val="single" w:sz="4" w:space="0" w:color="auto"/>
              <w:bottom w:val="single" w:sz="18"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r w:rsidR="00A074E9" w:rsidRPr="00A074E9" w:rsidTr="00B50B35">
        <w:tblPrEx>
          <w:tblLook w:val="04A0" w:firstRow="1" w:lastRow="0" w:firstColumn="1" w:lastColumn="0" w:noHBand="0" w:noVBand="1"/>
        </w:tblPrEx>
        <w:trPr>
          <w:trHeight w:val="90"/>
        </w:trPr>
        <w:tc>
          <w:tcPr>
            <w:tcW w:w="5000" w:type="pct"/>
            <w:gridSpan w:val="9"/>
            <w:tcBorders>
              <w:top w:val="single" w:sz="4" w:space="0" w:color="auto"/>
              <w:left w:val="single" w:sz="18" w:space="0" w:color="auto"/>
              <w:bottom w:val="single" w:sz="18" w:space="0" w:color="auto"/>
              <w:right w:val="single" w:sz="18" w:space="0" w:color="auto"/>
            </w:tcBorders>
            <w:shd w:val="clear" w:color="auto" w:fill="D9D9D9" w:themeFill="background1" w:themeFillShade="D9"/>
            <w:hideMark/>
          </w:tcPr>
          <w:p w:rsidR="00A074E9" w:rsidRPr="00A074E9" w:rsidRDefault="00A074E9" w:rsidP="00A074E9">
            <w:pPr>
              <w:spacing w:after="0" w:line="240" w:lineRule="auto"/>
              <w:jc w:val="center"/>
              <w:rPr>
                <w:rFonts w:ascii="Times New Roman" w:hAnsi="Times New Roman" w:cs="Times New Roman"/>
                <w:b/>
                <w:sz w:val="24"/>
                <w:szCs w:val="24"/>
              </w:rPr>
            </w:pPr>
            <w:r w:rsidRPr="00A074E9">
              <w:rPr>
                <w:rFonts w:ascii="Times New Roman" w:hAnsi="Times New Roman" w:cs="Times New Roman"/>
                <w:b/>
                <w:bCs/>
                <w:sz w:val="24"/>
                <w:szCs w:val="24"/>
              </w:rPr>
              <w:t>Водитель автомобиля</w:t>
            </w:r>
          </w:p>
        </w:tc>
      </w:tr>
      <w:tr w:rsidR="00A074E9" w:rsidRPr="00A074E9" w:rsidTr="00B50B35">
        <w:tblPrEx>
          <w:tblLook w:val="04A0" w:firstRow="1" w:lastRow="0" w:firstColumn="1" w:lastColumn="0" w:noHBand="0" w:noVBand="1"/>
        </w:tblPrEx>
        <w:tc>
          <w:tcPr>
            <w:tcW w:w="264" w:type="pct"/>
            <w:gridSpan w:val="3"/>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pStyle w:val="a5"/>
              <w:widowControl/>
              <w:numPr>
                <w:ilvl w:val="0"/>
                <w:numId w:val="55"/>
              </w:numPr>
              <w:autoSpaceDE/>
              <w:autoSpaceDN/>
              <w:ind w:left="0" w:firstLine="0"/>
              <w:contextualSpacing/>
              <w:rPr>
                <w:sz w:val="24"/>
                <w:szCs w:val="24"/>
              </w:rPr>
            </w:pPr>
          </w:p>
        </w:tc>
        <w:tc>
          <w:tcPr>
            <w:tcW w:w="4302" w:type="pct"/>
            <w:gridSpan w:val="4"/>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tabs>
                <w:tab w:val="left" w:pos="294"/>
              </w:tabs>
              <w:spacing w:after="0" w:line="240" w:lineRule="auto"/>
              <w:ind w:left="33"/>
              <w:rPr>
                <w:rFonts w:ascii="Times New Roman" w:hAnsi="Times New Roman" w:cs="Times New Roman"/>
                <w:sz w:val="24"/>
                <w:szCs w:val="24"/>
              </w:rPr>
            </w:pPr>
            <w:r w:rsidRPr="00A074E9">
              <w:rPr>
                <w:rFonts w:ascii="Times New Roman" w:hAnsi="Times New Roman" w:cs="Times New Roman"/>
                <w:sz w:val="24"/>
                <w:szCs w:val="24"/>
              </w:rPr>
              <w:t>Некачественное выполнение работ</w:t>
            </w:r>
          </w:p>
        </w:tc>
        <w:tc>
          <w:tcPr>
            <w:tcW w:w="434" w:type="pct"/>
            <w:gridSpan w:val="2"/>
            <w:tcBorders>
              <w:top w:val="single" w:sz="4" w:space="0" w:color="auto"/>
              <w:left w:val="single" w:sz="4" w:space="0" w:color="auto"/>
              <w:bottom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50</w:t>
            </w:r>
          </w:p>
        </w:tc>
      </w:tr>
      <w:tr w:rsidR="00A074E9" w:rsidRPr="00A074E9" w:rsidTr="00B50B35">
        <w:tblPrEx>
          <w:tblLook w:val="04A0" w:firstRow="1" w:lastRow="0" w:firstColumn="1" w:lastColumn="0" w:noHBand="0" w:noVBand="1"/>
        </w:tblPrEx>
        <w:trPr>
          <w:trHeight w:val="70"/>
        </w:trPr>
        <w:tc>
          <w:tcPr>
            <w:tcW w:w="264" w:type="pct"/>
            <w:gridSpan w:val="3"/>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pStyle w:val="a5"/>
              <w:widowControl/>
              <w:numPr>
                <w:ilvl w:val="0"/>
                <w:numId w:val="55"/>
              </w:numPr>
              <w:autoSpaceDE/>
              <w:autoSpaceDN/>
              <w:ind w:left="0" w:firstLine="0"/>
              <w:contextualSpacing/>
              <w:rPr>
                <w:sz w:val="24"/>
                <w:szCs w:val="24"/>
              </w:rPr>
            </w:pPr>
          </w:p>
        </w:tc>
        <w:tc>
          <w:tcPr>
            <w:tcW w:w="4302" w:type="pct"/>
            <w:gridSpan w:val="4"/>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tabs>
                <w:tab w:val="left" w:pos="294"/>
              </w:tabs>
              <w:spacing w:after="0" w:line="240" w:lineRule="auto"/>
              <w:ind w:left="33"/>
              <w:rPr>
                <w:rFonts w:ascii="Times New Roman" w:hAnsi="Times New Roman" w:cs="Times New Roman"/>
                <w:sz w:val="24"/>
                <w:szCs w:val="24"/>
              </w:rPr>
            </w:pPr>
            <w:r w:rsidRPr="00A074E9">
              <w:rPr>
                <w:rFonts w:ascii="Times New Roman" w:hAnsi="Times New Roman" w:cs="Times New Roman"/>
                <w:sz w:val="24"/>
                <w:szCs w:val="24"/>
              </w:rPr>
              <w:t>Нарушение техники безопасности</w:t>
            </w:r>
          </w:p>
        </w:tc>
        <w:tc>
          <w:tcPr>
            <w:tcW w:w="434" w:type="pct"/>
            <w:gridSpan w:val="2"/>
            <w:tcBorders>
              <w:top w:val="single" w:sz="4" w:space="0" w:color="auto"/>
              <w:left w:val="single" w:sz="4" w:space="0" w:color="auto"/>
              <w:bottom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50</w:t>
            </w:r>
          </w:p>
        </w:tc>
      </w:tr>
      <w:tr w:rsidR="00A074E9" w:rsidRPr="00A074E9" w:rsidTr="00B50B35">
        <w:tblPrEx>
          <w:tblLook w:val="04A0" w:firstRow="1" w:lastRow="0" w:firstColumn="1" w:lastColumn="0" w:noHBand="0" w:noVBand="1"/>
        </w:tblPrEx>
        <w:tc>
          <w:tcPr>
            <w:tcW w:w="264" w:type="pct"/>
            <w:gridSpan w:val="3"/>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pStyle w:val="a5"/>
              <w:widowControl/>
              <w:numPr>
                <w:ilvl w:val="0"/>
                <w:numId w:val="55"/>
              </w:numPr>
              <w:autoSpaceDE/>
              <w:autoSpaceDN/>
              <w:ind w:left="0" w:firstLine="0"/>
              <w:contextualSpacing/>
              <w:rPr>
                <w:sz w:val="24"/>
                <w:szCs w:val="24"/>
              </w:rPr>
            </w:pPr>
          </w:p>
        </w:tc>
        <w:tc>
          <w:tcPr>
            <w:tcW w:w="4302" w:type="pct"/>
            <w:gridSpan w:val="4"/>
            <w:tcBorders>
              <w:top w:val="single" w:sz="4" w:space="0" w:color="auto"/>
              <w:left w:val="single" w:sz="4" w:space="0" w:color="auto"/>
              <w:bottom w:val="single" w:sz="4" w:space="0" w:color="auto"/>
              <w:right w:val="single" w:sz="4" w:space="0" w:color="auto"/>
            </w:tcBorders>
            <w:hideMark/>
          </w:tcPr>
          <w:p w:rsidR="00A074E9" w:rsidRPr="00A074E9" w:rsidRDefault="00A074E9" w:rsidP="00A074E9">
            <w:pPr>
              <w:tabs>
                <w:tab w:val="left" w:pos="294"/>
              </w:tabs>
              <w:spacing w:after="0" w:line="240" w:lineRule="auto"/>
              <w:ind w:left="33"/>
              <w:rPr>
                <w:rFonts w:ascii="Times New Roman" w:hAnsi="Times New Roman" w:cs="Times New Roman"/>
                <w:sz w:val="24"/>
                <w:szCs w:val="24"/>
              </w:rPr>
            </w:pPr>
            <w:r w:rsidRPr="00A074E9">
              <w:rPr>
                <w:rFonts w:ascii="Times New Roman" w:hAnsi="Times New Roman" w:cs="Times New Roman"/>
                <w:sz w:val="24"/>
                <w:szCs w:val="24"/>
              </w:rPr>
              <w:t xml:space="preserve">Нарушение правил внутреннего трудового распорядка, противопожарной защиты, грубое нарушение требований охраны труда, производственной санитарии, неисполнение или ненадлежащее исполнение работником своих обязанностей, предусмотренных должностной инструкцией (в том числе: </w:t>
            </w:r>
            <w:r w:rsidRPr="00A074E9">
              <w:rPr>
                <w:rFonts w:ascii="Times New Roman" w:hAnsi="Times New Roman" w:cs="Times New Roman"/>
                <w:i/>
                <w:sz w:val="24"/>
                <w:szCs w:val="24"/>
              </w:rPr>
              <w:t>опоздание на работу, несвоевременный уход с работы)</w:t>
            </w:r>
          </w:p>
        </w:tc>
        <w:tc>
          <w:tcPr>
            <w:tcW w:w="434" w:type="pct"/>
            <w:gridSpan w:val="2"/>
            <w:tcBorders>
              <w:top w:val="single" w:sz="4" w:space="0" w:color="auto"/>
              <w:left w:val="single" w:sz="4" w:space="0" w:color="auto"/>
              <w:bottom w:val="single" w:sz="4" w:space="0" w:color="auto"/>
              <w:right w:val="single" w:sz="4"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w:t>
            </w:r>
          </w:p>
        </w:tc>
      </w:tr>
    </w:tbl>
    <w:p w:rsidR="00A074E9" w:rsidRPr="00A074E9" w:rsidRDefault="00A074E9" w:rsidP="00A074E9">
      <w:pPr>
        <w:spacing w:after="0" w:line="240" w:lineRule="auto"/>
        <w:jc w:val="right"/>
        <w:rPr>
          <w:rFonts w:ascii="Times New Roman" w:hAnsi="Times New Roman" w:cs="Times New Roman"/>
          <w:sz w:val="24"/>
          <w:szCs w:val="24"/>
        </w:rPr>
      </w:pPr>
    </w:p>
    <w:p w:rsidR="00A074E9" w:rsidRPr="00A074E9" w:rsidRDefault="00A074E9" w:rsidP="00A074E9">
      <w:pPr>
        <w:spacing w:after="0" w:line="240" w:lineRule="auto"/>
        <w:rPr>
          <w:rFonts w:ascii="Times New Roman" w:hAnsi="Times New Roman" w:cs="Times New Roman"/>
          <w:sz w:val="24"/>
          <w:szCs w:val="24"/>
        </w:rPr>
      </w:pPr>
      <w:r w:rsidRPr="00A074E9">
        <w:rPr>
          <w:rFonts w:ascii="Times New Roman" w:hAnsi="Times New Roman" w:cs="Times New Roman"/>
          <w:sz w:val="24"/>
          <w:szCs w:val="24"/>
        </w:rPr>
        <w:br w:type="page"/>
      </w:r>
    </w:p>
    <w:p w:rsidR="00A074E9" w:rsidRPr="00A074E9" w:rsidRDefault="00A074E9" w:rsidP="00A074E9">
      <w:pPr>
        <w:spacing w:after="0" w:line="240" w:lineRule="auto"/>
        <w:ind w:right="141"/>
        <w:jc w:val="right"/>
        <w:rPr>
          <w:rFonts w:ascii="Times New Roman" w:hAnsi="Times New Roman" w:cs="Times New Roman"/>
          <w:sz w:val="24"/>
          <w:szCs w:val="24"/>
        </w:rPr>
      </w:pPr>
      <w:r w:rsidRPr="00A074E9">
        <w:rPr>
          <w:rFonts w:ascii="Times New Roman" w:hAnsi="Times New Roman" w:cs="Times New Roman"/>
          <w:sz w:val="24"/>
          <w:szCs w:val="24"/>
        </w:rPr>
        <w:lastRenderedPageBreak/>
        <w:t>Приложение №2</w:t>
      </w:r>
    </w:p>
    <w:p w:rsidR="00A074E9" w:rsidRPr="00A074E9" w:rsidRDefault="00A074E9" w:rsidP="00A074E9">
      <w:r w:rsidRPr="00A074E9">
        <w:t>к Положению от «__» .202_ г. №_______</w:t>
      </w:r>
    </w:p>
    <w:p w:rsidR="00A074E9" w:rsidRPr="00A074E9" w:rsidRDefault="00A074E9" w:rsidP="00A074E9">
      <w:pPr>
        <w:spacing w:after="0" w:line="240" w:lineRule="auto"/>
        <w:ind w:left="10773"/>
        <w:rPr>
          <w:rFonts w:ascii="Times New Roman" w:hAnsi="Times New Roman" w:cs="Times New Roman"/>
          <w:sz w:val="24"/>
          <w:szCs w:val="24"/>
        </w:rPr>
      </w:pPr>
    </w:p>
    <w:tbl>
      <w:tblPr>
        <w:tblW w:w="527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379"/>
        <w:gridCol w:w="1534"/>
        <w:gridCol w:w="1826"/>
        <w:gridCol w:w="1163"/>
      </w:tblGrid>
      <w:tr w:rsidR="00A074E9" w:rsidRPr="00A074E9" w:rsidTr="00B50B35">
        <w:trPr>
          <w:trHeight w:val="169"/>
        </w:trPr>
        <w:tc>
          <w:tcPr>
            <w:tcW w:w="319" w:type="pct"/>
            <w:tcBorders>
              <w:top w:val="single" w:sz="18" w:space="0" w:color="auto"/>
              <w:left w:val="single" w:sz="18" w:space="0" w:color="auto"/>
              <w:bottom w:val="single" w:sz="18" w:space="0" w:color="auto"/>
              <w:right w:val="single" w:sz="12" w:space="0" w:color="auto"/>
            </w:tcBorders>
          </w:tcPr>
          <w:p w:rsidR="00A074E9" w:rsidRPr="00A074E9" w:rsidRDefault="00A074E9" w:rsidP="00A074E9">
            <w:pPr>
              <w:spacing w:after="0" w:line="240" w:lineRule="auto"/>
              <w:jc w:val="center"/>
              <w:rPr>
                <w:rFonts w:ascii="Times New Roman" w:hAnsi="Times New Roman" w:cs="Times New Roman"/>
                <w:b/>
                <w:bCs/>
                <w:sz w:val="24"/>
                <w:szCs w:val="24"/>
              </w:rPr>
            </w:pPr>
            <w:r w:rsidRPr="00A074E9">
              <w:rPr>
                <w:rFonts w:ascii="Times New Roman" w:hAnsi="Times New Roman" w:cs="Times New Roman"/>
                <w:b/>
                <w:bCs/>
                <w:sz w:val="24"/>
                <w:szCs w:val="24"/>
              </w:rPr>
              <w:t>№ п\п</w:t>
            </w:r>
          </w:p>
        </w:tc>
        <w:tc>
          <w:tcPr>
            <w:tcW w:w="2543" w:type="pct"/>
            <w:tcBorders>
              <w:top w:val="single" w:sz="18" w:space="0" w:color="auto"/>
              <w:left w:val="single" w:sz="12" w:space="0" w:color="auto"/>
              <w:bottom w:val="single" w:sz="18" w:space="0" w:color="auto"/>
              <w:right w:val="single" w:sz="12" w:space="0" w:color="auto"/>
            </w:tcBorders>
          </w:tcPr>
          <w:p w:rsidR="00A074E9" w:rsidRPr="00A074E9" w:rsidRDefault="00A074E9" w:rsidP="00A074E9">
            <w:pPr>
              <w:spacing w:after="0" w:line="240" w:lineRule="auto"/>
              <w:jc w:val="center"/>
              <w:rPr>
                <w:rFonts w:ascii="Times New Roman" w:hAnsi="Times New Roman" w:cs="Times New Roman"/>
                <w:b/>
                <w:bCs/>
                <w:sz w:val="24"/>
                <w:szCs w:val="24"/>
              </w:rPr>
            </w:pPr>
            <w:r w:rsidRPr="00A074E9">
              <w:rPr>
                <w:rFonts w:ascii="Times New Roman" w:hAnsi="Times New Roman" w:cs="Times New Roman"/>
                <w:b/>
                <w:bCs/>
                <w:sz w:val="24"/>
                <w:szCs w:val="24"/>
              </w:rPr>
              <w:t>Выполняемая работа (показатель)</w:t>
            </w:r>
          </w:p>
        </w:tc>
        <w:tc>
          <w:tcPr>
            <w:tcW w:w="1588" w:type="pct"/>
            <w:gridSpan w:val="2"/>
            <w:tcBorders>
              <w:top w:val="single" w:sz="18" w:space="0" w:color="auto"/>
              <w:left w:val="single" w:sz="12" w:space="0" w:color="auto"/>
              <w:bottom w:val="single" w:sz="18" w:space="0" w:color="auto"/>
              <w:right w:val="single" w:sz="18" w:space="0" w:color="auto"/>
            </w:tcBorders>
          </w:tcPr>
          <w:p w:rsidR="00A074E9" w:rsidRPr="00A074E9" w:rsidRDefault="00A074E9" w:rsidP="00A074E9">
            <w:pPr>
              <w:spacing w:after="0" w:line="240" w:lineRule="auto"/>
              <w:jc w:val="center"/>
              <w:rPr>
                <w:rFonts w:ascii="Times New Roman" w:hAnsi="Times New Roman" w:cs="Times New Roman"/>
                <w:bCs/>
                <w:sz w:val="24"/>
                <w:szCs w:val="24"/>
              </w:rPr>
            </w:pPr>
            <w:r w:rsidRPr="00A074E9">
              <w:rPr>
                <w:rFonts w:ascii="Times New Roman" w:hAnsi="Times New Roman" w:cs="Times New Roman"/>
                <w:b/>
                <w:bCs/>
                <w:sz w:val="24"/>
                <w:szCs w:val="24"/>
              </w:rPr>
              <w:t>Критерий</w:t>
            </w:r>
          </w:p>
        </w:tc>
        <w:tc>
          <w:tcPr>
            <w:tcW w:w="549" w:type="pct"/>
            <w:tcBorders>
              <w:top w:val="single" w:sz="18" w:space="0" w:color="auto"/>
              <w:left w:val="single" w:sz="12" w:space="0" w:color="auto"/>
              <w:bottom w:val="single" w:sz="18" w:space="0" w:color="auto"/>
              <w:right w:val="single" w:sz="18" w:space="0" w:color="auto"/>
            </w:tcBorders>
          </w:tcPr>
          <w:p w:rsidR="00A074E9" w:rsidRPr="00A074E9" w:rsidRDefault="00A074E9" w:rsidP="00A074E9">
            <w:pPr>
              <w:spacing w:after="0" w:line="240" w:lineRule="auto"/>
              <w:jc w:val="center"/>
              <w:rPr>
                <w:rFonts w:ascii="Times New Roman" w:hAnsi="Times New Roman" w:cs="Times New Roman"/>
                <w:b/>
                <w:bCs/>
                <w:sz w:val="24"/>
                <w:szCs w:val="24"/>
              </w:rPr>
            </w:pPr>
            <w:r w:rsidRPr="00A074E9">
              <w:rPr>
                <w:rFonts w:ascii="Times New Roman" w:hAnsi="Times New Roman" w:cs="Times New Roman"/>
                <w:b/>
                <w:bCs/>
                <w:sz w:val="24"/>
                <w:szCs w:val="24"/>
              </w:rPr>
              <w:t>Сумма</w:t>
            </w:r>
          </w:p>
        </w:tc>
      </w:tr>
      <w:tr w:rsidR="00A074E9" w:rsidRPr="00A074E9" w:rsidTr="00B50B35">
        <w:trPr>
          <w:trHeight w:val="420"/>
        </w:trPr>
        <w:tc>
          <w:tcPr>
            <w:tcW w:w="319" w:type="pct"/>
            <w:vMerge w:val="restart"/>
            <w:tcBorders>
              <w:top w:val="single" w:sz="12" w:space="0" w:color="auto"/>
              <w:left w:val="single" w:sz="12" w:space="0" w:color="auto"/>
              <w:right w:val="single" w:sz="12"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w:t>
            </w:r>
          </w:p>
        </w:tc>
        <w:tc>
          <w:tcPr>
            <w:tcW w:w="2543" w:type="pct"/>
            <w:vMerge w:val="restart"/>
            <w:tcBorders>
              <w:top w:val="single" w:sz="12" w:space="0" w:color="auto"/>
              <w:left w:val="single" w:sz="12" w:space="0" w:color="auto"/>
              <w:right w:val="single" w:sz="12" w:space="0" w:color="auto"/>
            </w:tcBorders>
            <w:vAlign w:val="center"/>
          </w:tcPr>
          <w:p w:rsidR="00A074E9" w:rsidRPr="00A074E9" w:rsidRDefault="00A074E9" w:rsidP="00A074E9">
            <w:pPr>
              <w:pStyle w:val="34"/>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 xml:space="preserve">Проведение открытого учебно-воспитательного занятия/внеклассного мероприятия </w:t>
            </w:r>
            <w:r w:rsidRPr="00A074E9">
              <w:rPr>
                <w:rFonts w:ascii="Times New Roman" w:hAnsi="Times New Roman" w:cs="Times New Roman"/>
                <w:b/>
                <w:i/>
                <w:sz w:val="24"/>
                <w:szCs w:val="24"/>
              </w:rPr>
              <w:t>(методическая разработка сдана в методический кабинет)</w:t>
            </w:r>
          </w:p>
        </w:tc>
        <w:tc>
          <w:tcPr>
            <w:tcW w:w="1588" w:type="pct"/>
            <w:gridSpan w:val="2"/>
            <w:tcBorders>
              <w:top w:val="single" w:sz="12" w:space="0" w:color="auto"/>
              <w:left w:val="single" w:sz="12" w:space="0" w:color="auto"/>
              <w:bottom w:val="single" w:sz="2" w:space="0" w:color="auto"/>
              <w:right w:val="single" w:sz="12" w:space="0" w:color="auto"/>
            </w:tcBorders>
            <w:shd w:val="clear" w:color="auto" w:fill="auto"/>
            <w:vAlign w:val="center"/>
          </w:tcPr>
          <w:p w:rsidR="00A074E9" w:rsidRPr="00A074E9" w:rsidRDefault="00A074E9" w:rsidP="00A074E9">
            <w:pPr>
              <w:spacing w:after="0" w:line="240" w:lineRule="auto"/>
              <w:jc w:val="both"/>
              <w:rPr>
                <w:rFonts w:ascii="Times New Roman" w:hAnsi="Times New Roman" w:cs="Times New Roman"/>
                <w:i/>
                <w:sz w:val="24"/>
                <w:szCs w:val="24"/>
              </w:rPr>
            </w:pPr>
            <w:r w:rsidRPr="00A074E9">
              <w:rPr>
                <w:rFonts w:ascii="Times New Roman" w:hAnsi="Times New Roman" w:cs="Times New Roman"/>
                <w:i/>
                <w:sz w:val="24"/>
                <w:szCs w:val="24"/>
              </w:rPr>
              <w:t>региональный уровень</w:t>
            </w:r>
          </w:p>
        </w:tc>
        <w:tc>
          <w:tcPr>
            <w:tcW w:w="549" w:type="pct"/>
            <w:tcBorders>
              <w:top w:val="single" w:sz="12" w:space="0" w:color="auto"/>
              <w:left w:val="single" w:sz="12" w:space="0" w:color="auto"/>
              <w:bottom w:val="single" w:sz="2" w:space="0" w:color="auto"/>
              <w:right w:val="single" w:sz="12" w:space="0" w:color="auto"/>
            </w:tcBorders>
            <w:shd w:val="clear" w:color="auto" w:fill="auto"/>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3000</w:t>
            </w:r>
          </w:p>
        </w:tc>
      </w:tr>
      <w:tr w:rsidR="00A074E9" w:rsidRPr="00A074E9" w:rsidTr="00B50B35">
        <w:trPr>
          <w:trHeight w:val="420"/>
        </w:trPr>
        <w:tc>
          <w:tcPr>
            <w:tcW w:w="319" w:type="pct"/>
            <w:vMerge/>
            <w:tcBorders>
              <w:left w:val="single" w:sz="12" w:space="0" w:color="auto"/>
              <w:right w:val="single" w:sz="12"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p>
        </w:tc>
        <w:tc>
          <w:tcPr>
            <w:tcW w:w="2543" w:type="pct"/>
            <w:vMerge/>
            <w:tcBorders>
              <w:left w:val="single" w:sz="12" w:space="0" w:color="auto"/>
              <w:right w:val="single" w:sz="12" w:space="0" w:color="auto"/>
            </w:tcBorders>
            <w:vAlign w:val="center"/>
          </w:tcPr>
          <w:p w:rsidR="00A074E9" w:rsidRPr="00A074E9" w:rsidRDefault="00A074E9" w:rsidP="00A074E9">
            <w:pPr>
              <w:pStyle w:val="34"/>
              <w:spacing w:after="0" w:line="240" w:lineRule="auto"/>
              <w:jc w:val="both"/>
              <w:rPr>
                <w:rFonts w:ascii="Times New Roman" w:hAnsi="Times New Roman" w:cs="Times New Roman"/>
                <w:sz w:val="24"/>
                <w:szCs w:val="24"/>
              </w:rPr>
            </w:pPr>
          </w:p>
        </w:tc>
        <w:tc>
          <w:tcPr>
            <w:tcW w:w="725" w:type="pct"/>
            <w:vMerge w:val="restart"/>
            <w:tcBorders>
              <w:top w:val="single" w:sz="12" w:space="0" w:color="auto"/>
              <w:left w:val="single" w:sz="12" w:space="0" w:color="auto"/>
              <w:right w:val="single" w:sz="12" w:space="0" w:color="auto"/>
            </w:tcBorders>
            <w:vAlign w:val="center"/>
          </w:tcPr>
          <w:p w:rsidR="00A074E9" w:rsidRPr="00A074E9" w:rsidRDefault="00A074E9" w:rsidP="00A074E9">
            <w:pPr>
              <w:spacing w:after="0" w:line="240" w:lineRule="auto"/>
              <w:jc w:val="both"/>
              <w:rPr>
                <w:rFonts w:ascii="Times New Roman" w:hAnsi="Times New Roman" w:cs="Times New Roman"/>
                <w:i/>
                <w:sz w:val="24"/>
                <w:szCs w:val="24"/>
              </w:rPr>
            </w:pPr>
            <w:r w:rsidRPr="00A074E9">
              <w:rPr>
                <w:rFonts w:ascii="Times New Roman" w:hAnsi="Times New Roman" w:cs="Times New Roman"/>
                <w:i/>
                <w:sz w:val="24"/>
                <w:szCs w:val="24"/>
              </w:rPr>
              <w:t>уровень образовательной организации</w:t>
            </w:r>
          </w:p>
        </w:tc>
        <w:tc>
          <w:tcPr>
            <w:tcW w:w="863" w:type="pct"/>
            <w:tcBorders>
              <w:top w:val="single" w:sz="12" w:space="0" w:color="auto"/>
              <w:left w:val="single" w:sz="12" w:space="0" w:color="auto"/>
              <w:bottom w:val="single" w:sz="2" w:space="0" w:color="auto"/>
              <w:right w:val="single" w:sz="12" w:space="0" w:color="auto"/>
            </w:tcBorders>
            <w:vAlign w:val="center"/>
          </w:tcPr>
          <w:p w:rsidR="00A074E9" w:rsidRPr="00A074E9" w:rsidRDefault="00A074E9" w:rsidP="00A074E9">
            <w:pPr>
              <w:spacing w:after="0" w:line="240" w:lineRule="auto"/>
              <w:jc w:val="both"/>
              <w:rPr>
                <w:rFonts w:ascii="Times New Roman" w:hAnsi="Times New Roman" w:cs="Times New Roman"/>
                <w:i/>
                <w:sz w:val="24"/>
                <w:szCs w:val="24"/>
              </w:rPr>
            </w:pPr>
            <w:r w:rsidRPr="00A074E9">
              <w:rPr>
                <w:rFonts w:ascii="Times New Roman" w:hAnsi="Times New Roman" w:cs="Times New Roman"/>
                <w:i/>
                <w:sz w:val="24"/>
                <w:szCs w:val="24"/>
              </w:rPr>
              <w:t>высокоэффективное</w:t>
            </w:r>
          </w:p>
        </w:tc>
        <w:tc>
          <w:tcPr>
            <w:tcW w:w="549" w:type="pct"/>
            <w:tcBorders>
              <w:top w:val="single" w:sz="12" w:space="0" w:color="auto"/>
              <w:left w:val="single" w:sz="12" w:space="0" w:color="auto"/>
              <w:bottom w:val="single" w:sz="2" w:space="0" w:color="auto"/>
              <w:right w:val="single" w:sz="12" w:space="0" w:color="auto"/>
            </w:tcBorders>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1000</w:t>
            </w:r>
          </w:p>
        </w:tc>
      </w:tr>
      <w:tr w:rsidR="00A074E9" w:rsidRPr="00A074E9" w:rsidTr="00B50B35">
        <w:trPr>
          <w:trHeight w:val="420"/>
        </w:trPr>
        <w:tc>
          <w:tcPr>
            <w:tcW w:w="319" w:type="pct"/>
            <w:vMerge/>
            <w:tcBorders>
              <w:left w:val="single" w:sz="12" w:space="0" w:color="auto"/>
              <w:right w:val="single" w:sz="12"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p>
        </w:tc>
        <w:tc>
          <w:tcPr>
            <w:tcW w:w="2543" w:type="pct"/>
            <w:vMerge/>
            <w:tcBorders>
              <w:left w:val="single" w:sz="12" w:space="0" w:color="auto"/>
              <w:right w:val="single" w:sz="12" w:space="0" w:color="auto"/>
            </w:tcBorders>
            <w:vAlign w:val="center"/>
          </w:tcPr>
          <w:p w:rsidR="00A074E9" w:rsidRPr="00A074E9" w:rsidRDefault="00A074E9" w:rsidP="00A074E9">
            <w:pPr>
              <w:pStyle w:val="34"/>
              <w:spacing w:after="0" w:line="240" w:lineRule="auto"/>
              <w:jc w:val="both"/>
              <w:rPr>
                <w:rFonts w:ascii="Times New Roman" w:hAnsi="Times New Roman" w:cs="Times New Roman"/>
                <w:sz w:val="24"/>
                <w:szCs w:val="24"/>
              </w:rPr>
            </w:pPr>
          </w:p>
        </w:tc>
        <w:tc>
          <w:tcPr>
            <w:tcW w:w="725" w:type="pct"/>
            <w:vMerge/>
            <w:tcBorders>
              <w:left w:val="single" w:sz="12" w:space="0" w:color="auto"/>
              <w:bottom w:val="single" w:sz="2" w:space="0" w:color="auto"/>
              <w:right w:val="single" w:sz="12" w:space="0" w:color="auto"/>
            </w:tcBorders>
            <w:vAlign w:val="center"/>
          </w:tcPr>
          <w:p w:rsidR="00A074E9" w:rsidRPr="00A074E9" w:rsidRDefault="00A074E9" w:rsidP="00A074E9">
            <w:pPr>
              <w:spacing w:after="0" w:line="240" w:lineRule="auto"/>
              <w:jc w:val="both"/>
              <w:rPr>
                <w:rFonts w:ascii="Times New Roman" w:hAnsi="Times New Roman" w:cs="Times New Roman"/>
                <w:i/>
                <w:sz w:val="24"/>
                <w:szCs w:val="24"/>
              </w:rPr>
            </w:pPr>
          </w:p>
        </w:tc>
        <w:tc>
          <w:tcPr>
            <w:tcW w:w="863" w:type="pct"/>
            <w:tcBorders>
              <w:top w:val="single" w:sz="2" w:space="0" w:color="auto"/>
              <w:left w:val="single" w:sz="12" w:space="0" w:color="auto"/>
              <w:bottom w:val="single" w:sz="2" w:space="0" w:color="auto"/>
              <w:right w:val="single" w:sz="12" w:space="0" w:color="auto"/>
            </w:tcBorders>
            <w:vAlign w:val="center"/>
          </w:tcPr>
          <w:p w:rsidR="00A074E9" w:rsidRPr="00A074E9" w:rsidRDefault="00A074E9" w:rsidP="00A074E9">
            <w:pPr>
              <w:spacing w:after="0" w:line="240" w:lineRule="auto"/>
              <w:jc w:val="both"/>
              <w:rPr>
                <w:rFonts w:ascii="Times New Roman" w:hAnsi="Times New Roman" w:cs="Times New Roman"/>
                <w:i/>
                <w:sz w:val="24"/>
                <w:szCs w:val="24"/>
              </w:rPr>
            </w:pPr>
            <w:r w:rsidRPr="00A074E9">
              <w:rPr>
                <w:rFonts w:ascii="Times New Roman" w:hAnsi="Times New Roman" w:cs="Times New Roman"/>
                <w:i/>
                <w:sz w:val="24"/>
                <w:szCs w:val="24"/>
              </w:rPr>
              <w:t>эффективное</w:t>
            </w:r>
          </w:p>
        </w:tc>
        <w:tc>
          <w:tcPr>
            <w:tcW w:w="549" w:type="pct"/>
            <w:tcBorders>
              <w:top w:val="single" w:sz="2" w:space="0" w:color="auto"/>
              <w:left w:val="single" w:sz="12" w:space="0" w:color="auto"/>
              <w:bottom w:val="single" w:sz="2" w:space="0" w:color="auto"/>
              <w:right w:val="single" w:sz="12" w:space="0" w:color="auto"/>
            </w:tcBorders>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500</w:t>
            </w:r>
          </w:p>
        </w:tc>
      </w:tr>
      <w:tr w:rsidR="00A074E9" w:rsidRPr="00A074E9" w:rsidTr="00B50B35">
        <w:trPr>
          <w:trHeight w:val="972"/>
        </w:trPr>
        <w:tc>
          <w:tcPr>
            <w:tcW w:w="319" w:type="pct"/>
            <w:tcBorders>
              <w:top w:val="single" w:sz="12" w:space="0" w:color="auto"/>
              <w:left w:val="single" w:sz="12" w:space="0" w:color="auto"/>
              <w:right w:val="single" w:sz="12"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2.</w:t>
            </w:r>
          </w:p>
        </w:tc>
        <w:tc>
          <w:tcPr>
            <w:tcW w:w="2543" w:type="pct"/>
            <w:tcBorders>
              <w:top w:val="single" w:sz="12" w:space="0" w:color="auto"/>
              <w:left w:val="single" w:sz="12" w:space="0" w:color="auto"/>
              <w:right w:val="single" w:sz="12" w:space="0" w:color="auto"/>
            </w:tcBorders>
            <w:vAlign w:val="center"/>
          </w:tcPr>
          <w:p w:rsidR="00A074E9" w:rsidRPr="00A074E9" w:rsidRDefault="00A074E9" w:rsidP="00A074E9">
            <w:pPr>
              <w:pStyle w:val="34"/>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 xml:space="preserve">Выступления на научно-практических конференциях, педагогических чтениях, семинарах, методических объединениях </w:t>
            </w:r>
          </w:p>
        </w:tc>
        <w:tc>
          <w:tcPr>
            <w:tcW w:w="1588" w:type="pct"/>
            <w:gridSpan w:val="2"/>
            <w:tcBorders>
              <w:top w:val="single" w:sz="12" w:space="0" w:color="auto"/>
              <w:left w:val="single" w:sz="12" w:space="0" w:color="auto"/>
              <w:right w:val="single" w:sz="12" w:space="0" w:color="auto"/>
            </w:tcBorders>
            <w:vAlign w:val="center"/>
          </w:tcPr>
          <w:p w:rsidR="00A074E9" w:rsidRPr="00A074E9" w:rsidRDefault="00A074E9" w:rsidP="00A074E9">
            <w:pPr>
              <w:spacing w:after="0" w:line="240" w:lineRule="auto"/>
              <w:jc w:val="both"/>
              <w:rPr>
                <w:rFonts w:ascii="Times New Roman" w:hAnsi="Times New Roman" w:cs="Times New Roman"/>
                <w:i/>
                <w:sz w:val="24"/>
                <w:szCs w:val="24"/>
              </w:rPr>
            </w:pPr>
            <w:r w:rsidRPr="00A074E9">
              <w:rPr>
                <w:rFonts w:ascii="Times New Roman" w:hAnsi="Times New Roman" w:cs="Times New Roman"/>
                <w:i/>
                <w:sz w:val="24"/>
                <w:szCs w:val="24"/>
              </w:rPr>
              <w:t>выступление на региональных конференциях (педагогические чтения, дискуссионная площадка «Педсовет 76. РФ», областное МО)</w:t>
            </w:r>
          </w:p>
        </w:tc>
        <w:tc>
          <w:tcPr>
            <w:tcW w:w="549" w:type="pct"/>
            <w:tcBorders>
              <w:top w:val="single" w:sz="12" w:space="0" w:color="auto"/>
              <w:left w:val="single" w:sz="12" w:space="0" w:color="auto"/>
              <w:right w:val="single" w:sz="12" w:space="0" w:color="auto"/>
            </w:tcBorders>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500 -1000</w:t>
            </w:r>
          </w:p>
        </w:tc>
      </w:tr>
      <w:tr w:rsidR="00A074E9" w:rsidRPr="00A074E9" w:rsidTr="00B50B35">
        <w:trPr>
          <w:trHeight w:val="215"/>
        </w:trPr>
        <w:tc>
          <w:tcPr>
            <w:tcW w:w="319" w:type="pct"/>
            <w:vMerge w:val="restart"/>
            <w:tcBorders>
              <w:top w:val="single" w:sz="12" w:space="0" w:color="auto"/>
              <w:left w:val="single" w:sz="12" w:space="0" w:color="auto"/>
              <w:right w:val="single" w:sz="12" w:space="0" w:color="auto"/>
            </w:tcBorders>
            <w:vAlign w:val="center"/>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3.</w:t>
            </w:r>
          </w:p>
        </w:tc>
        <w:tc>
          <w:tcPr>
            <w:tcW w:w="2543" w:type="pct"/>
            <w:vMerge w:val="restart"/>
            <w:tcBorders>
              <w:top w:val="single" w:sz="12" w:space="0" w:color="auto"/>
              <w:left w:val="single" w:sz="12" w:space="0" w:color="auto"/>
              <w:right w:val="single" w:sz="12" w:space="0" w:color="auto"/>
            </w:tcBorders>
            <w:vAlign w:val="center"/>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 xml:space="preserve">Участие педагога в </w:t>
            </w:r>
            <w:r w:rsidRPr="00A074E9">
              <w:rPr>
                <w:rFonts w:ascii="Times New Roman" w:hAnsi="Times New Roman" w:cs="Times New Roman"/>
                <w:b/>
                <w:i/>
                <w:sz w:val="24"/>
                <w:szCs w:val="24"/>
              </w:rPr>
              <w:t>региональных</w:t>
            </w:r>
            <w:r w:rsidRPr="00A074E9">
              <w:rPr>
                <w:rFonts w:ascii="Times New Roman" w:hAnsi="Times New Roman" w:cs="Times New Roman"/>
                <w:sz w:val="24"/>
                <w:szCs w:val="24"/>
              </w:rPr>
              <w:t xml:space="preserve"> конкурсах профессионального мастерства (</w:t>
            </w:r>
            <w:r w:rsidRPr="00A074E9">
              <w:rPr>
                <w:rFonts w:ascii="Times New Roman" w:hAnsi="Times New Roman" w:cs="Times New Roman"/>
                <w:i/>
                <w:sz w:val="24"/>
                <w:szCs w:val="24"/>
              </w:rPr>
              <w:t>очная форма участия</w:t>
            </w:r>
            <w:r w:rsidRPr="00A074E9">
              <w:rPr>
                <w:rFonts w:ascii="Times New Roman" w:hAnsi="Times New Roman" w:cs="Times New Roman"/>
                <w:sz w:val="24"/>
                <w:szCs w:val="24"/>
              </w:rPr>
              <w:t>)</w:t>
            </w:r>
          </w:p>
        </w:tc>
        <w:tc>
          <w:tcPr>
            <w:tcW w:w="1588" w:type="pct"/>
            <w:gridSpan w:val="2"/>
            <w:tcBorders>
              <w:top w:val="single" w:sz="12" w:space="0" w:color="auto"/>
              <w:left w:val="single" w:sz="12" w:space="0" w:color="auto"/>
              <w:right w:val="single" w:sz="12" w:space="0" w:color="auto"/>
            </w:tcBorders>
            <w:vAlign w:val="center"/>
          </w:tcPr>
          <w:p w:rsidR="00A074E9" w:rsidRPr="00A074E9" w:rsidRDefault="00A074E9" w:rsidP="00A074E9">
            <w:pPr>
              <w:spacing w:after="0" w:line="240" w:lineRule="auto"/>
              <w:jc w:val="both"/>
              <w:rPr>
                <w:rFonts w:ascii="Times New Roman" w:hAnsi="Times New Roman" w:cs="Times New Roman"/>
                <w:i/>
                <w:sz w:val="24"/>
                <w:szCs w:val="24"/>
              </w:rPr>
            </w:pPr>
            <w:r w:rsidRPr="00A074E9">
              <w:rPr>
                <w:rFonts w:ascii="Times New Roman" w:hAnsi="Times New Roman" w:cs="Times New Roman"/>
                <w:i/>
                <w:sz w:val="24"/>
                <w:szCs w:val="24"/>
              </w:rPr>
              <w:t>победа, призовое место (второе/третье)</w:t>
            </w:r>
          </w:p>
        </w:tc>
        <w:tc>
          <w:tcPr>
            <w:tcW w:w="549" w:type="pct"/>
            <w:tcBorders>
              <w:top w:val="single" w:sz="12" w:space="0" w:color="auto"/>
              <w:left w:val="single" w:sz="12" w:space="0" w:color="auto"/>
              <w:right w:val="single" w:sz="12" w:space="0" w:color="auto"/>
            </w:tcBorders>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4000 (3000/2000)</w:t>
            </w:r>
          </w:p>
        </w:tc>
      </w:tr>
      <w:tr w:rsidR="00A074E9" w:rsidRPr="00A074E9" w:rsidTr="00B50B35">
        <w:tc>
          <w:tcPr>
            <w:tcW w:w="319" w:type="pct"/>
            <w:vMerge/>
            <w:tcBorders>
              <w:left w:val="single" w:sz="12" w:space="0" w:color="auto"/>
              <w:bottom w:val="single" w:sz="12" w:space="0" w:color="auto"/>
              <w:right w:val="single" w:sz="12" w:space="0" w:color="auto"/>
            </w:tcBorders>
          </w:tcPr>
          <w:p w:rsidR="00A074E9" w:rsidRPr="00A074E9" w:rsidRDefault="00A074E9" w:rsidP="00A074E9">
            <w:pPr>
              <w:spacing w:after="0" w:line="240" w:lineRule="auto"/>
              <w:jc w:val="center"/>
              <w:rPr>
                <w:rFonts w:ascii="Times New Roman" w:hAnsi="Times New Roman" w:cs="Times New Roman"/>
                <w:sz w:val="24"/>
                <w:szCs w:val="24"/>
              </w:rPr>
            </w:pPr>
          </w:p>
        </w:tc>
        <w:tc>
          <w:tcPr>
            <w:tcW w:w="2543" w:type="pct"/>
            <w:vMerge/>
            <w:tcBorders>
              <w:left w:val="single" w:sz="12" w:space="0" w:color="auto"/>
              <w:bottom w:val="single" w:sz="12" w:space="0" w:color="auto"/>
              <w:right w:val="single" w:sz="12" w:space="0" w:color="auto"/>
            </w:tcBorders>
            <w:vAlign w:val="center"/>
          </w:tcPr>
          <w:p w:rsidR="00A074E9" w:rsidRPr="00A074E9" w:rsidRDefault="00A074E9" w:rsidP="00A074E9">
            <w:pPr>
              <w:spacing w:after="0" w:line="240" w:lineRule="auto"/>
              <w:jc w:val="both"/>
              <w:rPr>
                <w:rFonts w:ascii="Times New Roman" w:hAnsi="Times New Roman" w:cs="Times New Roman"/>
                <w:sz w:val="24"/>
                <w:szCs w:val="24"/>
              </w:rPr>
            </w:pPr>
          </w:p>
        </w:tc>
        <w:tc>
          <w:tcPr>
            <w:tcW w:w="1588" w:type="pct"/>
            <w:gridSpan w:val="2"/>
            <w:tcBorders>
              <w:top w:val="single" w:sz="4" w:space="0" w:color="auto"/>
              <w:left w:val="single" w:sz="12" w:space="0" w:color="auto"/>
              <w:bottom w:val="single" w:sz="12" w:space="0" w:color="auto"/>
              <w:right w:val="single" w:sz="12" w:space="0" w:color="auto"/>
            </w:tcBorders>
            <w:vAlign w:val="center"/>
          </w:tcPr>
          <w:p w:rsidR="00A074E9" w:rsidRPr="00A074E9" w:rsidRDefault="00A074E9" w:rsidP="00A074E9">
            <w:pPr>
              <w:spacing w:after="0" w:line="240" w:lineRule="auto"/>
              <w:jc w:val="both"/>
              <w:rPr>
                <w:rFonts w:ascii="Times New Roman" w:hAnsi="Times New Roman" w:cs="Times New Roman"/>
                <w:i/>
                <w:sz w:val="24"/>
                <w:szCs w:val="24"/>
              </w:rPr>
            </w:pPr>
            <w:r w:rsidRPr="00A074E9">
              <w:rPr>
                <w:rFonts w:ascii="Times New Roman" w:hAnsi="Times New Roman" w:cs="Times New Roman"/>
                <w:i/>
                <w:sz w:val="24"/>
                <w:szCs w:val="24"/>
              </w:rPr>
              <w:t xml:space="preserve">участие </w:t>
            </w:r>
          </w:p>
        </w:tc>
        <w:tc>
          <w:tcPr>
            <w:tcW w:w="549" w:type="pct"/>
            <w:tcBorders>
              <w:top w:val="single" w:sz="4" w:space="0" w:color="auto"/>
              <w:left w:val="single" w:sz="12" w:space="0" w:color="auto"/>
              <w:bottom w:val="single" w:sz="12" w:space="0" w:color="auto"/>
              <w:right w:val="single" w:sz="12" w:space="0" w:color="auto"/>
            </w:tcBorders>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1000-2000</w:t>
            </w:r>
          </w:p>
        </w:tc>
      </w:tr>
      <w:tr w:rsidR="00A074E9" w:rsidRPr="00A074E9" w:rsidTr="00B50B35">
        <w:tc>
          <w:tcPr>
            <w:tcW w:w="319" w:type="pct"/>
            <w:vMerge w:val="restart"/>
            <w:tcBorders>
              <w:left w:val="single" w:sz="12" w:space="0" w:color="auto"/>
              <w:right w:val="single" w:sz="12" w:space="0" w:color="auto"/>
            </w:tcBorders>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lastRenderedPageBreak/>
              <w:t>4.</w:t>
            </w:r>
          </w:p>
        </w:tc>
        <w:tc>
          <w:tcPr>
            <w:tcW w:w="2543" w:type="pct"/>
            <w:vMerge w:val="restart"/>
            <w:tcBorders>
              <w:left w:val="single" w:sz="12" w:space="0" w:color="auto"/>
              <w:right w:val="single" w:sz="12" w:space="0" w:color="auto"/>
            </w:tcBorders>
            <w:vAlign w:val="center"/>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 xml:space="preserve">Участие педагога в </w:t>
            </w:r>
            <w:r w:rsidRPr="00A074E9">
              <w:rPr>
                <w:rFonts w:ascii="Times New Roman" w:hAnsi="Times New Roman" w:cs="Times New Roman"/>
                <w:b/>
                <w:i/>
                <w:sz w:val="24"/>
                <w:szCs w:val="24"/>
              </w:rPr>
              <w:t>региональных</w:t>
            </w:r>
            <w:r w:rsidRPr="00A074E9">
              <w:rPr>
                <w:rFonts w:ascii="Times New Roman" w:hAnsi="Times New Roman" w:cs="Times New Roman"/>
                <w:sz w:val="24"/>
                <w:szCs w:val="24"/>
              </w:rPr>
              <w:t xml:space="preserve"> конкурсах профессионального мастерства (</w:t>
            </w:r>
            <w:r w:rsidRPr="00A074E9">
              <w:rPr>
                <w:rFonts w:ascii="Times New Roman" w:hAnsi="Times New Roman" w:cs="Times New Roman"/>
                <w:i/>
                <w:sz w:val="24"/>
                <w:szCs w:val="24"/>
              </w:rPr>
              <w:t>заочная/дистанционная форма участия</w:t>
            </w:r>
            <w:r w:rsidRPr="00A074E9">
              <w:rPr>
                <w:rFonts w:ascii="Times New Roman" w:hAnsi="Times New Roman" w:cs="Times New Roman"/>
                <w:sz w:val="24"/>
                <w:szCs w:val="24"/>
              </w:rPr>
              <w:t>)</w:t>
            </w:r>
          </w:p>
        </w:tc>
        <w:tc>
          <w:tcPr>
            <w:tcW w:w="1588" w:type="pct"/>
            <w:gridSpan w:val="2"/>
            <w:tcBorders>
              <w:top w:val="single" w:sz="4" w:space="0" w:color="auto"/>
              <w:left w:val="single" w:sz="12" w:space="0" w:color="auto"/>
              <w:bottom w:val="single" w:sz="2" w:space="0" w:color="auto"/>
              <w:right w:val="single" w:sz="12" w:space="0" w:color="auto"/>
            </w:tcBorders>
            <w:vAlign w:val="center"/>
          </w:tcPr>
          <w:p w:rsidR="00A074E9" w:rsidRPr="00A074E9" w:rsidRDefault="00A074E9" w:rsidP="00A074E9">
            <w:pPr>
              <w:spacing w:after="0" w:line="240" w:lineRule="auto"/>
              <w:jc w:val="both"/>
              <w:rPr>
                <w:rFonts w:ascii="Times New Roman" w:hAnsi="Times New Roman" w:cs="Times New Roman"/>
                <w:i/>
                <w:sz w:val="24"/>
                <w:szCs w:val="24"/>
              </w:rPr>
            </w:pPr>
            <w:r w:rsidRPr="00A074E9">
              <w:rPr>
                <w:rFonts w:ascii="Times New Roman" w:hAnsi="Times New Roman" w:cs="Times New Roman"/>
                <w:i/>
                <w:sz w:val="24"/>
                <w:szCs w:val="24"/>
              </w:rPr>
              <w:t>победа, призовое место (второе/третье)</w:t>
            </w:r>
          </w:p>
        </w:tc>
        <w:tc>
          <w:tcPr>
            <w:tcW w:w="549" w:type="pct"/>
            <w:tcBorders>
              <w:top w:val="single" w:sz="4" w:space="0" w:color="auto"/>
              <w:left w:val="single" w:sz="12" w:space="0" w:color="auto"/>
              <w:bottom w:val="single" w:sz="2" w:space="0" w:color="auto"/>
              <w:right w:val="single" w:sz="12" w:space="0" w:color="auto"/>
            </w:tcBorders>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3000 (2000/1000)</w:t>
            </w:r>
          </w:p>
        </w:tc>
      </w:tr>
      <w:tr w:rsidR="00A074E9" w:rsidRPr="00A074E9" w:rsidTr="00B50B35">
        <w:tc>
          <w:tcPr>
            <w:tcW w:w="319" w:type="pct"/>
            <w:vMerge/>
            <w:tcBorders>
              <w:left w:val="single" w:sz="12" w:space="0" w:color="auto"/>
              <w:bottom w:val="single" w:sz="12" w:space="0" w:color="auto"/>
              <w:right w:val="single" w:sz="12" w:space="0" w:color="auto"/>
            </w:tcBorders>
          </w:tcPr>
          <w:p w:rsidR="00A074E9" w:rsidRPr="00A074E9" w:rsidRDefault="00A074E9" w:rsidP="00A074E9">
            <w:pPr>
              <w:spacing w:after="0" w:line="240" w:lineRule="auto"/>
              <w:jc w:val="center"/>
              <w:rPr>
                <w:rFonts w:ascii="Times New Roman" w:hAnsi="Times New Roman" w:cs="Times New Roman"/>
                <w:sz w:val="24"/>
                <w:szCs w:val="24"/>
              </w:rPr>
            </w:pPr>
          </w:p>
        </w:tc>
        <w:tc>
          <w:tcPr>
            <w:tcW w:w="2543" w:type="pct"/>
            <w:vMerge/>
            <w:tcBorders>
              <w:left w:val="single" w:sz="12" w:space="0" w:color="auto"/>
              <w:bottom w:val="single" w:sz="12" w:space="0" w:color="auto"/>
              <w:right w:val="single" w:sz="12" w:space="0" w:color="auto"/>
            </w:tcBorders>
            <w:vAlign w:val="center"/>
          </w:tcPr>
          <w:p w:rsidR="00A074E9" w:rsidRPr="00A074E9" w:rsidRDefault="00A074E9" w:rsidP="00A074E9">
            <w:pPr>
              <w:spacing w:after="0" w:line="240" w:lineRule="auto"/>
              <w:rPr>
                <w:rFonts w:ascii="Times New Roman" w:hAnsi="Times New Roman" w:cs="Times New Roman"/>
                <w:sz w:val="24"/>
                <w:szCs w:val="24"/>
              </w:rPr>
            </w:pPr>
          </w:p>
        </w:tc>
        <w:tc>
          <w:tcPr>
            <w:tcW w:w="1588" w:type="pct"/>
            <w:gridSpan w:val="2"/>
            <w:tcBorders>
              <w:top w:val="single" w:sz="2" w:space="0" w:color="auto"/>
              <w:left w:val="single" w:sz="12" w:space="0" w:color="auto"/>
              <w:bottom w:val="single" w:sz="12" w:space="0" w:color="auto"/>
              <w:right w:val="single" w:sz="12" w:space="0" w:color="auto"/>
            </w:tcBorders>
            <w:vAlign w:val="center"/>
          </w:tcPr>
          <w:p w:rsidR="00A074E9" w:rsidRPr="00A074E9" w:rsidRDefault="00A074E9" w:rsidP="00A074E9">
            <w:pPr>
              <w:spacing w:after="0" w:line="240" w:lineRule="auto"/>
              <w:rPr>
                <w:rFonts w:ascii="Times New Roman" w:hAnsi="Times New Roman" w:cs="Times New Roman"/>
                <w:i/>
                <w:sz w:val="24"/>
                <w:szCs w:val="24"/>
              </w:rPr>
            </w:pPr>
            <w:r w:rsidRPr="00A074E9">
              <w:rPr>
                <w:rFonts w:ascii="Times New Roman" w:hAnsi="Times New Roman" w:cs="Times New Roman"/>
                <w:i/>
                <w:sz w:val="24"/>
                <w:szCs w:val="24"/>
              </w:rPr>
              <w:t xml:space="preserve">участие </w:t>
            </w:r>
          </w:p>
        </w:tc>
        <w:tc>
          <w:tcPr>
            <w:tcW w:w="549" w:type="pct"/>
            <w:tcBorders>
              <w:top w:val="single" w:sz="2" w:space="0" w:color="auto"/>
              <w:left w:val="single" w:sz="12" w:space="0" w:color="auto"/>
              <w:bottom w:val="single" w:sz="12" w:space="0" w:color="auto"/>
              <w:right w:val="single" w:sz="12" w:space="0" w:color="auto"/>
            </w:tcBorders>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500-1500</w:t>
            </w:r>
          </w:p>
        </w:tc>
      </w:tr>
      <w:tr w:rsidR="00A074E9" w:rsidRPr="00A074E9" w:rsidTr="00B50B35">
        <w:tblPrEx>
          <w:tblLook w:val="04A0" w:firstRow="1" w:lastRow="0" w:firstColumn="1" w:lastColumn="0" w:noHBand="0" w:noVBand="1"/>
        </w:tblPrEx>
        <w:trPr>
          <w:trHeight w:val="55"/>
        </w:trPr>
        <w:tc>
          <w:tcPr>
            <w:tcW w:w="319" w:type="pct"/>
            <w:vMerge w:val="restart"/>
            <w:tcBorders>
              <w:top w:val="single" w:sz="18" w:space="0" w:color="auto"/>
              <w:left w:val="single" w:sz="12" w:space="0" w:color="auto"/>
              <w:right w:val="single" w:sz="12" w:space="0" w:color="auto"/>
            </w:tcBorders>
            <w:vAlign w:val="center"/>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w:t>
            </w:r>
          </w:p>
        </w:tc>
        <w:tc>
          <w:tcPr>
            <w:tcW w:w="2543" w:type="pct"/>
            <w:vMerge w:val="restart"/>
            <w:tcBorders>
              <w:top w:val="single" w:sz="18" w:space="0" w:color="auto"/>
              <w:left w:val="single" w:sz="12" w:space="0" w:color="auto"/>
              <w:right w:val="single" w:sz="12" w:space="0" w:color="auto"/>
            </w:tcBorders>
            <w:vAlign w:val="center"/>
            <w:hideMark/>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Участие студентов (</w:t>
            </w:r>
            <w:r w:rsidRPr="00A074E9">
              <w:rPr>
                <w:rFonts w:ascii="Times New Roman" w:hAnsi="Times New Roman" w:cs="Times New Roman"/>
                <w:i/>
                <w:sz w:val="24"/>
                <w:szCs w:val="24"/>
              </w:rPr>
              <w:t>команда/участник</w:t>
            </w:r>
            <w:r w:rsidRPr="00A074E9">
              <w:rPr>
                <w:rFonts w:ascii="Times New Roman" w:hAnsi="Times New Roman" w:cs="Times New Roman"/>
                <w:sz w:val="24"/>
                <w:szCs w:val="24"/>
              </w:rPr>
              <w:t xml:space="preserve">) в </w:t>
            </w:r>
            <w:r w:rsidRPr="00A074E9">
              <w:rPr>
                <w:rFonts w:ascii="Times New Roman" w:hAnsi="Times New Roman" w:cs="Times New Roman"/>
                <w:b/>
                <w:sz w:val="24"/>
                <w:szCs w:val="24"/>
              </w:rPr>
              <w:t xml:space="preserve">региональном чемпионате </w:t>
            </w:r>
            <w:r w:rsidRPr="00A074E9">
              <w:rPr>
                <w:rFonts w:ascii="Times New Roman" w:hAnsi="Times New Roman" w:cs="Times New Roman"/>
                <w:b/>
                <w:bCs/>
                <w:sz w:val="24"/>
                <w:szCs w:val="24"/>
              </w:rPr>
              <w:t>«Профессионалы»</w:t>
            </w:r>
          </w:p>
        </w:tc>
        <w:tc>
          <w:tcPr>
            <w:tcW w:w="1588" w:type="pct"/>
            <w:gridSpan w:val="2"/>
            <w:tcBorders>
              <w:top w:val="single" w:sz="18" w:space="0" w:color="auto"/>
              <w:left w:val="single" w:sz="12" w:space="0" w:color="auto"/>
              <w:right w:val="single" w:sz="12" w:space="0" w:color="auto"/>
            </w:tcBorders>
            <w:hideMark/>
          </w:tcPr>
          <w:p w:rsidR="00A074E9" w:rsidRPr="00A074E9" w:rsidRDefault="00A074E9" w:rsidP="00A074E9">
            <w:pPr>
              <w:spacing w:after="0" w:line="240" w:lineRule="auto"/>
              <w:rPr>
                <w:rFonts w:ascii="Times New Roman" w:hAnsi="Times New Roman" w:cs="Times New Roman"/>
                <w:b/>
                <w:i/>
                <w:sz w:val="24"/>
                <w:szCs w:val="24"/>
              </w:rPr>
            </w:pPr>
            <w:r w:rsidRPr="00A074E9">
              <w:rPr>
                <w:rFonts w:ascii="Times New Roman" w:hAnsi="Times New Roman" w:cs="Times New Roman"/>
                <w:sz w:val="24"/>
                <w:szCs w:val="24"/>
              </w:rPr>
              <w:t>наличие победителя/призера</w:t>
            </w:r>
          </w:p>
        </w:tc>
        <w:tc>
          <w:tcPr>
            <w:tcW w:w="549" w:type="pct"/>
            <w:tcBorders>
              <w:top w:val="single" w:sz="18" w:space="0" w:color="auto"/>
              <w:left w:val="single" w:sz="12" w:space="0" w:color="auto"/>
              <w:right w:val="single" w:sz="12" w:space="0" w:color="auto"/>
            </w:tcBorders>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5000</w:t>
            </w:r>
          </w:p>
        </w:tc>
      </w:tr>
      <w:tr w:rsidR="00A074E9" w:rsidRPr="00A074E9" w:rsidTr="00B50B35">
        <w:tblPrEx>
          <w:tblLook w:val="04A0" w:firstRow="1" w:lastRow="0" w:firstColumn="1" w:lastColumn="0" w:noHBand="0" w:noVBand="1"/>
        </w:tblPrEx>
        <w:trPr>
          <w:trHeight w:val="376"/>
        </w:trPr>
        <w:tc>
          <w:tcPr>
            <w:tcW w:w="319" w:type="pct"/>
            <w:vMerge/>
            <w:tcBorders>
              <w:left w:val="single" w:sz="12" w:space="0" w:color="auto"/>
              <w:right w:val="single" w:sz="12" w:space="0" w:color="auto"/>
            </w:tcBorders>
            <w:vAlign w:val="center"/>
            <w:hideMark/>
          </w:tcPr>
          <w:p w:rsidR="00A074E9" w:rsidRPr="00A074E9" w:rsidRDefault="00A074E9" w:rsidP="00A074E9">
            <w:pPr>
              <w:spacing w:after="0" w:line="240" w:lineRule="auto"/>
              <w:rPr>
                <w:rFonts w:ascii="Times New Roman" w:hAnsi="Times New Roman" w:cs="Times New Roman"/>
                <w:sz w:val="24"/>
                <w:szCs w:val="24"/>
              </w:rPr>
            </w:pPr>
          </w:p>
        </w:tc>
        <w:tc>
          <w:tcPr>
            <w:tcW w:w="2543" w:type="pct"/>
            <w:vMerge/>
            <w:tcBorders>
              <w:left w:val="single" w:sz="12" w:space="0" w:color="auto"/>
              <w:right w:val="single" w:sz="12" w:space="0" w:color="auto"/>
            </w:tcBorders>
            <w:vAlign w:val="center"/>
            <w:hideMark/>
          </w:tcPr>
          <w:p w:rsidR="00A074E9" w:rsidRPr="00A074E9" w:rsidRDefault="00A074E9" w:rsidP="00A074E9">
            <w:pPr>
              <w:spacing w:after="0" w:line="240" w:lineRule="auto"/>
              <w:rPr>
                <w:rFonts w:ascii="Times New Roman" w:hAnsi="Times New Roman" w:cs="Times New Roman"/>
                <w:sz w:val="24"/>
                <w:szCs w:val="24"/>
              </w:rPr>
            </w:pPr>
          </w:p>
        </w:tc>
        <w:tc>
          <w:tcPr>
            <w:tcW w:w="1588" w:type="pct"/>
            <w:gridSpan w:val="2"/>
            <w:tcBorders>
              <w:top w:val="single" w:sz="4" w:space="0" w:color="auto"/>
              <w:left w:val="single" w:sz="12" w:space="0" w:color="auto"/>
              <w:right w:val="single" w:sz="12" w:space="0" w:color="auto"/>
            </w:tcBorders>
            <w:vAlign w:val="center"/>
            <w:hideMark/>
          </w:tcPr>
          <w:p w:rsidR="00A074E9" w:rsidRPr="00A074E9" w:rsidRDefault="00A074E9" w:rsidP="00A074E9">
            <w:pPr>
              <w:spacing w:after="0" w:line="240" w:lineRule="auto"/>
              <w:rPr>
                <w:rFonts w:ascii="Times New Roman" w:hAnsi="Times New Roman" w:cs="Times New Roman"/>
                <w:i/>
                <w:sz w:val="24"/>
                <w:szCs w:val="24"/>
              </w:rPr>
            </w:pPr>
            <w:r w:rsidRPr="00A074E9">
              <w:rPr>
                <w:rFonts w:ascii="Times New Roman" w:hAnsi="Times New Roman" w:cs="Times New Roman"/>
                <w:sz w:val="24"/>
                <w:szCs w:val="24"/>
              </w:rPr>
              <w:t>подготовка к участию</w:t>
            </w:r>
          </w:p>
        </w:tc>
        <w:tc>
          <w:tcPr>
            <w:tcW w:w="549" w:type="pct"/>
            <w:tcBorders>
              <w:top w:val="single" w:sz="4" w:space="0" w:color="auto"/>
              <w:left w:val="single" w:sz="12" w:space="0" w:color="auto"/>
              <w:right w:val="single" w:sz="12" w:space="0" w:color="auto"/>
            </w:tcBorders>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500-4000</w:t>
            </w:r>
          </w:p>
        </w:tc>
      </w:tr>
      <w:tr w:rsidR="00A074E9" w:rsidRPr="00A074E9" w:rsidTr="00B50B35">
        <w:tblPrEx>
          <w:tblLook w:val="04A0" w:firstRow="1" w:lastRow="0" w:firstColumn="1" w:lastColumn="0" w:noHBand="0" w:noVBand="1"/>
        </w:tblPrEx>
        <w:trPr>
          <w:trHeight w:val="376"/>
        </w:trPr>
        <w:tc>
          <w:tcPr>
            <w:tcW w:w="319" w:type="pct"/>
            <w:vMerge/>
            <w:tcBorders>
              <w:left w:val="single" w:sz="12" w:space="0" w:color="auto"/>
              <w:right w:val="single" w:sz="12" w:space="0" w:color="auto"/>
            </w:tcBorders>
            <w:vAlign w:val="center"/>
            <w:hideMark/>
          </w:tcPr>
          <w:p w:rsidR="00A074E9" w:rsidRPr="00A074E9" w:rsidRDefault="00A074E9" w:rsidP="00A074E9">
            <w:pPr>
              <w:spacing w:after="0" w:line="240" w:lineRule="auto"/>
              <w:rPr>
                <w:rFonts w:ascii="Times New Roman" w:hAnsi="Times New Roman" w:cs="Times New Roman"/>
                <w:sz w:val="24"/>
                <w:szCs w:val="24"/>
              </w:rPr>
            </w:pPr>
          </w:p>
        </w:tc>
        <w:tc>
          <w:tcPr>
            <w:tcW w:w="2543" w:type="pct"/>
            <w:vMerge/>
            <w:tcBorders>
              <w:left w:val="single" w:sz="12" w:space="0" w:color="auto"/>
              <w:right w:val="single" w:sz="12" w:space="0" w:color="auto"/>
            </w:tcBorders>
            <w:vAlign w:val="center"/>
            <w:hideMark/>
          </w:tcPr>
          <w:p w:rsidR="00A074E9" w:rsidRPr="00A074E9" w:rsidRDefault="00A074E9" w:rsidP="00A074E9">
            <w:pPr>
              <w:spacing w:after="0" w:line="240" w:lineRule="auto"/>
              <w:rPr>
                <w:rFonts w:ascii="Times New Roman" w:hAnsi="Times New Roman" w:cs="Times New Roman"/>
                <w:sz w:val="24"/>
                <w:szCs w:val="24"/>
              </w:rPr>
            </w:pPr>
          </w:p>
        </w:tc>
        <w:tc>
          <w:tcPr>
            <w:tcW w:w="1588" w:type="pct"/>
            <w:gridSpan w:val="2"/>
            <w:tcBorders>
              <w:top w:val="single" w:sz="4" w:space="0" w:color="auto"/>
              <w:left w:val="single" w:sz="12" w:space="0" w:color="auto"/>
              <w:right w:val="single" w:sz="12" w:space="0" w:color="auto"/>
            </w:tcBorders>
            <w:vAlign w:val="center"/>
            <w:hideMark/>
          </w:tcPr>
          <w:p w:rsidR="00A074E9" w:rsidRPr="00A074E9" w:rsidRDefault="00A074E9" w:rsidP="00A074E9">
            <w:pPr>
              <w:spacing w:after="0" w:line="240" w:lineRule="auto"/>
              <w:rPr>
                <w:rFonts w:ascii="Times New Roman" w:hAnsi="Times New Roman" w:cs="Times New Roman"/>
                <w:i/>
                <w:sz w:val="24"/>
                <w:szCs w:val="24"/>
              </w:rPr>
            </w:pPr>
            <w:r w:rsidRPr="00A074E9">
              <w:rPr>
                <w:rFonts w:ascii="Times New Roman" w:hAnsi="Times New Roman" w:cs="Times New Roman"/>
                <w:sz w:val="24"/>
                <w:szCs w:val="24"/>
              </w:rPr>
              <w:t>работа в качестве эксперта</w:t>
            </w:r>
          </w:p>
        </w:tc>
        <w:tc>
          <w:tcPr>
            <w:tcW w:w="549" w:type="pct"/>
            <w:tcBorders>
              <w:top w:val="single" w:sz="4" w:space="0" w:color="auto"/>
              <w:left w:val="single" w:sz="12" w:space="0" w:color="auto"/>
              <w:right w:val="single" w:sz="12" w:space="0" w:color="auto"/>
            </w:tcBorders>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2000</w:t>
            </w:r>
          </w:p>
        </w:tc>
      </w:tr>
      <w:tr w:rsidR="00A074E9" w:rsidRPr="00A074E9" w:rsidTr="00B50B35">
        <w:tblPrEx>
          <w:tblLook w:val="04A0" w:firstRow="1" w:lastRow="0" w:firstColumn="1" w:lastColumn="0" w:noHBand="0" w:noVBand="1"/>
        </w:tblPrEx>
        <w:trPr>
          <w:trHeight w:val="227"/>
        </w:trPr>
        <w:tc>
          <w:tcPr>
            <w:tcW w:w="319" w:type="pct"/>
            <w:vMerge w:val="restart"/>
            <w:tcBorders>
              <w:top w:val="single" w:sz="18" w:space="0" w:color="auto"/>
              <w:left w:val="single" w:sz="12" w:space="0" w:color="auto"/>
              <w:right w:val="single" w:sz="12" w:space="0" w:color="auto"/>
            </w:tcBorders>
            <w:vAlign w:val="center"/>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6.</w:t>
            </w:r>
          </w:p>
        </w:tc>
        <w:tc>
          <w:tcPr>
            <w:tcW w:w="2543" w:type="pct"/>
            <w:vMerge w:val="restart"/>
            <w:tcBorders>
              <w:top w:val="single" w:sz="18" w:space="0" w:color="auto"/>
              <w:left w:val="single" w:sz="12" w:space="0" w:color="auto"/>
              <w:right w:val="single" w:sz="12" w:space="0" w:color="auto"/>
            </w:tcBorders>
            <w:vAlign w:val="center"/>
            <w:hideMark/>
          </w:tcPr>
          <w:p w:rsidR="00A074E9" w:rsidRPr="00A074E9" w:rsidRDefault="00A074E9" w:rsidP="00A074E9">
            <w:pPr>
              <w:spacing w:after="0" w:line="240" w:lineRule="auto"/>
              <w:jc w:val="both"/>
              <w:rPr>
                <w:rFonts w:ascii="Times New Roman" w:hAnsi="Times New Roman" w:cs="Times New Roman"/>
                <w:sz w:val="24"/>
                <w:szCs w:val="24"/>
              </w:rPr>
            </w:pPr>
            <w:r w:rsidRPr="00A074E9">
              <w:rPr>
                <w:rFonts w:ascii="Times New Roman" w:hAnsi="Times New Roman" w:cs="Times New Roman"/>
                <w:sz w:val="24"/>
                <w:szCs w:val="24"/>
              </w:rPr>
              <w:t>Участие студентов (</w:t>
            </w:r>
            <w:r w:rsidRPr="00A074E9">
              <w:rPr>
                <w:rFonts w:ascii="Times New Roman" w:hAnsi="Times New Roman" w:cs="Times New Roman"/>
                <w:i/>
                <w:sz w:val="24"/>
                <w:szCs w:val="24"/>
              </w:rPr>
              <w:t>команда/участник</w:t>
            </w:r>
            <w:r w:rsidRPr="00A074E9">
              <w:rPr>
                <w:rFonts w:ascii="Times New Roman" w:hAnsi="Times New Roman" w:cs="Times New Roman"/>
                <w:sz w:val="24"/>
                <w:szCs w:val="24"/>
              </w:rPr>
              <w:t>) в региональных олимпиадах/</w:t>
            </w:r>
            <w:r w:rsidRPr="00A074E9">
              <w:rPr>
                <w:rFonts w:ascii="Times New Roman" w:eastAsia="Times New Roman" w:hAnsi="Times New Roman" w:cs="Times New Roman"/>
                <w:sz w:val="24"/>
                <w:szCs w:val="24"/>
              </w:rPr>
              <w:t>смотрах/ конкурсах профессионального мастерства</w:t>
            </w:r>
          </w:p>
        </w:tc>
        <w:tc>
          <w:tcPr>
            <w:tcW w:w="1588" w:type="pct"/>
            <w:gridSpan w:val="2"/>
            <w:tcBorders>
              <w:top w:val="single" w:sz="18" w:space="0" w:color="auto"/>
              <w:left w:val="single" w:sz="12" w:space="0" w:color="auto"/>
              <w:right w:val="single" w:sz="12" w:space="0" w:color="auto"/>
            </w:tcBorders>
            <w:hideMark/>
          </w:tcPr>
          <w:p w:rsidR="00A074E9" w:rsidRPr="00A074E9" w:rsidRDefault="00A074E9" w:rsidP="00A074E9">
            <w:pPr>
              <w:spacing w:after="0" w:line="240" w:lineRule="auto"/>
              <w:rPr>
                <w:rFonts w:ascii="Times New Roman" w:hAnsi="Times New Roman" w:cs="Times New Roman"/>
                <w:b/>
                <w:i/>
                <w:sz w:val="24"/>
                <w:szCs w:val="24"/>
              </w:rPr>
            </w:pPr>
            <w:r w:rsidRPr="00A074E9">
              <w:rPr>
                <w:rFonts w:ascii="Times New Roman" w:hAnsi="Times New Roman" w:cs="Times New Roman"/>
                <w:sz w:val="24"/>
                <w:szCs w:val="24"/>
              </w:rPr>
              <w:t>наличие призера/ победителя</w:t>
            </w:r>
          </w:p>
        </w:tc>
        <w:tc>
          <w:tcPr>
            <w:tcW w:w="549" w:type="pct"/>
            <w:tcBorders>
              <w:top w:val="single" w:sz="18" w:space="0" w:color="auto"/>
              <w:left w:val="single" w:sz="12" w:space="0" w:color="auto"/>
              <w:right w:val="single" w:sz="12" w:space="0" w:color="auto"/>
            </w:tcBorders>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2000/3000</w:t>
            </w:r>
          </w:p>
        </w:tc>
      </w:tr>
      <w:tr w:rsidR="00A074E9" w:rsidRPr="00A074E9" w:rsidTr="00B50B35">
        <w:tblPrEx>
          <w:tblLook w:val="04A0" w:firstRow="1" w:lastRow="0" w:firstColumn="1" w:lastColumn="0" w:noHBand="0" w:noVBand="1"/>
        </w:tblPrEx>
        <w:trPr>
          <w:trHeight w:val="167"/>
        </w:trPr>
        <w:tc>
          <w:tcPr>
            <w:tcW w:w="319" w:type="pct"/>
            <w:vMerge/>
            <w:tcBorders>
              <w:left w:val="single" w:sz="12" w:space="0" w:color="auto"/>
              <w:right w:val="single" w:sz="12" w:space="0" w:color="auto"/>
            </w:tcBorders>
            <w:vAlign w:val="center"/>
            <w:hideMark/>
          </w:tcPr>
          <w:p w:rsidR="00A074E9" w:rsidRPr="00A074E9" w:rsidRDefault="00A074E9" w:rsidP="00A074E9">
            <w:pPr>
              <w:spacing w:after="0" w:line="240" w:lineRule="auto"/>
              <w:rPr>
                <w:rFonts w:ascii="Times New Roman" w:hAnsi="Times New Roman" w:cs="Times New Roman"/>
                <w:sz w:val="24"/>
                <w:szCs w:val="24"/>
              </w:rPr>
            </w:pPr>
          </w:p>
        </w:tc>
        <w:tc>
          <w:tcPr>
            <w:tcW w:w="2543" w:type="pct"/>
            <w:vMerge/>
            <w:tcBorders>
              <w:left w:val="single" w:sz="12" w:space="0" w:color="auto"/>
              <w:right w:val="single" w:sz="12" w:space="0" w:color="auto"/>
            </w:tcBorders>
            <w:vAlign w:val="center"/>
            <w:hideMark/>
          </w:tcPr>
          <w:p w:rsidR="00A074E9" w:rsidRPr="00A074E9" w:rsidRDefault="00A074E9" w:rsidP="00A074E9">
            <w:pPr>
              <w:spacing w:after="0" w:line="240" w:lineRule="auto"/>
              <w:rPr>
                <w:rFonts w:ascii="Times New Roman" w:hAnsi="Times New Roman" w:cs="Times New Roman"/>
                <w:sz w:val="24"/>
                <w:szCs w:val="24"/>
              </w:rPr>
            </w:pPr>
          </w:p>
        </w:tc>
        <w:tc>
          <w:tcPr>
            <w:tcW w:w="1588" w:type="pct"/>
            <w:gridSpan w:val="2"/>
            <w:tcBorders>
              <w:top w:val="single" w:sz="4" w:space="0" w:color="auto"/>
              <w:left w:val="single" w:sz="12" w:space="0" w:color="auto"/>
              <w:right w:val="single" w:sz="12" w:space="0" w:color="auto"/>
            </w:tcBorders>
            <w:vAlign w:val="center"/>
            <w:hideMark/>
          </w:tcPr>
          <w:p w:rsidR="00A074E9" w:rsidRPr="00A074E9" w:rsidRDefault="00A074E9" w:rsidP="00A074E9">
            <w:pPr>
              <w:spacing w:after="0" w:line="240" w:lineRule="auto"/>
              <w:rPr>
                <w:rFonts w:ascii="Times New Roman" w:hAnsi="Times New Roman" w:cs="Times New Roman"/>
                <w:i/>
                <w:sz w:val="24"/>
                <w:szCs w:val="24"/>
              </w:rPr>
            </w:pPr>
            <w:r w:rsidRPr="00A074E9">
              <w:rPr>
                <w:rFonts w:ascii="Times New Roman" w:hAnsi="Times New Roman" w:cs="Times New Roman"/>
                <w:sz w:val="24"/>
                <w:szCs w:val="24"/>
              </w:rPr>
              <w:t>подготовка к участию</w:t>
            </w:r>
          </w:p>
        </w:tc>
        <w:tc>
          <w:tcPr>
            <w:tcW w:w="549" w:type="pct"/>
            <w:tcBorders>
              <w:top w:val="single" w:sz="4" w:space="0" w:color="auto"/>
              <w:left w:val="single" w:sz="12" w:space="0" w:color="auto"/>
              <w:right w:val="single" w:sz="12" w:space="0" w:color="auto"/>
            </w:tcBorders>
            <w:hideMark/>
          </w:tcPr>
          <w:p w:rsidR="00A074E9" w:rsidRPr="00A074E9" w:rsidRDefault="00A074E9" w:rsidP="00A074E9">
            <w:pPr>
              <w:spacing w:after="0" w:line="240" w:lineRule="auto"/>
              <w:jc w:val="center"/>
              <w:rPr>
                <w:rFonts w:ascii="Times New Roman" w:hAnsi="Times New Roman" w:cs="Times New Roman"/>
                <w:sz w:val="24"/>
                <w:szCs w:val="24"/>
              </w:rPr>
            </w:pPr>
            <w:r w:rsidRPr="00A074E9">
              <w:rPr>
                <w:rFonts w:ascii="Times New Roman" w:hAnsi="Times New Roman" w:cs="Times New Roman"/>
                <w:sz w:val="24"/>
                <w:szCs w:val="24"/>
              </w:rPr>
              <w:t>1000-1500/ 500-1000</w:t>
            </w:r>
          </w:p>
        </w:tc>
      </w:tr>
      <w:tr w:rsidR="00A074E9" w:rsidRPr="00A074E9" w:rsidTr="00B50B35">
        <w:tblPrEx>
          <w:tblLook w:val="04A0" w:firstRow="1" w:lastRow="0" w:firstColumn="1" w:lastColumn="0" w:noHBand="0" w:noVBand="1"/>
        </w:tblPrEx>
        <w:trPr>
          <w:trHeight w:val="1139"/>
        </w:trPr>
        <w:tc>
          <w:tcPr>
            <w:tcW w:w="319" w:type="pct"/>
            <w:tcBorders>
              <w:top w:val="single" w:sz="18" w:space="0" w:color="auto"/>
              <w:left w:val="single" w:sz="12" w:space="0" w:color="auto"/>
              <w:bottom w:val="single" w:sz="18" w:space="0" w:color="auto"/>
              <w:right w:val="single" w:sz="12" w:space="0" w:color="auto"/>
            </w:tcBorders>
            <w:vAlign w:val="center"/>
            <w:hideMark/>
          </w:tcPr>
          <w:p w:rsidR="00A074E9" w:rsidRPr="00A074E9" w:rsidRDefault="00A074E9" w:rsidP="00A074E9">
            <w:pPr>
              <w:spacing w:after="0" w:line="240" w:lineRule="auto"/>
              <w:jc w:val="center"/>
              <w:rPr>
                <w:rFonts w:ascii="Times New Roman" w:hAnsi="Times New Roman" w:cs="Times New Roman"/>
                <w:sz w:val="24"/>
                <w:szCs w:val="24"/>
              </w:rPr>
            </w:pPr>
          </w:p>
        </w:tc>
        <w:tc>
          <w:tcPr>
            <w:tcW w:w="4681" w:type="pct"/>
            <w:gridSpan w:val="4"/>
            <w:tcBorders>
              <w:top w:val="single" w:sz="18" w:space="0" w:color="auto"/>
              <w:left w:val="single" w:sz="12" w:space="0" w:color="auto"/>
              <w:bottom w:val="single" w:sz="18" w:space="0" w:color="auto"/>
              <w:right w:val="single" w:sz="12" w:space="0" w:color="auto"/>
            </w:tcBorders>
            <w:vAlign w:val="center"/>
            <w:hideMark/>
          </w:tcPr>
          <w:p w:rsidR="00A074E9" w:rsidRPr="00A074E9" w:rsidRDefault="00A074E9" w:rsidP="00A074E9">
            <w:pPr>
              <w:spacing w:after="0" w:line="240" w:lineRule="auto"/>
              <w:rPr>
                <w:rFonts w:ascii="Times New Roman" w:hAnsi="Times New Roman" w:cs="Times New Roman"/>
                <w:i/>
                <w:iCs/>
                <w:sz w:val="24"/>
                <w:szCs w:val="24"/>
              </w:rPr>
            </w:pPr>
            <w:r w:rsidRPr="00A074E9">
              <w:rPr>
                <w:rFonts w:ascii="Times New Roman" w:hAnsi="Times New Roman" w:cs="Times New Roman"/>
                <w:i/>
                <w:iCs/>
                <w:sz w:val="24"/>
                <w:szCs w:val="24"/>
              </w:rPr>
              <w:t>При определении конкретного размера премии работникам колледжа учитываются качество, объем и значимость проведенной работы, результаты работы (на основании докладной записки ответственного лица)</w:t>
            </w:r>
          </w:p>
        </w:tc>
      </w:tr>
    </w:tbl>
    <w:p w:rsidR="00A074E9" w:rsidRPr="00106BDA" w:rsidRDefault="00A074E9" w:rsidP="00A074E9">
      <w:pPr>
        <w:spacing w:after="0" w:line="240" w:lineRule="auto"/>
        <w:jc w:val="right"/>
        <w:rPr>
          <w:rFonts w:ascii="Times New Roman" w:hAnsi="Times New Roman" w:cs="Times New Roman"/>
          <w:sz w:val="28"/>
          <w:szCs w:val="28"/>
        </w:rPr>
      </w:pPr>
    </w:p>
    <w:p w:rsidR="006B51DF" w:rsidRPr="006B51DF" w:rsidRDefault="006B51DF" w:rsidP="006B51DF">
      <w:pPr>
        <w:tabs>
          <w:tab w:val="left" w:pos="851"/>
        </w:tabs>
        <w:spacing w:after="0" w:line="240" w:lineRule="auto"/>
        <w:ind w:right="53"/>
        <w:jc w:val="both"/>
        <w:rPr>
          <w:rFonts w:ascii="Times New Roman" w:hAnsi="Times New Roman" w:cs="Times New Roman"/>
          <w:sz w:val="24"/>
          <w:szCs w:val="24"/>
        </w:rPr>
      </w:pPr>
    </w:p>
    <w:p w:rsidR="00A074E9" w:rsidRDefault="00A074E9">
      <w:pPr>
        <w:rPr>
          <w:rFonts w:ascii="Times New Roman" w:hAnsi="Times New Roman" w:cs="Times New Roman"/>
          <w:sz w:val="24"/>
          <w:szCs w:val="24"/>
        </w:rPr>
      </w:pPr>
      <w:r>
        <w:rPr>
          <w:rFonts w:ascii="Times New Roman" w:hAnsi="Times New Roman" w:cs="Times New Roman"/>
          <w:sz w:val="24"/>
          <w:szCs w:val="24"/>
        </w:rPr>
        <w:br w:type="page"/>
      </w:r>
    </w:p>
    <w:p w:rsidR="00F97EF5" w:rsidRDefault="00F97EF5" w:rsidP="00F97EF5">
      <w:pPr>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Приложение № 4</w:t>
      </w:r>
      <w:r>
        <w:rPr>
          <w:rFonts w:ascii="Times New Roman" w:hAnsi="Times New Roman" w:cs="Times New Roman"/>
          <w:b/>
          <w:bCs/>
          <w:sz w:val="24"/>
          <w:szCs w:val="24"/>
        </w:rPr>
        <w:br/>
        <w:t>к коллективному договору</w:t>
      </w:r>
      <w:r>
        <w:rPr>
          <w:rFonts w:ascii="Times New Roman" w:hAnsi="Times New Roman" w:cs="Times New Roman"/>
          <w:b/>
          <w:bCs/>
          <w:sz w:val="24"/>
          <w:szCs w:val="24"/>
        </w:rPr>
        <w:br/>
        <w:t>от 20 сентября 2023 г</w:t>
      </w:r>
    </w:p>
    <w:p w:rsidR="00F97EF5" w:rsidRDefault="00F97EF5" w:rsidP="00F97EF5">
      <w:pPr>
        <w:spacing w:after="0" w:line="240" w:lineRule="auto"/>
        <w:jc w:val="right"/>
        <w:rPr>
          <w:rFonts w:ascii="Times New Roman" w:hAnsi="Times New Roman" w:cs="Times New Roman"/>
          <w:b/>
          <w:bCs/>
          <w:sz w:val="24"/>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97EF5" w:rsidTr="00B50B35">
        <w:tc>
          <w:tcPr>
            <w:tcW w:w="4785" w:type="dxa"/>
          </w:tcPr>
          <w:p w:rsidR="00F97EF5" w:rsidRDefault="00F97EF5" w:rsidP="00B50B35">
            <w:pPr>
              <w:jc w:val="both"/>
              <w:rPr>
                <w:rFonts w:ascii="Times New Roman Полужирный" w:hAnsi="Times New Roman Полужирный" w:cs="Times New Roman"/>
                <w:b/>
                <w:caps/>
                <w:sz w:val="24"/>
                <w:szCs w:val="24"/>
              </w:rPr>
            </w:pPr>
            <w:r>
              <w:rPr>
                <w:rFonts w:ascii="Times New Roman Полужирный" w:hAnsi="Times New Roman Полужирный" w:cs="Times New Roman"/>
                <w:b/>
                <w:caps/>
                <w:sz w:val="24"/>
                <w:szCs w:val="24"/>
              </w:rPr>
              <w:t>Согласовано</w:t>
            </w:r>
          </w:p>
          <w:p w:rsidR="00F97EF5" w:rsidRDefault="00F97EF5" w:rsidP="00B50B35">
            <w:pPr>
              <w:spacing w:before="240"/>
              <w:jc w:val="both"/>
              <w:rPr>
                <w:rFonts w:ascii="Times New Roman" w:hAnsi="Times New Roman" w:cs="Times New Roman"/>
                <w:sz w:val="24"/>
                <w:szCs w:val="24"/>
              </w:rPr>
            </w:pPr>
            <w:r>
              <w:rPr>
                <w:rFonts w:ascii="Times New Roman" w:hAnsi="Times New Roman" w:cs="Times New Roman"/>
                <w:sz w:val="24"/>
                <w:szCs w:val="24"/>
              </w:rPr>
              <w:t>председатель профсоюзного комитета</w:t>
            </w:r>
          </w:p>
          <w:p w:rsidR="00F97EF5" w:rsidRDefault="00F97EF5" w:rsidP="00B50B35">
            <w:pPr>
              <w:jc w:val="both"/>
              <w:rPr>
                <w:rFonts w:ascii="Times New Roman" w:hAnsi="Times New Roman" w:cs="Times New Roman"/>
                <w:sz w:val="24"/>
                <w:szCs w:val="24"/>
              </w:rPr>
            </w:pPr>
            <w:r>
              <w:rPr>
                <w:rFonts w:ascii="Times New Roman" w:hAnsi="Times New Roman" w:cs="Times New Roman"/>
                <w:sz w:val="24"/>
                <w:szCs w:val="24"/>
              </w:rPr>
              <w:t>_____________/_______________</w:t>
            </w:r>
          </w:p>
          <w:p w:rsidR="00F97EF5" w:rsidRDefault="00F97EF5" w:rsidP="00B50B35">
            <w:pPr>
              <w:jc w:val="both"/>
              <w:rPr>
                <w:rFonts w:ascii="Times New Roman" w:hAnsi="Times New Roman" w:cs="Times New Roman"/>
                <w:sz w:val="24"/>
                <w:szCs w:val="24"/>
              </w:rPr>
            </w:pPr>
          </w:p>
          <w:p w:rsidR="00F97EF5" w:rsidRDefault="00F97EF5" w:rsidP="00B50B35">
            <w:pPr>
              <w:jc w:val="both"/>
              <w:rPr>
                <w:rFonts w:ascii="Times New Roman" w:hAnsi="Times New Roman" w:cs="Times New Roman"/>
                <w:sz w:val="24"/>
                <w:szCs w:val="24"/>
              </w:rPr>
            </w:pPr>
          </w:p>
          <w:p w:rsidR="00F97EF5" w:rsidRDefault="00F97EF5" w:rsidP="00B50B35">
            <w:pPr>
              <w:jc w:val="both"/>
              <w:rPr>
                <w:rFonts w:ascii="Times New Roman" w:hAnsi="Times New Roman" w:cs="Times New Roman"/>
                <w:b/>
                <w:bCs/>
                <w:sz w:val="24"/>
                <w:szCs w:val="24"/>
              </w:rPr>
            </w:pPr>
            <w:r>
              <w:rPr>
                <w:rFonts w:ascii="Times New Roman" w:hAnsi="Times New Roman" w:cs="Times New Roman"/>
                <w:sz w:val="24"/>
                <w:szCs w:val="24"/>
              </w:rPr>
              <w:t>« 20 »сентября  2023 г.</w:t>
            </w:r>
          </w:p>
        </w:tc>
        <w:tc>
          <w:tcPr>
            <w:tcW w:w="4786" w:type="dxa"/>
          </w:tcPr>
          <w:p w:rsidR="00F97EF5" w:rsidRDefault="00F97EF5" w:rsidP="00B50B35">
            <w:pPr>
              <w:jc w:val="both"/>
              <w:rPr>
                <w:rFonts w:ascii="Times New Roman" w:hAnsi="Times New Roman" w:cs="Times New Roman"/>
                <w:b/>
                <w:bCs/>
                <w:sz w:val="24"/>
                <w:szCs w:val="24"/>
              </w:rPr>
            </w:pPr>
            <w:r>
              <w:rPr>
                <w:rFonts w:ascii="Times New Roman" w:hAnsi="Times New Roman" w:cs="Times New Roman"/>
                <w:b/>
                <w:bCs/>
                <w:sz w:val="24"/>
                <w:szCs w:val="24"/>
              </w:rPr>
              <w:t>УТВЕРЖДАЮ</w:t>
            </w:r>
          </w:p>
          <w:p w:rsidR="00F97EF5" w:rsidRDefault="00F97EF5" w:rsidP="00B50B35">
            <w:pPr>
              <w:spacing w:before="240"/>
              <w:rPr>
                <w:rFonts w:ascii="Times New Roman" w:hAnsi="Times New Roman" w:cs="Times New Roman"/>
                <w:sz w:val="24"/>
                <w:szCs w:val="24"/>
              </w:rPr>
            </w:pPr>
            <w:r>
              <w:rPr>
                <w:rFonts w:ascii="Times New Roman" w:hAnsi="Times New Roman" w:cs="Times New Roman"/>
                <w:sz w:val="24"/>
                <w:szCs w:val="24"/>
              </w:rPr>
              <w:t xml:space="preserve">директор ГПОУ ЯО Даниловского  политехнического колледжа </w:t>
            </w:r>
          </w:p>
          <w:p w:rsidR="00F97EF5" w:rsidRDefault="00F97EF5" w:rsidP="00B50B35">
            <w:pPr>
              <w:jc w:val="both"/>
              <w:rPr>
                <w:rFonts w:ascii="Times New Roman" w:hAnsi="Times New Roman" w:cs="Times New Roman"/>
                <w:sz w:val="24"/>
                <w:szCs w:val="24"/>
              </w:rPr>
            </w:pPr>
            <w:r>
              <w:rPr>
                <w:rFonts w:ascii="Times New Roman" w:hAnsi="Times New Roman" w:cs="Times New Roman"/>
                <w:sz w:val="24"/>
                <w:szCs w:val="24"/>
              </w:rPr>
              <w:t>______________/Н.А. Богомолов</w:t>
            </w:r>
          </w:p>
          <w:p w:rsidR="00F97EF5" w:rsidRDefault="00F97EF5" w:rsidP="00B50B35">
            <w:pPr>
              <w:jc w:val="both"/>
              <w:rPr>
                <w:rFonts w:ascii="Times New Roman" w:hAnsi="Times New Roman" w:cs="Times New Roman"/>
                <w:sz w:val="24"/>
                <w:szCs w:val="24"/>
              </w:rPr>
            </w:pPr>
          </w:p>
          <w:p w:rsidR="00F97EF5" w:rsidRDefault="00F97EF5" w:rsidP="00B50B35">
            <w:pPr>
              <w:jc w:val="both"/>
              <w:rPr>
                <w:rFonts w:ascii="Times New Roman" w:hAnsi="Times New Roman" w:cs="Times New Roman"/>
                <w:b/>
                <w:bCs/>
                <w:sz w:val="24"/>
                <w:szCs w:val="24"/>
              </w:rPr>
            </w:pPr>
            <w:r>
              <w:rPr>
                <w:rFonts w:ascii="Times New Roman" w:hAnsi="Times New Roman" w:cs="Times New Roman"/>
                <w:sz w:val="24"/>
                <w:szCs w:val="24"/>
              </w:rPr>
              <w:t>« 20 » сентября 2023 г.</w:t>
            </w:r>
          </w:p>
        </w:tc>
      </w:tr>
    </w:tbl>
    <w:p w:rsidR="00F97EF5" w:rsidRPr="001F2A18" w:rsidRDefault="00F97EF5" w:rsidP="00F97EF5">
      <w:pPr>
        <w:spacing w:after="0" w:line="240" w:lineRule="auto"/>
        <w:jc w:val="both"/>
        <w:rPr>
          <w:rFonts w:ascii="Times New Roman" w:hAnsi="Times New Roman" w:cs="Times New Roman"/>
          <w:b/>
          <w:bCs/>
          <w:sz w:val="24"/>
          <w:szCs w:val="24"/>
        </w:rPr>
      </w:pPr>
    </w:p>
    <w:p w:rsidR="00F97EF5" w:rsidRPr="001F2A18" w:rsidRDefault="00F97EF5" w:rsidP="00F97EF5">
      <w:pPr>
        <w:spacing w:after="0" w:line="240" w:lineRule="auto"/>
        <w:jc w:val="center"/>
        <w:rPr>
          <w:rFonts w:ascii="Times New Roman" w:hAnsi="Times New Roman" w:cs="Times New Roman"/>
          <w:b/>
          <w:bCs/>
          <w:sz w:val="24"/>
          <w:szCs w:val="24"/>
        </w:rPr>
      </w:pPr>
    </w:p>
    <w:p w:rsidR="00F97EF5" w:rsidRPr="003B474B" w:rsidRDefault="00F97EF5" w:rsidP="00F97EF5">
      <w:pPr>
        <w:spacing w:after="0" w:line="240" w:lineRule="auto"/>
        <w:jc w:val="center"/>
        <w:rPr>
          <w:rFonts w:ascii="Times New Roman Полужирный" w:hAnsi="Times New Roman Полужирный" w:cs="Times New Roman"/>
          <w:b/>
          <w:bCs/>
          <w:caps/>
          <w:sz w:val="28"/>
          <w:szCs w:val="28"/>
        </w:rPr>
      </w:pPr>
      <w:r w:rsidRPr="003B474B">
        <w:rPr>
          <w:rFonts w:ascii="Times New Roman Полужирный" w:hAnsi="Times New Roman Полужирный" w:cs="Times New Roman"/>
          <w:b/>
          <w:bCs/>
          <w:caps/>
          <w:sz w:val="28"/>
          <w:szCs w:val="28"/>
        </w:rPr>
        <w:t>Положение</w:t>
      </w:r>
    </w:p>
    <w:p w:rsidR="00F97EF5" w:rsidRPr="003B474B" w:rsidRDefault="00F97EF5" w:rsidP="00F97EF5">
      <w:pPr>
        <w:shd w:val="clear" w:color="auto" w:fill="FFFFFF"/>
        <w:spacing w:after="0" w:line="240" w:lineRule="auto"/>
        <w:jc w:val="center"/>
        <w:outlineLvl w:val="3"/>
        <w:rPr>
          <w:rFonts w:ascii="Times New Roman Полужирный" w:eastAsia="Times New Roman" w:hAnsi="Times New Roman Полужирный" w:cs="Times New Roman"/>
          <w:b/>
          <w:bCs/>
          <w:caps/>
          <w:sz w:val="28"/>
          <w:szCs w:val="28"/>
        </w:rPr>
      </w:pPr>
      <w:r w:rsidRPr="003B474B">
        <w:rPr>
          <w:rFonts w:ascii="Times New Roman Полужирный" w:hAnsi="Times New Roman Полужирный" w:cs="Times New Roman"/>
          <w:b/>
          <w:bCs/>
          <w:caps/>
          <w:sz w:val="28"/>
          <w:szCs w:val="28"/>
        </w:rPr>
        <w:t xml:space="preserve">о проведении аттестации </w:t>
      </w:r>
      <w:r w:rsidRPr="003B474B">
        <w:rPr>
          <w:rFonts w:ascii="Times New Roman Полужирный" w:eastAsia="Times New Roman" w:hAnsi="Times New Roman Полужирный" w:cs="Times New Roman"/>
          <w:b/>
          <w:bCs/>
          <w:caps/>
          <w:sz w:val="28"/>
          <w:szCs w:val="28"/>
        </w:rPr>
        <w:t xml:space="preserve">педагогических работников </w:t>
      </w:r>
    </w:p>
    <w:p w:rsidR="00F97EF5" w:rsidRPr="003B474B" w:rsidRDefault="00F97EF5" w:rsidP="00F97EF5">
      <w:pPr>
        <w:shd w:val="clear" w:color="auto" w:fill="FFFFFF"/>
        <w:spacing w:after="0" w:line="240" w:lineRule="auto"/>
        <w:jc w:val="center"/>
        <w:outlineLvl w:val="3"/>
        <w:rPr>
          <w:rFonts w:ascii="Times New Roman Полужирный" w:eastAsia="Times New Roman" w:hAnsi="Times New Roman Полужирный" w:cs="Times New Roman"/>
          <w:b/>
          <w:bCs/>
          <w:caps/>
          <w:sz w:val="28"/>
          <w:szCs w:val="28"/>
        </w:rPr>
      </w:pPr>
      <w:r w:rsidRPr="005D6D0F">
        <w:rPr>
          <w:rFonts w:ascii="Times New Roman" w:eastAsia="Times New Roman" w:hAnsi="Times New Roman" w:cs="Times New Roman"/>
          <w:b/>
          <w:bCs/>
          <w:caps/>
          <w:sz w:val="28"/>
          <w:szCs w:val="28"/>
        </w:rPr>
        <w:t>ГПОУ ЯО Даниловского</w:t>
      </w:r>
      <w:r w:rsidRPr="003B474B">
        <w:rPr>
          <w:rFonts w:ascii="Times New Roman Полужирный" w:eastAsia="Times New Roman" w:hAnsi="Times New Roman Полужирный" w:cs="Times New Roman"/>
          <w:b/>
          <w:bCs/>
          <w:caps/>
          <w:sz w:val="28"/>
          <w:szCs w:val="28"/>
        </w:rPr>
        <w:t xml:space="preserve"> политехнического колледжа</w:t>
      </w:r>
    </w:p>
    <w:p w:rsidR="00F97EF5" w:rsidRPr="003B474B" w:rsidRDefault="00F97EF5" w:rsidP="00F97EF5">
      <w:pPr>
        <w:shd w:val="clear" w:color="auto" w:fill="FFFFFF"/>
        <w:spacing w:after="0" w:line="240" w:lineRule="auto"/>
        <w:jc w:val="center"/>
        <w:outlineLvl w:val="3"/>
        <w:rPr>
          <w:rFonts w:ascii="Times New Roman Полужирный" w:eastAsia="Times New Roman" w:hAnsi="Times New Roman Полужирный" w:cs="Times New Roman"/>
          <w:b/>
          <w:bCs/>
          <w:caps/>
          <w:sz w:val="28"/>
          <w:szCs w:val="28"/>
        </w:rPr>
      </w:pPr>
      <w:r w:rsidRPr="003B474B">
        <w:rPr>
          <w:rFonts w:ascii="Times New Roman Полужирный" w:eastAsia="Times New Roman" w:hAnsi="Times New Roman Полужирный" w:cs="Times New Roman"/>
          <w:b/>
          <w:bCs/>
          <w:caps/>
          <w:sz w:val="28"/>
          <w:szCs w:val="28"/>
        </w:rPr>
        <w:t>в целях подтверждения соответствия занимаемой должности</w:t>
      </w:r>
    </w:p>
    <w:p w:rsidR="00F97EF5" w:rsidRPr="002E37BC" w:rsidRDefault="00F97EF5" w:rsidP="00F97EF5">
      <w:pPr>
        <w:spacing w:before="120" w:after="120" w:line="240" w:lineRule="auto"/>
        <w:jc w:val="center"/>
        <w:rPr>
          <w:rFonts w:ascii="Times New Roman" w:hAnsi="Times New Roman" w:cs="Times New Roman"/>
          <w:b/>
          <w:sz w:val="28"/>
          <w:szCs w:val="28"/>
        </w:rPr>
      </w:pPr>
      <w:r w:rsidRPr="002E37BC">
        <w:rPr>
          <w:rFonts w:ascii="Times New Roman" w:hAnsi="Times New Roman" w:cs="Times New Roman"/>
          <w:b/>
          <w:bCs/>
          <w:sz w:val="28"/>
          <w:szCs w:val="28"/>
        </w:rPr>
        <w:t>I</w:t>
      </w:r>
      <w:r w:rsidRPr="002E37BC">
        <w:rPr>
          <w:rFonts w:ascii="Times New Roman" w:hAnsi="Times New Roman" w:cs="Times New Roman"/>
          <w:bCs/>
          <w:sz w:val="28"/>
          <w:szCs w:val="28"/>
        </w:rPr>
        <w:t xml:space="preserve">. </w:t>
      </w:r>
      <w:r w:rsidRPr="002E37BC">
        <w:rPr>
          <w:rFonts w:ascii="Times New Roman" w:hAnsi="Times New Roman" w:cs="Times New Roman"/>
          <w:b/>
          <w:bCs/>
          <w:sz w:val="28"/>
          <w:szCs w:val="28"/>
        </w:rPr>
        <w:t>Общие положения</w:t>
      </w:r>
    </w:p>
    <w:p w:rsidR="00F97EF5" w:rsidRDefault="00F97EF5" w:rsidP="00F97EF5">
      <w:pPr>
        <w:shd w:val="clear" w:color="auto" w:fill="FFFFFF"/>
        <w:spacing w:after="0" w:line="240" w:lineRule="auto"/>
        <w:ind w:firstLine="709"/>
        <w:jc w:val="both"/>
        <w:outlineLvl w:val="1"/>
        <w:rPr>
          <w:rFonts w:ascii="Times New Roman" w:eastAsia="Times New Roman" w:hAnsi="Times New Roman" w:cs="Times New Roman"/>
          <w:bCs/>
          <w:sz w:val="28"/>
          <w:szCs w:val="28"/>
        </w:rPr>
      </w:pPr>
      <w:r w:rsidRPr="00A51CD7">
        <w:rPr>
          <w:rFonts w:ascii="Times New Roman" w:eastAsia="Times New Roman" w:hAnsi="Times New Roman" w:cs="Times New Roman"/>
          <w:color w:val="000000"/>
          <w:sz w:val="28"/>
          <w:szCs w:val="28"/>
        </w:rPr>
        <w:t xml:space="preserve">Настоящее положение разработано на основе </w:t>
      </w:r>
      <w:r w:rsidRPr="00A51CD7">
        <w:rPr>
          <w:rFonts w:ascii="Times New Roman" w:eastAsia="Times New Roman" w:hAnsi="Times New Roman" w:cs="Times New Roman"/>
          <w:bCs/>
          <w:sz w:val="28"/>
          <w:szCs w:val="28"/>
        </w:rPr>
        <w:t xml:space="preserve">Приказа Министерства образования и науки РФ от </w:t>
      </w:r>
      <w:r>
        <w:rPr>
          <w:rFonts w:ascii="Times New Roman" w:eastAsia="Times New Roman" w:hAnsi="Times New Roman" w:cs="Times New Roman"/>
          <w:bCs/>
          <w:sz w:val="28"/>
          <w:szCs w:val="28"/>
        </w:rPr>
        <w:t>24 марта</w:t>
      </w:r>
      <w:r w:rsidRPr="00A51CD7">
        <w:rPr>
          <w:rFonts w:ascii="Times New Roman" w:eastAsia="Times New Roman" w:hAnsi="Times New Roman" w:cs="Times New Roman"/>
          <w:bCs/>
          <w:sz w:val="28"/>
          <w:szCs w:val="28"/>
        </w:rPr>
        <w:t xml:space="preserve"> 20</w:t>
      </w:r>
      <w:r>
        <w:rPr>
          <w:rFonts w:ascii="Times New Roman" w:eastAsia="Times New Roman" w:hAnsi="Times New Roman" w:cs="Times New Roman"/>
          <w:bCs/>
          <w:sz w:val="28"/>
          <w:szCs w:val="28"/>
        </w:rPr>
        <w:t>23</w:t>
      </w:r>
      <w:r w:rsidRPr="00A51CD7">
        <w:rPr>
          <w:rFonts w:ascii="Times New Roman" w:eastAsia="Times New Roman" w:hAnsi="Times New Roman" w:cs="Times New Roman"/>
          <w:bCs/>
          <w:sz w:val="28"/>
          <w:szCs w:val="28"/>
        </w:rPr>
        <w:t> г. № </w:t>
      </w:r>
      <w:r>
        <w:rPr>
          <w:rFonts w:ascii="Times New Roman" w:eastAsia="Times New Roman" w:hAnsi="Times New Roman" w:cs="Times New Roman"/>
          <w:bCs/>
          <w:sz w:val="28"/>
          <w:szCs w:val="28"/>
        </w:rPr>
        <w:t>19</w:t>
      </w:r>
      <w:r w:rsidRPr="00A51CD7">
        <w:rPr>
          <w:rFonts w:ascii="Times New Roman" w:eastAsia="Times New Roman" w:hAnsi="Times New Roman" w:cs="Times New Roman"/>
          <w:bCs/>
          <w:sz w:val="28"/>
          <w:szCs w:val="28"/>
        </w:rPr>
        <w:t>6 "Об утверждении Порядка проведения аттестации педагогических работников организаций, осуществляющих образовательную деятельность"</w:t>
      </w:r>
      <w:r>
        <w:rPr>
          <w:rFonts w:ascii="Times New Roman" w:eastAsia="Times New Roman" w:hAnsi="Times New Roman" w:cs="Times New Roman"/>
          <w:bCs/>
          <w:sz w:val="28"/>
          <w:szCs w:val="28"/>
        </w:rPr>
        <w:t>.</w:t>
      </w:r>
    </w:p>
    <w:p w:rsidR="00F97EF5" w:rsidRPr="00A51CD7" w:rsidRDefault="00F97EF5" w:rsidP="00F97EF5">
      <w:pPr>
        <w:shd w:val="clear" w:color="auto" w:fill="FFFFFF"/>
        <w:spacing w:after="0" w:line="240" w:lineRule="auto"/>
        <w:ind w:firstLine="709"/>
        <w:jc w:val="both"/>
        <w:outlineLvl w:val="1"/>
        <w:rPr>
          <w:rFonts w:ascii="Times New Roman" w:eastAsia="Times New Roman" w:hAnsi="Times New Roman" w:cs="Times New Roman"/>
          <w:bCs/>
          <w:sz w:val="28"/>
          <w:szCs w:val="28"/>
        </w:rPr>
      </w:pPr>
      <w:r w:rsidRPr="002E37BC">
        <w:rPr>
          <w:rFonts w:ascii="Times New Roman" w:hAnsi="Times New Roman" w:cs="Times New Roman"/>
          <w:sz w:val="28"/>
          <w:szCs w:val="28"/>
        </w:rPr>
        <w:t xml:space="preserve">Настоящим Положением определяется порядок аттестации </w:t>
      </w:r>
      <w:r>
        <w:rPr>
          <w:rFonts w:ascii="Times New Roman" w:hAnsi="Times New Roman" w:cs="Times New Roman"/>
          <w:sz w:val="28"/>
          <w:szCs w:val="28"/>
        </w:rPr>
        <w:t>педагогических работников</w:t>
      </w:r>
      <w:r w:rsidRPr="002E37BC">
        <w:rPr>
          <w:rFonts w:ascii="Times New Roman" w:hAnsi="Times New Roman" w:cs="Times New Roman"/>
          <w:sz w:val="28"/>
          <w:szCs w:val="28"/>
        </w:rPr>
        <w:t xml:space="preserve"> </w:t>
      </w:r>
      <w:r>
        <w:rPr>
          <w:rFonts w:ascii="Times New Roman" w:hAnsi="Times New Roman" w:cs="Times New Roman"/>
          <w:sz w:val="28"/>
          <w:szCs w:val="28"/>
        </w:rPr>
        <w:t xml:space="preserve">государственного профессионального образовательного учреждения Ярославской области Даниловского политехнического колледжа (далее – колледжа) </w:t>
      </w:r>
      <w:r w:rsidRPr="002E37BC">
        <w:rPr>
          <w:rFonts w:ascii="Times New Roman" w:hAnsi="Times New Roman" w:cs="Times New Roman"/>
          <w:sz w:val="28"/>
          <w:szCs w:val="28"/>
        </w:rPr>
        <w:t>.</w:t>
      </w:r>
    </w:p>
    <w:p w:rsidR="00F97EF5" w:rsidRPr="00A51CD7"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A51CD7">
        <w:rPr>
          <w:rFonts w:ascii="Times New Roman" w:eastAsia="Times New Roman" w:hAnsi="Times New Roman" w:cs="Times New Roman"/>
          <w:color w:val="000000"/>
          <w:sz w:val="28"/>
          <w:szCs w:val="28"/>
        </w:rPr>
        <w:t>1.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w:t>
      </w:r>
    </w:p>
    <w:p w:rsidR="00F97EF5" w:rsidRPr="00A51CD7"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A51CD7">
        <w:rPr>
          <w:rFonts w:ascii="Times New Roman" w:eastAsia="Times New Roman" w:hAnsi="Times New Roman" w:cs="Times New Roman"/>
          <w:color w:val="000000"/>
          <w:sz w:val="28"/>
          <w:szCs w:val="28"/>
        </w:rPr>
        <w:t>2. Основными задачами проведения аттестации являются:</w:t>
      </w:r>
    </w:p>
    <w:p w:rsidR="00F97EF5" w:rsidRPr="00A51CD7" w:rsidRDefault="00F97EF5" w:rsidP="00F97EF5">
      <w:pPr>
        <w:pStyle w:val="a5"/>
        <w:widowControl/>
        <w:numPr>
          <w:ilvl w:val="0"/>
          <w:numId w:val="57"/>
        </w:numPr>
        <w:shd w:val="clear" w:color="auto" w:fill="FFFFFF"/>
        <w:tabs>
          <w:tab w:val="left" w:pos="426"/>
        </w:tabs>
        <w:autoSpaceDE/>
        <w:autoSpaceDN/>
        <w:ind w:left="0" w:firstLine="709"/>
        <w:contextualSpacing/>
        <w:rPr>
          <w:color w:val="000000"/>
          <w:sz w:val="28"/>
          <w:szCs w:val="28"/>
        </w:rPr>
      </w:pPr>
      <w:r w:rsidRPr="00A51CD7">
        <w:rPr>
          <w:color w:val="000000"/>
          <w:sz w:val="28"/>
          <w:szCs w:val="28"/>
        </w:rPr>
        <w:t>стимулирование целенаправленного, непрерывного повышения уровня квалификации педагогических работников, их методологической культуры, профессионального</w:t>
      </w:r>
      <w:r>
        <w:rPr>
          <w:color w:val="000000"/>
          <w:sz w:val="28"/>
          <w:szCs w:val="28"/>
        </w:rPr>
        <w:t>,</w:t>
      </w:r>
      <w:r w:rsidRPr="00A51CD7">
        <w:rPr>
          <w:color w:val="000000"/>
          <w:sz w:val="28"/>
          <w:szCs w:val="28"/>
        </w:rPr>
        <w:t xml:space="preserve"> личностного </w:t>
      </w:r>
      <w:r>
        <w:rPr>
          <w:color w:val="000000"/>
          <w:sz w:val="28"/>
          <w:szCs w:val="28"/>
        </w:rPr>
        <w:t xml:space="preserve">и карьерного </w:t>
      </w:r>
      <w:r w:rsidRPr="00A51CD7">
        <w:rPr>
          <w:color w:val="000000"/>
          <w:sz w:val="28"/>
          <w:szCs w:val="28"/>
        </w:rPr>
        <w:t>роста;</w:t>
      </w:r>
    </w:p>
    <w:p w:rsidR="00F97EF5" w:rsidRPr="00A51CD7" w:rsidRDefault="00F97EF5" w:rsidP="00F97EF5">
      <w:pPr>
        <w:pStyle w:val="a5"/>
        <w:widowControl/>
        <w:numPr>
          <w:ilvl w:val="0"/>
          <w:numId w:val="57"/>
        </w:numPr>
        <w:shd w:val="clear" w:color="auto" w:fill="FFFFFF"/>
        <w:tabs>
          <w:tab w:val="left" w:pos="426"/>
        </w:tabs>
        <w:autoSpaceDE/>
        <w:autoSpaceDN/>
        <w:ind w:left="0" w:firstLine="709"/>
        <w:contextualSpacing/>
        <w:rPr>
          <w:color w:val="000000"/>
          <w:sz w:val="28"/>
          <w:szCs w:val="28"/>
        </w:rPr>
      </w:pPr>
      <w:r w:rsidRPr="00A51CD7">
        <w:rPr>
          <w:color w:val="000000"/>
          <w:sz w:val="28"/>
          <w:szCs w:val="28"/>
        </w:rPr>
        <w:t xml:space="preserve">определение необходимости </w:t>
      </w:r>
      <w:r>
        <w:rPr>
          <w:color w:val="000000"/>
          <w:sz w:val="28"/>
          <w:szCs w:val="28"/>
        </w:rPr>
        <w:t xml:space="preserve">дополнительного профессионального образования </w:t>
      </w:r>
      <w:r w:rsidRPr="00A51CD7">
        <w:rPr>
          <w:color w:val="000000"/>
          <w:sz w:val="28"/>
          <w:szCs w:val="28"/>
        </w:rPr>
        <w:t>педагогических работников;</w:t>
      </w:r>
    </w:p>
    <w:p w:rsidR="00F97EF5" w:rsidRPr="00A51CD7" w:rsidRDefault="00F97EF5" w:rsidP="00F97EF5">
      <w:pPr>
        <w:pStyle w:val="a5"/>
        <w:widowControl/>
        <w:numPr>
          <w:ilvl w:val="0"/>
          <w:numId w:val="57"/>
        </w:numPr>
        <w:shd w:val="clear" w:color="auto" w:fill="FFFFFF"/>
        <w:tabs>
          <w:tab w:val="left" w:pos="426"/>
        </w:tabs>
        <w:autoSpaceDE/>
        <w:autoSpaceDN/>
        <w:ind w:left="0" w:firstLine="709"/>
        <w:contextualSpacing/>
        <w:rPr>
          <w:color w:val="000000"/>
          <w:sz w:val="28"/>
          <w:szCs w:val="28"/>
        </w:rPr>
      </w:pPr>
      <w:r w:rsidRPr="00A51CD7">
        <w:rPr>
          <w:color w:val="000000"/>
          <w:sz w:val="28"/>
          <w:szCs w:val="28"/>
        </w:rPr>
        <w:t>повышение эффективности и качества педагогической деятельности;</w:t>
      </w:r>
    </w:p>
    <w:p w:rsidR="00F97EF5" w:rsidRPr="00A51CD7" w:rsidRDefault="00F97EF5" w:rsidP="00F97EF5">
      <w:pPr>
        <w:pStyle w:val="a5"/>
        <w:widowControl/>
        <w:numPr>
          <w:ilvl w:val="0"/>
          <w:numId w:val="57"/>
        </w:numPr>
        <w:shd w:val="clear" w:color="auto" w:fill="FFFFFF"/>
        <w:tabs>
          <w:tab w:val="left" w:pos="426"/>
        </w:tabs>
        <w:autoSpaceDE/>
        <w:autoSpaceDN/>
        <w:ind w:left="0" w:firstLine="709"/>
        <w:contextualSpacing/>
        <w:rPr>
          <w:color w:val="000000"/>
          <w:sz w:val="28"/>
          <w:szCs w:val="28"/>
        </w:rPr>
      </w:pPr>
      <w:r w:rsidRPr="00A51CD7">
        <w:rPr>
          <w:color w:val="000000"/>
          <w:sz w:val="28"/>
          <w:szCs w:val="28"/>
        </w:rPr>
        <w:t>выявление перспектив использования потенциальных возможностей педагогических работников;</w:t>
      </w:r>
    </w:p>
    <w:p w:rsidR="00F97EF5" w:rsidRPr="00A51CD7" w:rsidRDefault="00F97EF5" w:rsidP="00F97EF5">
      <w:pPr>
        <w:pStyle w:val="a5"/>
        <w:widowControl/>
        <w:numPr>
          <w:ilvl w:val="0"/>
          <w:numId w:val="57"/>
        </w:numPr>
        <w:shd w:val="clear" w:color="auto" w:fill="FFFFFF"/>
        <w:tabs>
          <w:tab w:val="left" w:pos="426"/>
        </w:tabs>
        <w:autoSpaceDE/>
        <w:autoSpaceDN/>
        <w:ind w:left="0" w:firstLine="709"/>
        <w:contextualSpacing/>
        <w:rPr>
          <w:color w:val="000000"/>
          <w:sz w:val="28"/>
          <w:szCs w:val="28"/>
        </w:rPr>
      </w:pPr>
      <w:r w:rsidRPr="00A51CD7">
        <w:rPr>
          <w:color w:val="000000"/>
          <w:sz w:val="28"/>
          <w:szCs w:val="28"/>
        </w:rPr>
        <w:t>учёт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образовательного учреждения.</w:t>
      </w:r>
    </w:p>
    <w:p w:rsidR="00F97EF5"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A51CD7">
        <w:rPr>
          <w:rFonts w:ascii="Times New Roman" w:eastAsia="Times New Roman" w:hAnsi="Times New Roman" w:cs="Times New Roman"/>
          <w:color w:val="000000"/>
          <w:sz w:val="28"/>
          <w:szCs w:val="28"/>
        </w:rPr>
        <w:t>. Основными принципами проведения аттестации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Pr="00A51CD7">
        <w:rPr>
          <w:rFonts w:ascii="Times New Roman" w:eastAsia="Times New Roman" w:hAnsi="Times New Roman" w:cs="Times New Roman"/>
          <w:color w:val="000000"/>
          <w:sz w:val="28"/>
          <w:szCs w:val="28"/>
        </w:rPr>
        <w:t xml:space="preserve">. Аттестация педагогических работников в целях подтверждения соответствия </w:t>
      </w:r>
      <w:r w:rsidRPr="005E584D">
        <w:rPr>
          <w:rFonts w:ascii="Times New Roman" w:eastAsia="Times New Roman" w:hAnsi="Times New Roman" w:cs="Times New Roman"/>
          <w:color w:val="000000"/>
          <w:sz w:val="28"/>
          <w:szCs w:val="28"/>
        </w:rPr>
        <w:t>педагогических работников занимаемым ими должностям проводится один раз в пять лет на основе оценки их профессиональной деятельности аттестационной комиссией, самостоятельно формируемой колледжем (далее - аттестационная комиссия).</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Pr="005E584D">
        <w:rPr>
          <w:rFonts w:ascii="Times New Roman" w:eastAsia="Times New Roman" w:hAnsi="Times New Roman" w:cs="Times New Roman"/>
          <w:color w:val="000000"/>
          <w:sz w:val="28"/>
          <w:szCs w:val="28"/>
        </w:rPr>
        <w:t xml:space="preserve">. Аттестационная комиссия создается приказом директора в составе </w:t>
      </w:r>
      <w:r>
        <w:rPr>
          <w:rFonts w:ascii="Times New Roman" w:eastAsia="Times New Roman" w:hAnsi="Times New Roman" w:cs="Times New Roman"/>
          <w:color w:val="000000"/>
          <w:sz w:val="28"/>
          <w:szCs w:val="28"/>
        </w:rPr>
        <w:t xml:space="preserve">из числа работников организации и состоит не менее чем из 5 человек, в том числе </w:t>
      </w:r>
      <w:r w:rsidRPr="005E584D">
        <w:rPr>
          <w:rFonts w:ascii="Times New Roman" w:eastAsia="Times New Roman" w:hAnsi="Times New Roman" w:cs="Times New Roman"/>
          <w:color w:val="000000"/>
          <w:sz w:val="28"/>
          <w:szCs w:val="28"/>
        </w:rPr>
        <w:t xml:space="preserve">председателя, секретаря и членов </w:t>
      </w:r>
      <w:r>
        <w:rPr>
          <w:rFonts w:ascii="Times New Roman" w:eastAsia="Times New Roman" w:hAnsi="Times New Roman" w:cs="Times New Roman"/>
          <w:color w:val="000000"/>
          <w:sz w:val="28"/>
          <w:szCs w:val="28"/>
        </w:rPr>
        <w:t xml:space="preserve">аттестационной </w:t>
      </w:r>
      <w:r w:rsidRPr="005E584D">
        <w:rPr>
          <w:rFonts w:ascii="Times New Roman" w:eastAsia="Times New Roman" w:hAnsi="Times New Roman" w:cs="Times New Roman"/>
          <w:color w:val="000000"/>
          <w:sz w:val="28"/>
          <w:szCs w:val="28"/>
        </w:rPr>
        <w:t>комиссии</w:t>
      </w:r>
      <w:r>
        <w:rPr>
          <w:rFonts w:ascii="Times New Roman" w:eastAsia="Times New Roman" w:hAnsi="Times New Roman" w:cs="Times New Roman"/>
          <w:color w:val="000000"/>
          <w:sz w:val="28"/>
          <w:szCs w:val="28"/>
        </w:rPr>
        <w:t xml:space="preserve"> колледжа</w:t>
      </w:r>
      <w:r w:rsidRPr="005E584D">
        <w:rPr>
          <w:rFonts w:ascii="Times New Roman" w:eastAsia="Times New Roman" w:hAnsi="Times New Roman" w:cs="Times New Roman"/>
          <w:color w:val="000000"/>
          <w:sz w:val="28"/>
          <w:szCs w:val="28"/>
        </w:rPr>
        <w:t>.</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Pr="005E584D">
        <w:rPr>
          <w:rFonts w:ascii="Times New Roman" w:eastAsia="Times New Roman" w:hAnsi="Times New Roman" w:cs="Times New Roman"/>
          <w:color w:val="000000"/>
          <w:sz w:val="28"/>
          <w:szCs w:val="28"/>
        </w:rPr>
        <w:t xml:space="preserve">. В состав аттестационной комиссии </w:t>
      </w:r>
      <w:r>
        <w:rPr>
          <w:rFonts w:ascii="Times New Roman" w:eastAsia="Times New Roman" w:hAnsi="Times New Roman" w:cs="Times New Roman"/>
          <w:color w:val="000000"/>
          <w:sz w:val="28"/>
          <w:szCs w:val="28"/>
        </w:rPr>
        <w:t xml:space="preserve">колледжа </w:t>
      </w:r>
      <w:r w:rsidRPr="005E584D">
        <w:rPr>
          <w:rFonts w:ascii="Times New Roman" w:eastAsia="Times New Roman" w:hAnsi="Times New Roman" w:cs="Times New Roman"/>
          <w:color w:val="000000"/>
          <w:sz w:val="28"/>
          <w:szCs w:val="28"/>
        </w:rPr>
        <w:t>в обязательном порядке включается председатель профсоюзного комитета</w:t>
      </w:r>
      <w:r>
        <w:rPr>
          <w:rFonts w:ascii="Times New Roman" w:eastAsia="Times New Roman" w:hAnsi="Times New Roman" w:cs="Times New Roman"/>
          <w:color w:val="000000"/>
          <w:sz w:val="28"/>
          <w:szCs w:val="28"/>
        </w:rPr>
        <w:t xml:space="preserve"> колледжа</w:t>
      </w:r>
      <w:r w:rsidRPr="005E584D">
        <w:rPr>
          <w:rFonts w:ascii="Times New Roman" w:eastAsia="Times New Roman" w:hAnsi="Times New Roman" w:cs="Times New Roman"/>
          <w:color w:val="000000"/>
          <w:sz w:val="28"/>
          <w:szCs w:val="28"/>
        </w:rPr>
        <w:t>.</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Pr="005E584D">
        <w:rPr>
          <w:rFonts w:ascii="Times New Roman" w:eastAsia="Times New Roman" w:hAnsi="Times New Roman" w:cs="Times New Roman"/>
          <w:color w:val="000000"/>
          <w:sz w:val="28"/>
          <w:szCs w:val="28"/>
        </w:rPr>
        <w:t>. Аттестация педагогических работников проводится в соответствии с приказом директора</w:t>
      </w:r>
      <w:r>
        <w:rPr>
          <w:rFonts w:ascii="Times New Roman" w:eastAsia="Times New Roman" w:hAnsi="Times New Roman" w:cs="Times New Roman"/>
          <w:color w:val="000000"/>
          <w:sz w:val="28"/>
          <w:szCs w:val="28"/>
        </w:rPr>
        <w:t xml:space="preserve"> колледжа, содержащим список педагогических работников, подлежащих аттестации, и график проведения аттестации</w:t>
      </w:r>
      <w:r w:rsidRPr="005E584D">
        <w:rPr>
          <w:rFonts w:ascii="Times New Roman" w:eastAsia="Times New Roman" w:hAnsi="Times New Roman" w:cs="Times New Roman"/>
          <w:color w:val="000000"/>
          <w:sz w:val="28"/>
          <w:szCs w:val="28"/>
        </w:rPr>
        <w:t>.</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r w:rsidRPr="005E584D">
        <w:rPr>
          <w:rFonts w:ascii="Times New Roman" w:eastAsia="Times New Roman" w:hAnsi="Times New Roman" w:cs="Times New Roman"/>
          <w:color w:val="000000"/>
          <w:sz w:val="28"/>
          <w:szCs w:val="28"/>
        </w:rPr>
        <w:t xml:space="preserve">. Директор знакомит </w:t>
      </w:r>
      <w:r>
        <w:rPr>
          <w:rFonts w:ascii="Times New Roman" w:eastAsia="Times New Roman" w:hAnsi="Times New Roman" w:cs="Times New Roman"/>
          <w:color w:val="000000"/>
          <w:sz w:val="28"/>
          <w:szCs w:val="28"/>
        </w:rPr>
        <w:t xml:space="preserve">под подпись </w:t>
      </w:r>
      <w:r w:rsidRPr="005E584D">
        <w:rPr>
          <w:rFonts w:ascii="Times New Roman" w:eastAsia="Times New Roman" w:hAnsi="Times New Roman" w:cs="Times New Roman"/>
          <w:color w:val="000000"/>
          <w:sz w:val="28"/>
          <w:szCs w:val="28"/>
        </w:rPr>
        <w:t>педагогических работников с приказом, не менее чем за 30 календарных дней до дня проведения их аттестации по графику.</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sidRPr="005E584D">
        <w:rPr>
          <w:rFonts w:ascii="Times New Roman" w:eastAsia="Times New Roman" w:hAnsi="Times New Roman" w:cs="Times New Roman"/>
          <w:color w:val="000000"/>
          <w:sz w:val="28"/>
          <w:szCs w:val="28"/>
        </w:rPr>
        <w:t>. Для проведения аттестации на каждого педагогического работника директор вносит в аттестационную комиссию представление (</w:t>
      </w:r>
      <w:r w:rsidRPr="005E584D">
        <w:rPr>
          <w:rFonts w:ascii="Times New Roman" w:eastAsia="Times New Roman" w:hAnsi="Times New Roman" w:cs="Times New Roman"/>
          <w:i/>
          <w:color w:val="000000"/>
          <w:sz w:val="28"/>
          <w:szCs w:val="28"/>
        </w:rPr>
        <w:t>приложение 1</w:t>
      </w:r>
      <w:r w:rsidRPr="005E584D">
        <w:rPr>
          <w:rFonts w:ascii="Times New Roman" w:eastAsia="Times New Roman" w:hAnsi="Times New Roman" w:cs="Times New Roman"/>
          <w:color w:val="000000"/>
          <w:sz w:val="28"/>
          <w:szCs w:val="28"/>
        </w:rPr>
        <w:t>).</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sidRPr="005E584D">
        <w:rPr>
          <w:rFonts w:ascii="Times New Roman" w:eastAsia="Times New Roman" w:hAnsi="Times New Roman" w:cs="Times New Roman"/>
          <w:color w:val="000000"/>
          <w:sz w:val="28"/>
          <w:szCs w:val="28"/>
        </w:rPr>
        <w:t>. В представлении содержатся следующие сведения о педагогическом работнике:</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а) фамилия, имя, отчество</w:t>
      </w:r>
      <w:r>
        <w:rPr>
          <w:rFonts w:ascii="Times New Roman" w:eastAsia="Times New Roman" w:hAnsi="Times New Roman" w:cs="Times New Roman"/>
          <w:color w:val="000000"/>
          <w:sz w:val="28"/>
          <w:szCs w:val="28"/>
        </w:rPr>
        <w:t xml:space="preserve"> (при наличии)</w:t>
      </w:r>
      <w:r w:rsidRPr="005E584D">
        <w:rPr>
          <w:rFonts w:ascii="Times New Roman" w:eastAsia="Times New Roman" w:hAnsi="Times New Roman" w:cs="Times New Roman"/>
          <w:color w:val="000000"/>
          <w:sz w:val="28"/>
          <w:szCs w:val="28"/>
        </w:rPr>
        <w:t>;</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б) наименование должности на дату проведения аттестации;</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в) дата заключения по этой должности трудового договора;</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г) уровень образования и (или) квалификации по специальности или направлению подготовки;</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д) информация о получении дополнительного профессионального образования по профилю педагогической деятельности;</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е) результаты предыдущих аттестаций (в случае их проведения);</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 xml:space="preserve">ж) мотивированная всесторонняя и объективная оценка </w:t>
      </w:r>
      <w:r>
        <w:rPr>
          <w:rFonts w:ascii="Times New Roman" w:eastAsia="Times New Roman" w:hAnsi="Times New Roman" w:cs="Times New Roman"/>
          <w:color w:val="000000"/>
          <w:sz w:val="28"/>
          <w:szCs w:val="28"/>
        </w:rPr>
        <w:t xml:space="preserve">результатов </w:t>
      </w:r>
      <w:r w:rsidRPr="005E584D">
        <w:rPr>
          <w:rFonts w:ascii="Times New Roman" w:eastAsia="Times New Roman" w:hAnsi="Times New Roman" w:cs="Times New Roman"/>
          <w:color w:val="000000"/>
          <w:sz w:val="28"/>
          <w:szCs w:val="28"/>
        </w:rPr>
        <w:t>профессиональной деятельности педагогического работника по выполнению трудовых обязанностей, возложенных на него трудовым договором.</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1</w:t>
      </w:r>
      <w:r w:rsidRPr="005E584D">
        <w:rPr>
          <w:rFonts w:ascii="Times New Roman" w:eastAsia="Times New Roman" w:hAnsi="Times New Roman" w:cs="Times New Roman"/>
          <w:color w:val="000000"/>
          <w:sz w:val="28"/>
          <w:szCs w:val="28"/>
        </w:rPr>
        <w:t xml:space="preserve">. Директор знакомит педагогического работника с представлением под </w:t>
      </w:r>
      <w:r>
        <w:rPr>
          <w:rFonts w:ascii="Times New Roman" w:eastAsia="Times New Roman" w:hAnsi="Times New Roman" w:cs="Times New Roman"/>
          <w:color w:val="000000"/>
          <w:sz w:val="28"/>
          <w:szCs w:val="28"/>
        </w:rPr>
        <w:t>под</w:t>
      </w:r>
      <w:r w:rsidRPr="005E584D">
        <w:rPr>
          <w:rFonts w:ascii="Times New Roman" w:eastAsia="Times New Roman" w:hAnsi="Times New Roman" w:cs="Times New Roman"/>
          <w:color w:val="000000"/>
          <w:sz w:val="28"/>
          <w:szCs w:val="28"/>
        </w:rPr>
        <w:t xml:space="preserve">пись не позднее, чем за 30 календарных дней до дня проведения аттестации. После ознакомления с представлением </w:t>
      </w:r>
      <w:r>
        <w:rPr>
          <w:rFonts w:ascii="Times New Roman" w:eastAsia="Times New Roman" w:hAnsi="Times New Roman" w:cs="Times New Roman"/>
          <w:color w:val="000000"/>
          <w:sz w:val="28"/>
          <w:szCs w:val="28"/>
        </w:rPr>
        <w:t xml:space="preserve">директора </w:t>
      </w:r>
      <w:r w:rsidRPr="005E584D">
        <w:rPr>
          <w:rFonts w:ascii="Times New Roman" w:eastAsia="Times New Roman" w:hAnsi="Times New Roman" w:cs="Times New Roman"/>
          <w:color w:val="000000"/>
          <w:sz w:val="28"/>
          <w:szCs w:val="28"/>
        </w:rPr>
        <w:t xml:space="preserve">педагогический работник по желанию может представить в аттестационную комиссию </w:t>
      </w:r>
      <w:r>
        <w:rPr>
          <w:rFonts w:ascii="Times New Roman" w:eastAsia="Times New Roman" w:hAnsi="Times New Roman" w:cs="Times New Roman"/>
          <w:color w:val="000000"/>
          <w:sz w:val="28"/>
          <w:szCs w:val="28"/>
        </w:rPr>
        <w:t xml:space="preserve">колледжа </w:t>
      </w:r>
      <w:r w:rsidRPr="005E584D">
        <w:rPr>
          <w:rFonts w:ascii="Times New Roman" w:eastAsia="Times New Roman" w:hAnsi="Times New Roman" w:cs="Times New Roman"/>
          <w:color w:val="000000"/>
          <w:sz w:val="28"/>
          <w:szCs w:val="28"/>
        </w:rPr>
        <w:t>дополнительные сведения, характеризующие его профессиональную деятельность за период с даты предыдущей аттестации (при первичной аттестации - с даты поступления на работу) (</w:t>
      </w:r>
      <w:r w:rsidRPr="005E584D">
        <w:rPr>
          <w:rFonts w:ascii="Times New Roman" w:eastAsia="Times New Roman" w:hAnsi="Times New Roman" w:cs="Times New Roman"/>
          <w:i/>
          <w:color w:val="000000"/>
          <w:sz w:val="28"/>
          <w:szCs w:val="28"/>
        </w:rPr>
        <w:t>приложение 2</w:t>
      </w:r>
      <w:r w:rsidRPr="005E584D">
        <w:rPr>
          <w:rFonts w:ascii="Times New Roman" w:eastAsia="Times New Roman" w:hAnsi="Times New Roman" w:cs="Times New Roman"/>
          <w:color w:val="000000"/>
          <w:sz w:val="28"/>
          <w:szCs w:val="28"/>
        </w:rPr>
        <w:t>).</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При отказе педагогического работника от ознакомления с представлением составляется акт, который подписывается директором и лицами (не менее двух), в присутствии которых составлен акт.</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2</w:t>
      </w:r>
      <w:r w:rsidRPr="005E584D">
        <w:rPr>
          <w:rFonts w:ascii="Times New Roman" w:eastAsia="Times New Roman" w:hAnsi="Times New Roman" w:cs="Times New Roman"/>
          <w:color w:val="000000"/>
          <w:sz w:val="28"/>
          <w:szCs w:val="28"/>
        </w:rPr>
        <w:t>. Аттестация проводится на заседании аттестационной комиссии с участием педагогического работника.</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 xml:space="preserve">Заседание аттестационной комиссии </w:t>
      </w:r>
      <w:r>
        <w:rPr>
          <w:rFonts w:ascii="Times New Roman" w:eastAsia="Times New Roman" w:hAnsi="Times New Roman" w:cs="Times New Roman"/>
          <w:color w:val="000000"/>
          <w:sz w:val="28"/>
          <w:szCs w:val="28"/>
        </w:rPr>
        <w:t xml:space="preserve">колледжа </w:t>
      </w:r>
      <w:r w:rsidRPr="005E584D">
        <w:rPr>
          <w:rFonts w:ascii="Times New Roman" w:eastAsia="Times New Roman" w:hAnsi="Times New Roman" w:cs="Times New Roman"/>
          <w:color w:val="000000"/>
          <w:sz w:val="28"/>
          <w:szCs w:val="28"/>
        </w:rPr>
        <w:t>считается правомочным, если на нём присутствуют не менее двух третей от общего числа членов аттестационной комиссии.</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 </w:t>
      </w:r>
      <w:r w:rsidRPr="005E584D">
        <w:rPr>
          <w:rFonts w:ascii="Times New Roman" w:eastAsia="Times New Roman" w:hAnsi="Times New Roman" w:cs="Times New Roman"/>
          <w:color w:val="000000"/>
          <w:sz w:val="28"/>
          <w:szCs w:val="28"/>
        </w:rPr>
        <w:t>В случае отсутствия педагогического работника в день проведения аттестации на заседании аттестационной комиссии</w:t>
      </w:r>
      <w:r>
        <w:rPr>
          <w:rFonts w:ascii="Times New Roman" w:eastAsia="Times New Roman" w:hAnsi="Times New Roman" w:cs="Times New Roman"/>
          <w:color w:val="000000"/>
          <w:sz w:val="28"/>
          <w:szCs w:val="28"/>
        </w:rPr>
        <w:t xml:space="preserve"> колледжа </w:t>
      </w:r>
      <w:r w:rsidRPr="005E584D">
        <w:rPr>
          <w:rFonts w:ascii="Times New Roman" w:eastAsia="Times New Roman" w:hAnsi="Times New Roman" w:cs="Times New Roman"/>
          <w:color w:val="000000"/>
          <w:sz w:val="28"/>
          <w:szCs w:val="28"/>
        </w:rPr>
        <w:t xml:space="preserve">по уважительным причинам, его аттестация переносится на другую дату, и в график аттестации вносятся соответствующие изменения, о чем директор знакомит работника под </w:t>
      </w:r>
      <w:r>
        <w:rPr>
          <w:rFonts w:ascii="Times New Roman" w:eastAsia="Times New Roman" w:hAnsi="Times New Roman" w:cs="Times New Roman"/>
          <w:color w:val="000000"/>
          <w:sz w:val="28"/>
          <w:szCs w:val="28"/>
        </w:rPr>
        <w:t>под</w:t>
      </w:r>
      <w:r w:rsidRPr="005E584D">
        <w:rPr>
          <w:rFonts w:ascii="Times New Roman" w:eastAsia="Times New Roman" w:hAnsi="Times New Roman" w:cs="Times New Roman"/>
          <w:color w:val="000000"/>
          <w:sz w:val="28"/>
          <w:szCs w:val="28"/>
        </w:rPr>
        <w:t>пись не менее чем за 30 календарных дней до новой даты проведения его аттестации.</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 xml:space="preserve">При неявке педагогического работника на заседание аттестационной комиссии </w:t>
      </w:r>
      <w:r>
        <w:rPr>
          <w:rFonts w:ascii="Times New Roman" w:eastAsia="Times New Roman" w:hAnsi="Times New Roman" w:cs="Times New Roman"/>
          <w:color w:val="000000"/>
          <w:sz w:val="28"/>
          <w:szCs w:val="28"/>
        </w:rPr>
        <w:t xml:space="preserve">колледжа </w:t>
      </w:r>
      <w:r w:rsidRPr="005E584D">
        <w:rPr>
          <w:rFonts w:ascii="Times New Roman" w:eastAsia="Times New Roman" w:hAnsi="Times New Roman" w:cs="Times New Roman"/>
          <w:color w:val="000000"/>
          <w:sz w:val="28"/>
          <w:szCs w:val="28"/>
        </w:rPr>
        <w:t>без уважительной причины аттестационная комиссия проводит аттестацию в его отсутствие.</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14. Аттестационная комиссия рассматривает представление, дополнительные сведения, представленные самим педагогическим работником, характеризующие его профессиональную деятельность (в случае их представления).</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 xml:space="preserve">15. По результатам аттестации педагогического работника аттестационная комиссия </w:t>
      </w:r>
      <w:r>
        <w:rPr>
          <w:rFonts w:ascii="Times New Roman" w:eastAsia="Times New Roman" w:hAnsi="Times New Roman" w:cs="Times New Roman"/>
          <w:color w:val="000000"/>
          <w:sz w:val="28"/>
          <w:szCs w:val="28"/>
        </w:rPr>
        <w:t xml:space="preserve">колледжа </w:t>
      </w:r>
      <w:r w:rsidRPr="005E584D">
        <w:rPr>
          <w:rFonts w:ascii="Times New Roman" w:eastAsia="Times New Roman" w:hAnsi="Times New Roman" w:cs="Times New Roman"/>
          <w:color w:val="000000"/>
          <w:sz w:val="28"/>
          <w:szCs w:val="28"/>
        </w:rPr>
        <w:t>принимает одно из следующих решений:</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 соответствует занимаемой должности (указывается должность педагогического работника);</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 не соответствует занимаемой должности (указывается должность педагогического работника).</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 xml:space="preserve">16. Решение принимается аттестационной комиссией </w:t>
      </w:r>
      <w:r>
        <w:rPr>
          <w:rFonts w:ascii="Times New Roman" w:eastAsia="Times New Roman" w:hAnsi="Times New Roman" w:cs="Times New Roman"/>
          <w:color w:val="000000"/>
          <w:sz w:val="28"/>
          <w:szCs w:val="28"/>
        </w:rPr>
        <w:t xml:space="preserve">колледжа </w:t>
      </w:r>
      <w:r w:rsidRPr="005E584D">
        <w:rPr>
          <w:rFonts w:ascii="Times New Roman" w:eastAsia="Times New Roman" w:hAnsi="Times New Roman" w:cs="Times New Roman"/>
          <w:color w:val="000000"/>
          <w:sz w:val="28"/>
          <w:szCs w:val="28"/>
        </w:rPr>
        <w:t>в отсутствие аттестуемого педагогического работника открытым голосованием большинством голосов членов аттестационной комиссии</w:t>
      </w:r>
      <w:r>
        <w:rPr>
          <w:rFonts w:ascii="Times New Roman" w:eastAsia="Times New Roman" w:hAnsi="Times New Roman" w:cs="Times New Roman"/>
          <w:color w:val="000000"/>
          <w:sz w:val="28"/>
          <w:szCs w:val="28"/>
        </w:rPr>
        <w:t xml:space="preserve"> колледжа</w:t>
      </w:r>
      <w:r w:rsidRPr="005E584D">
        <w:rPr>
          <w:rFonts w:ascii="Times New Roman" w:eastAsia="Times New Roman" w:hAnsi="Times New Roman" w:cs="Times New Roman"/>
          <w:color w:val="000000"/>
          <w:sz w:val="28"/>
          <w:szCs w:val="28"/>
        </w:rPr>
        <w:t>, присутствующих на заседании.</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При прохождении аттестации педагогический работник, являющийся членом аттестационной комиссии</w:t>
      </w:r>
      <w:r>
        <w:rPr>
          <w:rFonts w:ascii="Times New Roman" w:eastAsia="Times New Roman" w:hAnsi="Times New Roman" w:cs="Times New Roman"/>
          <w:color w:val="000000"/>
          <w:sz w:val="28"/>
          <w:szCs w:val="28"/>
        </w:rPr>
        <w:t xml:space="preserve"> колледжа</w:t>
      </w:r>
      <w:r w:rsidRPr="005E584D">
        <w:rPr>
          <w:rFonts w:ascii="Times New Roman" w:eastAsia="Times New Roman" w:hAnsi="Times New Roman" w:cs="Times New Roman"/>
          <w:color w:val="000000"/>
          <w:sz w:val="28"/>
          <w:szCs w:val="28"/>
        </w:rPr>
        <w:t>, не участвует в голосовании по своей кандидатуре.</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17. В случаях, когда не менее половины членов аттестационной комиссии</w:t>
      </w:r>
      <w:r>
        <w:rPr>
          <w:rFonts w:ascii="Times New Roman" w:eastAsia="Times New Roman" w:hAnsi="Times New Roman" w:cs="Times New Roman"/>
          <w:color w:val="000000"/>
          <w:sz w:val="28"/>
          <w:szCs w:val="28"/>
        </w:rPr>
        <w:t xml:space="preserve"> колледжа</w:t>
      </w:r>
      <w:r w:rsidRPr="005E584D">
        <w:rPr>
          <w:rFonts w:ascii="Times New Roman" w:eastAsia="Times New Roman" w:hAnsi="Times New Roman" w:cs="Times New Roman"/>
          <w:color w:val="000000"/>
          <w:sz w:val="28"/>
          <w:szCs w:val="28"/>
        </w:rPr>
        <w:t>, присутствующих на заседании, проголосовали за решение о соответствии работника занимаемой должности, педагогический работник признается соответствующим занимаемой должности.</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18. Результаты аттестации педагогического работника, непосредственно присутствующего на заседании аттестационной комиссии</w:t>
      </w:r>
      <w:r>
        <w:rPr>
          <w:rFonts w:ascii="Times New Roman" w:eastAsia="Times New Roman" w:hAnsi="Times New Roman" w:cs="Times New Roman"/>
          <w:color w:val="000000"/>
          <w:sz w:val="28"/>
          <w:szCs w:val="28"/>
        </w:rPr>
        <w:t xml:space="preserve"> колледжа</w:t>
      </w:r>
      <w:r w:rsidRPr="005E584D">
        <w:rPr>
          <w:rFonts w:ascii="Times New Roman" w:eastAsia="Times New Roman" w:hAnsi="Times New Roman" w:cs="Times New Roman"/>
          <w:color w:val="000000"/>
          <w:sz w:val="28"/>
          <w:szCs w:val="28"/>
        </w:rPr>
        <w:t>, сообщаются ему после подведения итогов голосования.</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19. Результаты аттестации педагогических работников заносятся в протокол, подписываемый председателем, заместителем председателя, секретарем и членами аттестационной комиссии</w:t>
      </w:r>
      <w:r>
        <w:rPr>
          <w:rFonts w:ascii="Times New Roman" w:eastAsia="Times New Roman" w:hAnsi="Times New Roman" w:cs="Times New Roman"/>
          <w:color w:val="000000"/>
          <w:sz w:val="28"/>
          <w:szCs w:val="28"/>
        </w:rPr>
        <w:t xml:space="preserve"> колледжа</w:t>
      </w:r>
      <w:r w:rsidRPr="005E584D">
        <w:rPr>
          <w:rFonts w:ascii="Times New Roman" w:eastAsia="Times New Roman" w:hAnsi="Times New Roman" w:cs="Times New Roman"/>
          <w:color w:val="000000"/>
          <w:sz w:val="28"/>
          <w:szCs w:val="28"/>
        </w:rPr>
        <w:t xml:space="preserve">, присутствовавшими на заседании, который хранится у работодателя </w:t>
      </w:r>
      <w:r>
        <w:rPr>
          <w:rFonts w:ascii="Times New Roman" w:eastAsia="Times New Roman" w:hAnsi="Times New Roman" w:cs="Times New Roman"/>
          <w:color w:val="000000"/>
          <w:sz w:val="28"/>
          <w:szCs w:val="28"/>
        </w:rPr>
        <w:t xml:space="preserve">вместе </w:t>
      </w:r>
      <w:r w:rsidRPr="005E584D">
        <w:rPr>
          <w:rFonts w:ascii="Times New Roman" w:eastAsia="Times New Roman" w:hAnsi="Times New Roman" w:cs="Times New Roman"/>
          <w:color w:val="000000"/>
          <w:sz w:val="28"/>
          <w:szCs w:val="28"/>
        </w:rPr>
        <w:t>с представлениями, дополнительными сведениями, представленными педагогическими работниками, характеризующими их профессиональную деятельность (в случае их наличия)</w:t>
      </w:r>
      <w:r>
        <w:rPr>
          <w:rFonts w:ascii="Times New Roman" w:eastAsia="Times New Roman" w:hAnsi="Times New Roman" w:cs="Times New Roman"/>
          <w:color w:val="000000"/>
          <w:sz w:val="28"/>
          <w:szCs w:val="28"/>
        </w:rPr>
        <w:t>.</w:t>
      </w:r>
    </w:p>
    <w:p w:rsidR="00F97EF5"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 xml:space="preserve">20. На педагогического работника, прошедшего аттестацию, не позднее </w:t>
      </w:r>
      <w:r>
        <w:rPr>
          <w:rFonts w:ascii="Times New Roman" w:eastAsia="Times New Roman" w:hAnsi="Times New Roman" w:cs="Times New Roman"/>
          <w:color w:val="000000"/>
          <w:sz w:val="28"/>
          <w:szCs w:val="28"/>
        </w:rPr>
        <w:t>2</w:t>
      </w:r>
      <w:r w:rsidRPr="005E584D">
        <w:rPr>
          <w:rFonts w:ascii="Times New Roman" w:eastAsia="Times New Roman" w:hAnsi="Times New Roman" w:cs="Times New Roman"/>
          <w:color w:val="000000"/>
          <w:sz w:val="28"/>
          <w:szCs w:val="28"/>
        </w:rPr>
        <w:t xml:space="preserve"> рабочих дней со дня ее проведения секретарем аттестационной комиссии</w:t>
      </w:r>
      <w:r>
        <w:rPr>
          <w:rFonts w:ascii="Times New Roman" w:eastAsia="Times New Roman" w:hAnsi="Times New Roman" w:cs="Times New Roman"/>
          <w:color w:val="000000"/>
          <w:sz w:val="28"/>
          <w:szCs w:val="28"/>
        </w:rPr>
        <w:t xml:space="preserve"> колледжа</w:t>
      </w:r>
      <w:r w:rsidRPr="005E584D">
        <w:rPr>
          <w:rFonts w:ascii="Times New Roman" w:eastAsia="Times New Roman" w:hAnsi="Times New Roman" w:cs="Times New Roman"/>
          <w:color w:val="000000"/>
          <w:sz w:val="28"/>
          <w:szCs w:val="28"/>
        </w:rPr>
        <w:t xml:space="preserve"> составляется выписка из протокола, содержащая сведения о фамилии, имени, отчестве </w:t>
      </w:r>
      <w:r>
        <w:rPr>
          <w:rFonts w:ascii="Times New Roman" w:eastAsia="Times New Roman" w:hAnsi="Times New Roman" w:cs="Times New Roman"/>
          <w:color w:val="000000"/>
          <w:sz w:val="28"/>
          <w:szCs w:val="28"/>
        </w:rPr>
        <w:t xml:space="preserve">(при наличии) </w:t>
      </w:r>
      <w:r w:rsidRPr="005E584D">
        <w:rPr>
          <w:rFonts w:ascii="Times New Roman" w:eastAsia="Times New Roman" w:hAnsi="Times New Roman" w:cs="Times New Roman"/>
          <w:color w:val="000000"/>
          <w:sz w:val="28"/>
          <w:szCs w:val="28"/>
        </w:rPr>
        <w:t xml:space="preserve">аттестуемого, наименовании его должности, </w:t>
      </w:r>
      <w:r>
        <w:rPr>
          <w:rFonts w:ascii="Times New Roman" w:eastAsia="Times New Roman" w:hAnsi="Times New Roman" w:cs="Times New Roman"/>
          <w:color w:val="000000"/>
          <w:sz w:val="28"/>
          <w:szCs w:val="28"/>
        </w:rPr>
        <w:t xml:space="preserve">по которой проводилась аттестация, </w:t>
      </w:r>
      <w:r w:rsidRPr="005E584D">
        <w:rPr>
          <w:rFonts w:ascii="Times New Roman" w:eastAsia="Times New Roman" w:hAnsi="Times New Roman" w:cs="Times New Roman"/>
          <w:color w:val="000000"/>
          <w:sz w:val="28"/>
          <w:szCs w:val="28"/>
        </w:rPr>
        <w:t>дате заседания аттестационной комиссии</w:t>
      </w:r>
      <w:r>
        <w:rPr>
          <w:rFonts w:ascii="Times New Roman" w:eastAsia="Times New Roman" w:hAnsi="Times New Roman" w:cs="Times New Roman"/>
          <w:color w:val="000000"/>
          <w:sz w:val="28"/>
          <w:szCs w:val="28"/>
        </w:rPr>
        <w:t xml:space="preserve"> колледжа</w:t>
      </w:r>
      <w:r w:rsidRPr="005E584D">
        <w:rPr>
          <w:rFonts w:ascii="Times New Roman" w:eastAsia="Times New Roman" w:hAnsi="Times New Roman" w:cs="Times New Roman"/>
          <w:color w:val="000000"/>
          <w:sz w:val="28"/>
          <w:szCs w:val="28"/>
        </w:rPr>
        <w:t xml:space="preserve">, результатах голосования, о принятом аттестационной комиссией </w:t>
      </w:r>
      <w:r>
        <w:rPr>
          <w:rFonts w:ascii="Times New Roman" w:eastAsia="Times New Roman" w:hAnsi="Times New Roman" w:cs="Times New Roman"/>
          <w:color w:val="000000"/>
          <w:sz w:val="28"/>
          <w:szCs w:val="28"/>
        </w:rPr>
        <w:t xml:space="preserve">колледжа </w:t>
      </w:r>
      <w:r w:rsidRPr="005E584D">
        <w:rPr>
          <w:rFonts w:ascii="Times New Roman" w:eastAsia="Times New Roman" w:hAnsi="Times New Roman" w:cs="Times New Roman"/>
          <w:color w:val="000000"/>
          <w:sz w:val="28"/>
          <w:szCs w:val="28"/>
        </w:rPr>
        <w:t xml:space="preserve">решении. Работодатель знакомит педагогического работника с выпиской из протокола под </w:t>
      </w:r>
      <w:r>
        <w:rPr>
          <w:rFonts w:ascii="Times New Roman" w:eastAsia="Times New Roman" w:hAnsi="Times New Roman" w:cs="Times New Roman"/>
          <w:color w:val="000000"/>
          <w:sz w:val="28"/>
          <w:szCs w:val="28"/>
        </w:rPr>
        <w:t>под</w:t>
      </w:r>
      <w:r w:rsidRPr="005E584D">
        <w:rPr>
          <w:rFonts w:ascii="Times New Roman" w:eastAsia="Times New Roman" w:hAnsi="Times New Roman" w:cs="Times New Roman"/>
          <w:color w:val="000000"/>
          <w:sz w:val="28"/>
          <w:szCs w:val="28"/>
        </w:rPr>
        <w:t xml:space="preserve">пись в течение </w:t>
      </w:r>
      <w:r>
        <w:rPr>
          <w:rFonts w:ascii="Times New Roman" w:eastAsia="Times New Roman" w:hAnsi="Times New Roman" w:cs="Times New Roman"/>
          <w:color w:val="000000"/>
          <w:sz w:val="28"/>
          <w:szCs w:val="28"/>
        </w:rPr>
        <w:t>3</w:t>
      </w:r>
      <w:r w:rsidRPr="005E584D">
        <w:rPr>
          <w:rFonts w:ascii="Times New Roman" w:eastAsia="Times New Roman" w:hAnsi="Times New Roman" w:cs="Times New Roman"/>
          <w:color w:val="000000"/>
          <w:sz w:val="28"/>
          <w:szCs w:val="28"/>
        </w:rPr>
        <w:t xml:space="preserve"> рабочих дней после ее составления. Выписка из протокола хранится в личном деле педагогического работника.</w:t>
      </w:r>
      <w:r>
        <w:rPr>
          <w:rFonts w:ascii="Times New Roman" w:eastAsia="Times New Roman" w:hAnsi="Times New Roman" w:cs="Times New Roman"/>
          <w:color w:val="000000"/>
          <w:sz w:val="28"/>
          <w:szCs w:val="28"/>
        </w:rPr>
        <w:t xml:space="preserve"> Сведения об аттестации педагогического работника, проводимой с целью подтверждения соответствия занимаемой должности, в трудовую книжку и (или) в сведения о трудовой деятельности не вносятся. </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21. Результаты аттестации в целях подтверждения соответствия педагогических работников занимаемым ими должностям на основе оценки профессиональной деятельности педагогический работник вправе обжаловать в соответствии с законодательством Российской Федерации.</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22. Аттестацию в целях подтверждения соответствия занимаемой должности не проходят следующие педагогические работники:</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а) педагогические работники, имеющие квалификационные категории;</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б) проработавшие в занимаемой должности менее двух лет в организации, в которой проводится аттестация;</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в) беременные женщины;</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г) женщины, находящиеся в отпуске по беременности и родам;</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д) лица, находящиеся в отпуске по уходу за ребенком до достижения им возраста трех лет;</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е) отсутствовавшие на рабочем месте более четырех месяцев подряд в связи с заболеванием.</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Аттестация педагогических работников, предусмотренных подпунктами «г» и «д» настоящего пункта, возможна не ранее чем через два года после их выхода из указанных отпусков.</w:t>
      </w:r>
    </w:p>
    <w:p w:rsidR="00F97EF5" w:rsidRPr="005E584D"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Аттестация педагогических работников, предусмотренных подпунктом «е» настоящего пункта, возможна не ранее чем через год после их выхода на работу.</w:t>
      </w:r>
    </w:p>
    <w:p w:rsidR="00F97EF5" w:rsidRPr="00AC0FC5" w:rsidRDefault="00F97EF5" w:rsidP="00F97EF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584D">
        <w:rPr>
          <w:rFonts w:ascii="Times New Roman" w:eastAsia="Times New Roman" w:hAnsi="Times New Roman" w:cs="Times New Roman"/>
          <w:color w:val="000000"/>
          <w:sz w:val="28"/>
          <w:szCs w:val="28"/>
        </w:rPr>
        <w:t xml:space="preserve">23. Аттестационная комиссия </w:t>
      </w:r>
      <w:r>
        <w:rPr>
          <w:rFonts w:ascii="Times New Roman" w:eastAsia="Times New Roman" w:hAnsi="Times New Roman" w:cs="Times New Roman"/>
          <w:color w:val="000000"/>
          <w:sz w:val="28"/>
          <w:szCs w:val="28"/>
        </w:rPr>
        <w:t xml:space="preserve">колледжа </w:t>
      </w:r>
      <w:r w:rsidRPr="005E584D">
        <w:rPr>
          <w:rFonts w:ascii="Times New Roman" w:eastAsia="Times New Roman" w:hAnsi="Times New Roman" w:cs="Times New Roman"/>
          <w:color w:val="000000"/>
          <w:sz w:val="28"/>
          <w:szCs w:val="28"/>
        </w:rPr>
        <w:t>дает рекомендации работодателю о возможности назначения на соответствующие должности педагогических работников лиц, не имеющих специальной подготовки или стажа работы, установленных в разделе «Требования к квалификации» раздела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и (или) профессиональными стандартами, но обладающих достаточным практическим опытом и компетентностью, выполняющих качественно и в полном объеме возложенные на них должностные обязанности.</w:t>
      </w:r>
    </w:p>
    <w:p w:rsidR="00F97EF5" w:rsidRDefault="00F97EF5" w:rsidP="00F97EF5">
      <w:pPr>
        <w:spacing w:after="0" w:line="240" w:lineRule="auto"/>
        <w:ind w:firstLine="709"/>
      </w:pPr>
      <w:r>
        <w:br w:type="page"/>
      </w:r>
    </w:p>
    <w:p w:rsidR="00F97EF5" w:rsidRPr="00626A94" w:rsidRDefault="00F97EF5" w:rsidP="00F97EF5">
      <w:pPr>
        <w:pStyle w:val="1"/>
        <w:jc w:val="right"/>
        <w:rPr>
          <w:i/>
          <w:sz w:val="28"/>
          <w:szCs w:val="28"/>
        </w:rPr>
      </w:pPr>
      <w:r w:rsidRPr="00626A94">
        <w:rPr>
          <w:i/>
          <w:sz w:val="28"/>
          <w:szCs w:val="28"/>
        </w:rPr>
        <w:t>Приложение 1</w:t>
      </w:r>
    </w:p>
    <w:p w:rsidR="00F97EF5" w:rsidRDefault="00F97EF5" w:rsidP="00F97E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Государственное профессиональное образовательное учреждение </w:t>
      </w:r>
    </w:p>
    <w:p w:rsidR="00F97EF5" w:rsidRDefault="00F97EF5" w:rsidP="00F97E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Ярославской области </w:t>
      </w:r>
    </w:p>
    <w:p w:rsidR="00F97EF5" w:rsidRPr="00EB15C8" w:rsidRDefault="00F97EF5" w:rsidP="00F97EF5">
      <w:pPr>
        <w:spacing w:after="0" w:line="240" w:lineRule="auto"/>
        <w:jc w:val="center"/>
        <w:rPr>
          <w:rFonts w:ascii="Times New Roman" w:hAnsi="Times New Roman" w:cs="Times New Roman"/>
          <w:b/>
          <w:sz w:val="28"/>
          <w:szCs w:val="28"/>
        </w:rPr>
      </w:pPr>
      <w:r w:rsidRPr="00EB15C8">
        <w:rPr>
          <w:rFonts w:ascii="Times New Roman" w:hAnsi="Times New Roman" w:cs="Times New Roman"/>
          <w:b/>
          <w:sz w:val="28"/>
          <w:szCs w:val="28"/>
        </w:rPr>
        <w:t>Даниловск</w:t>
      </w:r>
      <w:r>
        <w:rPr>
          <w:rFonts w:ascii="Times New Roman" w:hAnsi="Times New Roman" w:cs="Times New Roman"/>
          <w:b/>
          <w:sz w:val="28"/>
          <w:szCs w:val="28"/>
        </w:rPr>
        <w:t>ий</w:t>
      </w:r>
      <w:r w:rsidRPr="00EB15C8">
        <w:rPr>
          <w:rFonts w:ascii="Times New Roman" w:hAnsi="Times New Roman" w:cs="Times New Roman"/>
          <w:b/>
          <w:sz w:val="28"/>
          <w:szCs w:val="28"/>
        </w:rPr>
        <w:t xml:space="preserve"> политехническ</w:t>
      </w:r>
      <w:r>
        <w:rPr>
          <w:rFonts w:ascii="Times New Roman" w:hAnsi="Times New Roman" w:cs="Times New Roman"/>
          <w:b/>
          <w:sz w:val="28"/>
          <w:szCs w:val="28"/>
        </w:rPr>
        <w:t>ий</w:t>
      </w:r>
      <w:r w:rsidRPr="00EB15C8">
        <w:rPr>
          <w:rFonts w:ascii="Times New Roman" w:hAnsi="Times New Roman" w:cs="Times New Roman"/>
          <w:b/>
          <w:sz w:val="28"/>
          <w:szCs w:val="28"/>
        </w:rPr>
        <w:t xml:space="preserve"> </w:t>
      </w:r>
      <w:r>
        <w:rPr>
          <w:rFonts w:ascii="Times New Roman" w:hAnsi="Times New Roman" w:cs="Times New Roman"/>
          <w:b/>
          <w:sz w:val="28"/>
          <w:szCs w:val="28"/>
        </w:rPr>
        <w:t>колледж</w:t>
      </w:r>
    </w:p>
    <w:p w:rsidR="00F97EF5" w:rsidRDefault="00F97EF5" w:rsidP="00F97EF5">
      <w:pPr>
        <w:pStyle w:val="1"/>
        <w:tabs>
          <w:tab w:val="left" w:pos="5580"/>
        </w:tabs>
        <w:rPr>
          <w:sz w:val="28"/>
          <w:szCs w:val="28"/>
        </w:rPr>
      </w:pPr>
    </w:p>
    <w:p w:rsidR="00F97EF5" w:rsidRDefault="00F97EF5" w:rsidP="00F97EF5">
      <w:pPr>
        <w:pStyle w:val="1"/>
        <w:tabs>
          <w:tab w:val="left" w:pos="5580"/>
        </w:tabs>
        <w:rPr>
          <w:sz w:val="28"/>
          <w:szCs w:val="28"/>
        </w:rPr>
      </w:pPr>
      <w:r w:rsidRPr="00074467">
        <w:rPr>
          <w:sz w:val="28"/>
          <w:szCs w:val="28"/>
        </w:rPr>
        <w:t>ПРЕДСТАВЛЕНИЕ</w:t>
      </w:r>
    </w:p>
    <w:p w:rsidR="00F97EF5" w:rsidRPr="00D54EEC" w:rsidRDefault="00F97EF5" w:rsidP="00F97EF5">
      <w:pPr>
        <w:spacing w:after="0" w:line="240" w:lineRule="auto"/>
        <w:ind w:right="-32"/>
        <w:jc w:val="center"/>
        <w:rPr>
          <w:rFonts w:ascii="Times New Roman" w:hAnsi="Times New Roman" w:cs="Times New Roman"/>
          <w:b/>
          <w:sz w:val="28"/>
          <w:szCs w:val="28"/>
        </w:rPr>
      </w:pPr>
      <w:r w:rsidRPr="00D54EEC">
        <w:rPr>
          <w:rFonts w:ascii="Times New Roman" w:hAnsi="Times New Roman" w:cs="Times New Roman"/>
          <w:b/>
          <w:sz w:val="28"/>
          <w:szCs w:val="28"/>
        </w:rPr>
        <w:t xml:space="preserve">для аттестации </w:t>
      </w:r>
      <w:r>
        <w:rPr>
          <w:rFonts w:ascii="Times New Roman" w:hAnsi="Times New Roman" w:cs="Times New Roman"/>
          <w:b/>
          <w:sz w:val="28"/>
          <w:szCs w:val="28"/>
        </w:rPr>
        <w:t>в</w:t>
      </w:r>
      <w:r w:rsidRPr="00D54EEC">
        <w:rPr>
          <w:rFonts w:ascii="Times New Roman" w:hAnsi="Times New Roman" w:cs="Times New Roman"/>
          <w:b/>
          <w:sz w:val="28"/>
          <w:szCs w:val="28"/>
        </w:rPr>
        <w:t xml:space="preserve"> цел</w:t>
      </w:r>
      <w:r>
        <w:rPr>
          <w:rFonts w:ascii="Times New Roman" w:hAnsi="Times New Roman" w:cs="Times New Roman"/>
          <w:b/>
          <w:sz w:val="28"/>
          <w:szCs w:val="28"/>
        </w:rPr>
        <w:t>ях</w:t>
      </w:r>
      <w:r w:rsidRPr="00D54EEC">
        <w:rPr>
          <w:rFonts w:ascii="Times New Roman" w:hAnsi="Times New Roman" w:cs="Times New Roman"/>
          <w:b/>
          <w:sz w:val="28"/>
          <w:szCs w:val="28"/>
        </w:rPr>
        <w:t xml:space="preserve"> подтверждения соответствия занимаемой должности</w:t>
      </w:r>
    </w:p>
    <w:p w:rsidR="00F97EF5" w:rsidRDefault="00F97EF5" w:rsidP="00F97EF5">
      <w:pPr>
        <w:spacing w:after="0" w:line="240" w:lineRule="auto"/>
        <w:ind w:right="-32"/>
        <w:jc w:val="center"/>
        <w:rPr>
          <w:rFonts w:ascii="Times New Roman" w:hAnsi="Times New Roman" w:cs="Times New Roman"/>
          <w:sz w:val="28"/>
          <w:szCs w:val="28"/>
        </w:rPr>
      </w:pPr>
      <w:r>
        <w:rPr>
          <w:rFonts w:ascii="Times New Roman" w:hAnsi="Times New Roman" w:cs="Times New Roman"/>
          <w:sz w:val="28"/>
          <w:szCs w:val="28"/>
        </w:rPr>
        <w:t>на ____________________________________________________________</w:t>
      </w:r>
    </w:p>
    <w:p w:rsidR="00F97EF5" w:rsidRDefault="00F97EF5" w:rsidP="00F97EF5">
      <w:pPr>
        <w:pBdr>
          <w:bottom w:val="single" w:sz="12" w:space="1" w:color="auto"/>
        </w:pBdr>
        <w:spacing w:after="0" w:line="240" w:lineRule="auto"/>
        <w:ind w:right="-32"/>
        <w:jc w:val="center"/>
        <w:rPr>
          <w:rFonts w:ascii="Times New Roman" w:hAnsi="Times New Roman" w:cs="Times New Roman"/>
          <w:sz w:val="20"/>
          <w:szCs w:val="20"/>
        </w:rPr>
      </w:pPr>
      <w:r w:rsidRPr="003D75DF">
        <w:rPr>
          <w:rFonts w:ascii="Times New Roman" w:hAnsi="Times New Roman" w:cs="Times New Roman"/>
          <w:sz w:val="20"/>
          <w:szCs w:val="20"/>
        </w:rPr>
        <w:t xml:space="preserve">ФИО </w:t>
      </w:r>
      <w:r>
        <w:rPr>
          <w:rFonts w:ascii="Times New Roman" w:hAnsi="Times New Roman" w:cs="Times New Roman"/>
          <w:sz w:val="20"/>
          <w:szCs w:val="20"/>
        </w:rPr>
        <w:t>педагогического работника</w:t>
      </w:r>
    </w:p>
    <w:p w:rsidR="00F97EF5" w:rsidRDefault="00F97EF5" w:rsidP="00F97EF5">
      <w:pPr>
        <w:pBdr>
          <w:bottom w:val="single" w:sz="12" w:space="1" w:color="auto"/>
        </w:pBdr>
        <w:spacing w:after="0" w:line="240" w:lineRule="auto"/>
        <w:ind w:right="-32"/>
        <w:jc w:val="center"/>
        <w:rPr>
          <w:rFonts w:ascii="Times New Roman" w:hAnsi="Times New Roman" w:cs="Times New Roman"/>
          <w:sz w:val="20"/>
          <w:szCs w:val="20"/>
        </w:rPr>
      </w:pPr>
    </w:p>
    <w:p w:rsidR="00F97EF5" w:rsidRDefault="00F97EF5" w:rsidP="00F97EF5">
      <w:pPr>
        <w:spacing w:after="0" w:line="240" w:lineRule="auto"/>
        <w:ind w:right="-32"/>
        <w:jc w:val="center"/>
        <w:rPr>
          <w:rFonts w:ascii="Times New Roman" w:hAnsi="Times New Roman" w:cs="Times New Roman"/>
          <w:sz w:val="20"/>
          <w:szCs w:val="20"/>
        </w:rPr>
      </w:pPr>
      <w:r>
        <w:rPr>
          <w:rFonts w:ascii="Times New Roman" w:hAnsi="Times New Roman" w:cs="Times New Roman"/>
          <w:sz w:val="20"/>
          <w:szCs w:val="20"/>
        </w:rPr>
        <w:t>должность</w:t>
      </w:r>
    </w:p>
    <w:p w:rsidR="00F97EF5" w:rsidRDefault="00F97EF5" w:rsidP="00F97EF5">
      <w:pPr>
        <w:spacing w:after="0" w:line="240" w:lineRule="auto"/>
        <w:ind w:right="-32"/>
        <w:rPr>
          <w:rFonts w:ascii="Times New Roman" w:hAnsi="Times New Roman" w:cs="Times New Roman"/>
          <w:sz w:val="28"/>
          <w:szCs w:val="28"/>
        </w:rPr>
      </w:pPr>
      <w:r w:rsidRPr="00D54EEC">
        <w:rPr>
          <w:rFonts w:ascii="Times New Roman" w:hAnsi="Times New Roman" w:cs="Times New Roman"/>
          <w:b/>
          <w:sz w:val="28"/>
          <w:szCs w:val="28"/>
        </w:rPr>
        <w:t>Дата заключения трудового договора</w:t>
      </w:r>
      <w:r>
        <w:rPr>
          <w:rFonts w:ascii="Times New Roman" w:hAnsi="Times New Roman" w:cs="Times New Roman"/>
          <w:b/>
          <w:sz w:val="28"/>
          <w:szCs w:val="28"/>
        </w:rPr>
        <w:t xml:space="preserve"> </w:t>
      </w:r>
      <w:r w:rsidRPr="00D54EEC">
        <w:rPr>
          <w:rFonts w:ascii="Times New Roman" w:hAnsi="Times New Roman" w:cs="Times New Roman"/>
          <w:sz w:val="28"/>
          <w:szCs w:val="28"/>
        </w:rPr>
        <w:t>«___»_____________20_ г.__</w:t>
      </w:r>
    </w:p>
    <w:p w:rsidR="00F97EF5" w:rsidRDefault="00F97EF5" w:rsidP="00F97EF5">
      <w:pPr>
        <w:spacing w:after="0" w:line="240" w:lineRule="auto"/>
        <w:ind w:right="-32"/>
        <w:jc w:val="center"/>
        <w:rPr>
          <w:rFonts w:ascii="Times New Roman" w:hAnsi="Times New Roman" w:cs="Times New Roman"/>
          <w:sz w:val="20"/>
          <w:szCs w:val="20"/>
        </w:rPr>
      </w:pPr>
      <w:r>
        <w:rPr>
          <w:rFonts w:ascii="Times New Roman" w:hAnsi="Times New Roman" w:cs="Times New Roman"/>
          <w:sz w:val="20"/>
          <w:szCs w:val="20"/>
        </w:rPr>
        <w:t xml:space="preserve">                                                                                по данной должности</w:t>
      </w:r>
    </w:p>
    <w:p w:rsidR="00F97EF5" w:rsidRPr="00D54EEC" w:rsidRDefault="00F97EF5" w:rsidP="00F97EF5">
      <w:pPr>
        <w:spacing w:after="0" w:line="240" w:lineRule="auto"/>
        <w:ind w:right="-32"/>
        <w:rPr>
          <w:rFonts w:ascii="Times New Roman" w:hAnsi="Times New Roman" w:cs="Times New Roman"/>
          <w:b/>
          <w:sz w:val="28"/>
          <w:szCs w:val="28"/>
        </w:rPr>
      </w:pPr>
      <w:r>
        <w:rPr>
          <w:rFonts w:ascii="Times New Roman" w:hAnsi="Times New Roman" w:cs="Times New Roman"/>
          <w:sz w:val="28"/>
          <w:szCs w:val="28"/>
        </w:rPr>
        <w:t xml:space="preserve"> </w:t>
      </w:r>
    </w:p>
    <w:p w:rsidR="00F97EF5" w:rsidRPr="00D54EEC" w:rsidRDefault="00F97EF5" w:rsidP="00F97EF5">
      <w:pPr>
        <w:spacing w:after="0" w:line="240" w:lineRule="auto"/>
        <w:ind w:right="-32"/>
        <w:jc w:val="both"/>
        <w:rPr>
          <w:rFonts w:ascii="Times New Roman" w:hAnsi="Times New Roman" w:cs="Times New Roman"/>
          <w:b/>
          <w:sz w:val="28"/>
          <w:szCs w:val="28"/>
        </w:rPr>
      </w:pPr>
      <w:r w:rsidRPr="00D54EEC">
        <w:rPr>
          <w:rFonts w:ascii="Times New Roman" w:hAnsi="Times New Roman" w:cs="Times New Roman"/>
          <w:b/>
          <w:sz w:val="28"/>
          <w:szCs w:val="28"/>
        </w:rPr>
        <w:t>Сведения об аттестуемом:</w:t>
      </w:r>
    </w:p>
    <w:p w:rsidR="00F97EF5" w:rsidRDefault="00F97EF5" w:rsidP="00F97EF5">
      <w:pPr>
        <w:spacing w:after="0" w:line="240" w:lineRule="auto"/>
        <w:rPr>
          <w:rFonts w:ascii="Times New Roman" w:hAnsi="Times New Roman" w:cs="Times New Roman"/>
          <w:sz w:val="28"/>
          <w:szCs w:val="28"/>
        </w:rPr>
      </w:pPr>
      <w:r w:rsidRPr="00074467">
        <w:rPr>
          <w:rFonts w:ascii="Times New Roman" w:hAnsi="Times New Roman" w:cs="Times New Roman"/>
          <w:sz w:val="28"/>
          <w:szCs w:val="28"/>
        </w:rPr>
        <w:t>Сведения об  образовании:  __________________________________________</w:t>
      </w:r>
    </w:p>
    <w:p w:rsidR="00F97EF5" w:rsidRPr="00074467" w:rsidRDefault="00F97EF5" w:rsidP="00F97EF5">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97EF5" w:rsidRPr="00D54EEC" w:rsidRDefault="00F97EF5" w:rsidP="00F97EF5">
      <w:pPr>
        <w:spacing w:after="0" w:line="240" w:lineRule="auto"/>
        <w:jc w:val="both"/>
        <w:rPr>
          <w:rFonts w:ascii="Times New Roman" w:hAnsi="Times New Roman" w:cs="Times New Roman"/>
          <w:i/>
          <w:sz w:val="20"/>
          <w:szCs w:val="20"/>
        </w:rPr>
      </w:pPr>
      <w:r w:rsidRPr="00D54EEC">
        <w:rPr>
          <w:rFonts w:ascii="Times New Roman" w:hAnsi="Times New Roman" w:cs="Times New Roman"/>
          <w:i/>
          <w:sz w:val="20"/>
          <w:szCs w:val="20"/>
        </w:rPr>
        <w:t>(</w:t>
      </w:r>
      <w:r>
        <w:rPr>
          <w:rFonts w:ascii="Times New Roman" w:hAnsi="Times New Roman" w:cs="Times New Roman"/>
          <w:i/>
          <w:sz w:val="20"/>
          <w:szCs w:val="20"/>
        </w:rPr>
        <w:t>уровень образования, квалификация по специальности или направлению подготовки)</w:t>
      </w:r>
    </w:p>
    <w:p w:rsidR="00F97EF5" w:rsidRDefault="00F97EF5" w:rsidP="00F97E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Дополнительное профессиональное образование по профилю педагогической деятельности:</w:t>
      </w:r>
    </w:p>
    <w:p w:rsidR="00F97EF5" w:rsidRDefault="00F97EF5" w:rsidP="00F97EF5">
      <w:pPr>
        <w:pBdr>
          <w:top w:val="single" w:sz="12" w:space="1" w:color="auto"/>
          <w:bottom w:val="single" w:sz="12" w:space="1" w:color="auto"/>
        </w:pBdr>
        <w:spacing w:after="0" w:line="240" w:lineRule="auto"/>
        <w:jc w:val="both"/>
        <w:rPr>
          <w:rFonts w:ascii="Times New Roman" w:hAnsi="Times New Roman" w:cs="Times New Roman"/>
          <w:sz w:val="28"/>
          <w:szCs w:val="28"/>
        </w:rPr>
      </w:pPr>
    </w:p>
    <w:p w:rsidR="00F97EF5" w:rsidRDefault="00F97EF5" w:rsidP="00F97E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97EF5" w:rsidRPr="00074467" w:rsidRDefault="00F97EF5" w:rsidP="00F97E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Результаты предыдущей аттестации</w:t>
      </w:r>
      <w:r w:rsidRPr="00074467">
        <w:rPr>
          <w:rFonts w:ascii="Times New Roman" w:hAnsi="Times New Roman" w:cs="Times New Roman"/>
          <w:sz w:val="28"/>
          <w:szCs w:val="28"/>
        </w:rPr>
        <w:t>_____________________________</w:t>
      </w:r>
      <w:r>
        <w:rPr>
          <w:rFonts w:ascii="Times New Roman" w:hAnsi="Times New Roman" w:cs="Times New Roman"/>
          <w:sz w:val="28"/>
          <w:szCs w:val="28"/>
        </w:rPr>
        <w:t>__</w:t>
      </w:r>
      <w:r w:rsidRPr="00074467">
        <w:rPr>
          <w:rFonts w:ascii="Times New Roman" w:hAnsi="Times New Roman" w:cs="Times New Roman"/>
          <w:sz w:val="28"/>
          <w:szCs w:val="28"/>
        </w:rPr>
        <w:t>____</w:t>
      </w:r>
    </w:p>
    <w:p w:rsidR="00F97EF5" w:rsidRDefault="00F97EF5" w:rsidP="00F97EF5">
      <w:pPr>
        <w:tabs>
          <w:tab w:val="left" w:leader="underscore" w:pos="9214"/>
        </w:tabs>
        <w:spacing w:after="0" w:line="240" w:lineRule="auto"/>
        <w:ind w:right="-32"/>
        <w:jc w:val="both"/>
        <w:rPr>
          <w:rFonts w:ascii="Times New Roman" w:hAnsi="Times New Roman" w:cs="Times New Roman"/>
          <w:sz w:val="28"/>
          <w:szCs w:val="28"/>
          <w:highlight w:val="yellow"/>
        </w:rPr>
      </w:pPr>
    </w:p>
    <w:p w:rsidR="00F97EF5" w:rsidRDefault="00F97EF5" w:rsidP="00F97EF5">
      <w:pPr>
        <w:tabs>
          <w:tab w:val="left" w:leader="underscore" w:pos="9214"/>
        </w:tabs>
        <w:spacing w:after="0" w:line="240" w:lineRule="auto"/>
        <w:ind w:right="-32"/>
        <w:jc w:val="both"/>
        <w:rPr>
          <w:rFonts w:ascii="Times New Roman" w:hAnsi="Times New Roman" w:cs="Times New Roman"/>
          <w:sz w:val="28"/>
          <w:szCs w:val="28"/>
        </w:rPr>
      </w:pPr>
      <w:r w:rsidRPr="00D54EEC">
        <w:rPr>
          <w:rFonts w:ascii="Times New Roman" w:hAnsi="Times New Roman" w:cs="Times New Roman"/>
          <w:sz w:val="28"/>
          <w:szCs w:val="28"/>
        </w:rPr>
        <w:t>Оценка результатов профессиональной деятельности</w:t>
      </w:r>
      <w:r>
        <w:rPr>
          <w:rFonts w:ascii="Times New Roman" w:hAnsi="Times New Roman" w:cs="Times New Roman"/>
          <w:sz w:val="28"/>
          <w:szCs w:val="28"/>
        </w:rPr>
        <w:t xml:space="preserve"> по</w:t>
      </w:r>
      <w:r w:rsidRPr="00D54EEC">
        <w:rPr>
          <w:rFonts w:ascii="Times New Roman" w:hAnsi="Times New Roman" w:cs="Times New Roman"/>
          <w:sz w:val="28"/>
          <w:szCs w:val="28"/>
        </w:rPr>
        <w:t xml:space="preserve"> выполнени</w:t>
      </w:r>
      <w:r>
        <w:rPr>
          <w:rFonts w:ascii="Times New Roman" w:hAnsi="Times New Roman" w:cs="Times New Roman"/>
          <w:sz w:val="28"/>
          <w:szCs w:val="28"/>
        </w:rPr>
        <w:t>ю</w:t>
      </w:r>
      <w:r w:rsidRPr="00D54EEC">
        <w:rPr>
          <w:rFonts w:ascii="Times New Roman" w:hAnsi="Times New Roman" w:cs="Times New Roman"/>
          <w:sz w:val="28"/>
          <w:szCs w:val="28"/>
        </w:rPr>
        <w:t xml:space="preserve"> трудовых обязанностей</w:t>
      </w:r>
      <w:r>
        <w:rPr>
          <w:rFonts w:ascii="Times New Roman" w:hAnsi="Times New Roman" w:cs="Times New Roman"/>
          <w:sz w:val="28"/>
          <w:szCs w:val="28"/>
        </w:rPr>
        <w:t xml:space="preserve">, возложенных </w:t>
      </w:r>
      <w:r w:rsidRPr="00D54EEC">
        <w:rPr>
          <w:rFonts w:ascii="Times New Roman" w:hAnsi="Times New Roman" w:cs="Times New Roman"/>
          <w:sz w:val="28"/>
          <w:szCs w:val="28"/>
        </w:rPr>
        <w:t>трудовым договором:</w:t>
      </w:r>
    </w:p>
    <w:p w:rsidR="00F97EF5" w:rsidRDefault="00F97EF5" w:rsidP="00F97E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97EF5" w:rsidRDefault="00F97EF5" w:rsidP="00F97E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97EF5" w:rsidRDefault="00F97EF5" w:rsidP="00F97E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97EF5" w:rsidRDefault="00F97EF5" w:rsidP="00F97E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97EF5" w:rsidRDefault="00F97EF5" w:rsidP="00F97E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97EF5" w:rsidRDefault="00F97EF5" w:rsidP="00F97E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97EF5" w:rsidRDefault="00F97EF5" w:rsidP="00F97E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97EF5" w:rsidRDefault="00F97EF5" w:rsidP="00F97E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97EF5" w:rsidRDefault="00F97EF5" w:rsidP="00F97E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97EF5" w:rsidRDefault="00F97EF5" w:rsidP="00F97E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97EF5" w:rsidRDefault="00F97EF5" w:rsidP="00F97E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97EF5" w:rsidRDefault="00F97EF5" w:rsidP="00F97E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97EF5" w:rsidRDefault="00F97EF5" w:rsidP="00F97E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97EF5" w:rsidRDefault="00F97EF5" w:rsidP="00F97E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97EF5" w:rsidRDefault="00F97EF5" w:rsidP="00F97E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97EF5" w:rsidRDefault="00F97EF5" w:rsidP="00F97E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97EF5" w:rsidRDefault="00F97EF5" w:rsidP="00F97E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97EF5" w:rsidRPr="001739E2" w:rsidRDefault="00F97EF5" w:rsidP="00F97EF5">
      <w:pPr>
        <w:pBdr>
          <w:bottom w:val="single" w:sz="12" w:space="1" w:color="auto"/>
        </w:pBdr>
        <w:spacing w:after="0" w:line="240" w:lineRule="auto"/>
        <w:rPr>
          <w:rFonts w:ascii="Times New Roman" w:hAnsi="Times New Roman" w:cs="Times New Roman"/>
          <w:sz w:val="28"/>
          <w:szCs w:val="28"/>
        </w:rPr>
      </w:pPr>
      <w:r>
        <w:rPr>
          <w:rFonts w:ascii="Times New Roman" w:hAnsi="Times New Roman" w:cs="Times New Roman"/>
          <w:sz w:val="28"/>
          <w:szCs w:val="28"/>
        </w:rPr>
        <w:t>Является/не является членом первичной профсоюзной организации (</w:t>
      </w:r>
      <w:r w:rsidRPr="001739E2">
        <w:rPr>
          <w:rFonts w:ascii="Times New Roman" w:hAnsi="Times New Roman" w:cs="Times New Roman"/>
          <w:i/>
          <w:sz w:val="28"/>
          <w:szCs w:val="28"/>
        </w:rPr>
        <w:t>нужное подчеркнуть</w:t>
      </w:r>
      <w:r w:rsidRPr="001739E2">
        <w:rPr>
          <w:rFonts w:ascii="Times New Roman" w:hAnsi="Times New Roman" w:cs="Times New Roman"/>
          <w:sz w:val="28"/>
          <w:szCs w:val="28"/>
        </w:rPr>
        <w:t>)</w:t>
      </w:r>
    </w:p>
    <w:p w:rsidR="00F97EF5" w:rsidRDefault="00F97EF5" w:rsidP="00F97EF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наименование первичной профсоюзной организации</w:t>
      </w:r>
    </w:p>
    <w:p w:rsidR="00F97EF5" w:rsidRPr="001739E2" w:rsidRDefault="00F97EF5" w:rsidP="00F97EF5">
      <w:pPr>
        <w:spacing w:after="0" w:line="240" w:lineRule="auto"/>
        <w:jc w:val="both"/>
        <w:rPr>
          <w:rFonts w:ascii="Times New Roman" w:hAnsi="Times New Roman" w:cs="Times New Roman"/>
          <w:sz w:val="28"/>
          <w:szCs w:val="28"/>
        </w:rPr>
      </w:pPr>
      <w:r w:rsidRPr="001739E2">
        <w:rPr>
          <w:rFonts w:ascii="Times New Roman" w:hAnsi="Times New Roman" w:cs="Times New Roman"/>
          <w:sz w:val="28"/>
          <w:szCs w:val="28"/>
        </w:rPr>
        <w:t>с _______</w:t>
      </w:r>
      <w:r>
        <w:rPr>
          <w:rFonts w:ascii="Times New Roman" w:hAnsi="Times New Roman" w:cs="Times New Roman"/>
          <w:sz w:val="28"/>
          <w:szCs w:val="28"/>
        </w:rPr>
        <w:t xml:space="preserve"> </w:t>
      </w:r>
      <w:r w:rsidRPr="001739E2">
        <w:rPr>
          <w:rFonts w:ascii="Times New Roman" w:hAnsi="Times New Roman" w:cs="Times New Roman"/>
          <w:sz w:val="28"/>
          <w:szCs w:val="28"/>
        </w:rPr>
        <w:t>г. по настоящее время.</w:t>
      </w:r>
    </w:p>
    <w:p w:rsidR="00F97EF5" w:rsidRDefault="00F97EF5" w:rsidP="00F97EF5">
      <w:pPr>
        <w:spacing w:after="0" w:line="240" w:lineRule="auto"/>
        <w:rPr>
          <w:rFonts w:ascii="Times New Roman" w:hAnsi="Times New Roman" w:cs="Times New Roman"/>
          <w:sz w:val="28"/>
          <w:szCs w:val="28"/>
        </w:rPr>
      </w:pPr>
      <w:r>
        <w:rPr>
          <w:rFonts w:ascii="Times New Roman" w:hAnsi="Times New Roman" w:cs="Times New Roman"/>
          <w:sz w:val="28"/>
          <w:szCs w:val="28"/>
        </w:rPr>
        <w:t>«____» ______________ 20__ г.</w:t>
      </w:r>
      <w:r w:rsidRPr="00074467">
        <w:rPr>
          <w:rFonts w:ascii="Times New Roman" w:hAnsi="Times New Roman" w:cs="Times New Roman"/>
          <w:sz w:val="28"/>
          <w:szCs w:val="28"/>
        </w:rPr>
        <w:t xml:space="preserve"> </w:t>
      </w:r>
    </w:p>
    <w:p w:rsidR="00F97EF5" w:rsidRDefault="00F97EF5" w:rsidP="00F97EF5">
      <w:pPr>
        <w:spacing w:after="0" w:line="240" w:lineRule="auto"/>
        <w:rPr>
          <w:rFonts w:ascii="Times New Roman" w:hAnsi="Times New Roman" w:cs="Times New Roman"/>
          <w:sz w:val="28"/>
          <w:szCs w:val="28"/>
        </w:rPr>
      </w:pPr>
      <w:r>
        <w:rPr>
          <w:rFonts w:ascii="Times New Roman" w:hAnsi="Times New Roman" w:cs="Times New Roman"/>
          <w:sz w:val="28"/>
          <w:szCs w:val="28"/>
        </w:rPr>
        <w:t>Директор __________________ /_____________</w:t>
      </w:r>
    </w:p>
    <w:p w:rsidR="00F97EF5" w:rsidRPr="00074467" w:rsidRDefault="00F97EF5" w:rsidP="00F97EF5">
      <w:pPr>
        <w:spacing w:after="0" w:line="240" w:lineRule="auto"/>
        <w:rPr>
          <w:rFonts w:ascii="Times New Roman" w:hAnsi="Times New Roman" w:cs="Times New Roman"/>
        </w:rPr>
      </w:pPr>
      <w:r w:rsidRPr="0007446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74467">
        <w:rPr>
          <w:rFonts w:ascii="Times New Roman" w:hAnsi="Times New Roman" w:cs="Times New Roman"/>
          <w:sz w:val="28"/>
          <w:szCs w:val="28"/>
        </w:rPr>
        <w:t xml:space="preserve">  </w:t>
      </w:r>
      <w:r w:rsidRPr="00074467">
        <w:rPr>
          <w:rFonts w:ascii="Times New Roman" w:hAnsi="Times New Roman" w:cs="Times New Roman"/>
        </w:rPr>
        <w:t>подпись руководителя       расшифровка подписи</w:t>
      </w:r>
    </w:p>
    <w:p w:rsidR="00F97EF5" w:rsidRDefault="00F97EF5" w:rsidP="00F97EF5">
      <w:pPr>
        <w:spacing w:after="0" w:line="240" w:lineRule="auto"/>
        <w:rPr>
          <w:rFonts w:ascii="Times New Roman" w:hAnsi="Times New Roman" w:cs="Times New Roman"/>
          <w:sz w:val="28"/>
          <w:szCs w:val="28"/>
        </w:rPr>
      </w:pPr>
    </w:p>
    <w:p w:rsidR="00F97EF5" w:rsidRDefault="00F97EF5" w:rsidP="00F97EF5">
      <w:pPr>
        <w:spacing w:after="0" w:line="240" w:lineRule="auto"/>
        <w:rPr>
          <w:rFonts w:ascii="Times New Roman" w:hAnsi="Times New Roman" w:cs="Times New Roman"/>
          <w:sz w:val="28"/>
          <w:szCs w:val="28"/>
        </w:rPr>
      </w:pPr>
      <w:r>
        <w:rPr>
          <w:rFonts w:ascii="Times New Roman" w:hAnsi="Times New Roman" w:cs="Times New Roman"/>
          <w:sz w:val="28"/>
          <w:szCs w:val="28"/>
        </w:rPr>
        <w:t>МП</w:t>
      </w:r>
    </w:p>
    <w:p w:rsidR="00F97EF5" w:rsidRPr="00074467" w:rsidRDefault="00F97EF5" w:rsidP="00F97EF5">
      <w:pPr>
        <w:spacing w:after="0" w:line="240" w:lineRule="auto"/>
        <w:rPr>
          <w:rFonts w:ascii="Times New Roman" w:hAnsi="Times New Roman" w:cs="Times New Roman"/>
          <w:sz w:val="28"/>
          <w:szCs w:val="28"/>
        </w:rPr>
      </w:pPr>
    </w:p>
    <w:p w:rsidR="00F97EF5" w:rsidRPr="00074467" w:rsidRDefault="00F97EF5" w:rsidP="00F97EF5">
      <w:pPr>
        <w:pStyle w:val="a3"/>
        <w:rPr>
          <w:b/>
        </w:rPr>
      </w:pPr>
      <w:r w:rsidRPr="00074467">
        <w:t xml:space="preserve">С профсоюзным комитетом </w:t>
      </w:r>
      <w:r>
        <w:t>колледжа</w:t>
      </w:r>
      <w:r w:rsidRPr="00074467">
        <w:t xml:space="preserve"> представление согласовано (для членов профсоюза):</w:t>
      </w:r>
    </w:p>
    <w:p w:rsidR="00F97EF5" w:rsidRPr="00074467" w:rsidRDefault="00F97EF5" w:rsidP="00F97EF5">
      <w:pPr>
        <w:spacing w:after="0" w:line="240" w:lineRule="auto"/>
        <w:jc w:val="both"/>
        <w:rPr>
          <w:rFonts w:ascii="Times New Roman" w:hAnsi="Times New Roman" w:cs="Times New Roman"/>
          <w:sz w:val="28"/>
          <w:szCs w:val="28"/>
        </w:rPr>
      </w:pPr>
      <w:r w:rsidRPr="00074467">
        <w:rPr>
          <w:rFonts w:ascii="Times New Roman" w:hAnsi="Times New Roman" w:cs="Times New Roman"/>
          <w:sz w:val="28"/>
          <w:szCs w:val="28"/>
        </w:rPr>
        <w:t xml:space="preserve">«____» _________ 20_г.  </w:t>
      </w:r>
      <w:r>
        <w:rPr>
          <w:rFonts w:ascii="Times New Roman" w:hAnsi="Times New Roman" w:cs="Times New Roman"/>
          <w:sz w:val="28"/>
          <w:szCs w:val="28"/>
        </w:rPr>
        <w:t xml:space="preserve">           </w:t>
      </w:r>
      <w:r w:rsidRPr="00074467">
        <w:rPr>
          <w:rFonts w:ascii="Times New Roman" w:hAnsi="Times New Roman" w:cs="Times New Roman"/>
          <w:sz w:val="28"/>
          <w:szCs w:val="28"/>
        </w:rPr>
        <w:t xml:space="preserve">_________     </w:t>
      </w:r>
      <w:r w:rsidRPr="00074467">
        <w:rPr>
          <w:rFonts w:ascii="Times New Roman" w:hAnsi="Times New Roman" w:cs="Times New Roman"/>
          <w:sz w:val="28"/>
          <w:szCs w:val="28"/>
        </w:rPr>
        <w:tab/>
        <w:t>___________________</w:t>
      </w:r>
    </w:p>
    <w:p w:rsidR="00F97EF5" w:rsidRPr="00074467" w:rsidRDefault="00F97EF5" w:rsidP="00F97EF5">
      <w:pPr>
        <w:spacing w:after="0" w:line="240" w:lineRule="auto"/>
        <w:ind w:left="1416" w:firstLine="708"/>
        <w:jc w:val="both"/>
        <w:rPr>
          <w:rFonts w:ascii="Times New Roman" w:hAnsi="Times New Roman" w:cs="Times New Roman"/>
        </w:rPr>
      </w:pPr>
      <w:r w:rsidRPr="00074467">
        <w:rPr>
          <w:rFonts w:ascii="Times New Roman" w:hAnsi="Times New Roman" w:cs="Times New Roman"/>
        </w:rPr>
        <w:t xml:space="preserve">                              п</w:t>
      </w:r>
      <w:r>
        <w:rPr>
          <w:rFonts w:ascii="Times New Roman" w:hAnsi="Times New Roman" w:cs="Times New Roman"/>
        </w:rPr>
        <w:t>одпись председателя</w:t>
      </w:r>
      <w:r w:rsidRPr="00074467">
        <w:rPr>
          <w:rFonts w:ascii="Times New Roman" w:hAnsi="Times New Roman" w:cs="Times New Roman"/>
        </w:rPr>
        <w:t xml:space="preserve">     расшифровка подписи</w:t>
      </w:r>
    </w:p>
    <w:p w:rsidR="00F97EF5" w:rsidRPr="00074467" w:rsidRDefault="00F97EF5" w:rsidP="00F97EF5">
      <w:pPr>
        <w:pStyle w:val="a3"/>
        <w:rPr>
          <w:b/>
        </w:rPr>
      </w:pPr>
    </w:p>
    <w:p w:rsidR="00F97EF5" w:rsidRPr="00074467" w:rsidRDefault="00F97EF5" w:rsidP="00F97EF5">
      <w:pPr>
        <w:pStyle w:val="a3"/>
        <w:rPr>
          <w:b/>
        </w:rPr>
      </w:pPr>
      <w:r>
        <w:t>С</w:t>
      </w:r>
      <w:r w:rsidRPr="00074467">
        <w:t xml:space="preserve"> представлением ознакомлен(а) </w:t>
      </w:r>
    </w:p>
    <w:p w:rsidR="00F97EF5" w:rsidRDefault="00F97EF5" w:rsidP="00F97EF5">
      <w:pPr>
        <w:pStyle w:val="a3"/>
        <w:rPr>
          <w:b/>
        </w:rPr>
      </w:pPr>
    </w:p>
    <w:p w:rsidR="00F97EF5" w:rsidRPr="00074467" w:rsidRDefault="00F97EF5" w:rsidP="00F97EF5">
      <w:pPr>
        <w:pStyle w:val="a3"/>
        <w:rPr>
          <w:b/>
        </w:rPr>
      </w:pPr>
      <w:r w:rsidRPr="00074467">
        <w:t>«___» _________ 20_г.                         ______________</w:t>
      </w:r>
    </w:p>
    <w:p w:rsidR="00F97EF5" w:rsidRPr="001739E2" w:rsidRDefault="00F97EF5" w:rsidP="00F97EF5">
      <w:pPr>
        <w:pStyle w:val="a3"/>
        <w:rPr>
          <w:b/>
          <w:sz w:val="20"/>
        </w:rPr>
      </w:pPr>
      <w:r w:rsidRPr="001739E2">
        <w:rPr>
          <w:sz w:val="20"/>
        </w:rPr>
        <w:t xml:space="preserve">           дата                                                              </w:t>
      </w:r>
      <w:r>
        <w:rPr>
          <w:sz w:val="20"/>
        </w:rPr>
        <w:t xml:space="preserve">              </w:t>
      </w:r>
      <w:r w:rsidRPr="001739E2">
        <w:rPr>
          <w:sz w:val="20"/>
        </w:rPr>
        <w:t xml:space="preserve">   подпись аттестуемого</w:t>
      </w:r>
    </w:p>
    <w:p w:rsidR="00F97EF5" w:rsidRDefault="00F97EF5" w:rsidP="00F97EF5">
      <w:pPr>
        <w:spacing w:after="0" w:line="240" w:lineRule="auto"/>
        <w:jc w:val="both"/>
        <w:rPr>
          <w:rFonts w:ascii="Times New Roman" w:hAnsi="Times New Roman" w:cs="Times New Roman"/>
          <w:sz w:val="28"/>
          <w:szCs w:val="28"/>
        </w:rPr>
      </w:pPr>
    </w:p>
    <w:p w:rsidR="00F97EF5" w:rsidRDefault="00F97EF5" w:rsidP="00F97EF5">
      <w:pPr>
        <w:spacing w:after="0" w:line="240" w:lineRule="auto"/>
        <w:jc w:val="both"/>
        <w:rPr>
          <w:rFonts w:ascii="Times New Roman" w:hAnsi="Times New Roman" w:cs="Times New Roman"/>
          <w:sz w:val="28"/>
          <w:szCs w:val="28"/>
        </w:rPr>
      </w:pPr>
    </w:p>
    <w:p w:rsidR="00F97EF5" w:rsidRPr="00074467" w:rsidRDefault="00F97EF5" w:rsidP="00F97EF5">
      <w:pPr>
        <w:spacing w:after="0" w:line="240" w:lineRule="auto"/>
        <w:jc w:val="both"/>
        <w:rPr>
          <w:rFonts w:ascii="Times New Roman" w:hAnsi="Times New Roman" w:cs="Times New Roman"/>
        </w:rPr>
      </w:pPr>
      <w:r w:rsidRPr="00074467">
        <w:rPr>
          <w:rFonts w:ascii="Times New Roman" w:hAnsi="Times New Roman" w:cs="Times New Roman"/>
          <w:sz w:val="28"/>
          <w:szCs w:val="28"/>
        </w:rPr>
        <w:t xml:space="preserve"> </w:t>
      </w:r>
    </w:p>
    <w:p w:rsidR="00F97EF5" w:rsidRPr="009262DD" w:rsidRDefault="00F97EF5" w:rsidP="00F97EF5">
      <w:pPr>
        <w:tabs>
          <w:tab w:val="left" w:pos="426"/>
        </w:tabs>
        <w:spacing w:after="0" w:line="240" w:lineRule="auto"/>
        <w:ind w:left="567"/>
        <w:jc w:val="both"/>
        <w:rPr>
          <w:rFonts w:ascii="Times New Roman" w:hAnsi="Times New Roman" w:cs="Times New Roman"/>
          <w:i/>
          <w:sz w:val="20"/>
          <w:szCs w:val="20"/>
        </w:rPr>
      </w:pPr>
    </w:p>
    <w:p w:rsidR="00F97EF5" w:rsidRDefault="00F97EF5" w:rsidP="00F97EF5">
      <w:pPr>
        <w:rPr>
          <w:rFonts w:ascii="Times New Roman" w:eastAsia="Times New Roman" w:hAnsi="Times New Roman" w:cs="Times New Roman"/>
          <w:b/>
          <w:bCs/>
          <w:sz w:val="28"/>
          <w:szCs w:val="28"/>
        </w:rPr>
      </w:pPr>
      <w:r>
        <w:rPr>
          <w:sz w:val="28"/>
          <w:szCs w:val="28"/>
        </w:rPr>
        <w:br w:type="page"/>
      </w:r>
    </w:p>
    <w:p w:rsidR="00F97EF5" w:rsidRPr="00626A94" w:rsidRDefault="00F97EF5" w:rsidP="00F97EF5">
      <w:pPr>
        <w:pStyle w:val="1"/>
        <w:jc w:val="right"/>
        <w:rPr>
          <w:i/>
          <w:sz w:val="28"/>
          <w:szCs w:val="28"/>
        </w:rPr>
      </w:pPr>
      <w:r w:rsidRPr="00626A94">
        <w:rPr>
          <w:i/>
          <w:sz w:val="28"/>
          <w:szCs w:val="28"/>
        </w:rPr>
        <w:t>Приложение 2</w:t>
      </w:r>
    </w:p>
    <w:p w:rsidR="00F97EF5" w:rsidRDefault="00F97EF5" w:rsidP="00F97EF5"/>
    <w:tbl>
      <w:tblPr>
        <w:tblW w:w="9468" w:type="dxa"/>
        <w:tblLook w:val="01E0" w:firstRow="1" w:lastRow="1" w:firstColumn="1" w:lastColumn="1" w:noHBand="0" w:noVBand="0"/>
      </w:tblPr>
      <w:tblGrid>
        <w:gridCol w:w="4219"/>
        <w:gridCol w:w="5249"/>
      </w:tblGrid>
      <w:tr w:rsidR="00F97EF5" w:rsidRPr="00AC0FC5" w:rsidTr="00B50B35">
        <w:tc>
          <w:tcPr>
            <w:tcW w:w="4219" w:type="dxa"/>
          </w:tcPr>
          <w:p w:rsidR="00F97EF5" w:rsidRPr="00AC0FC5" w:rsidRDefault="00F97EF5" w:rsidP="00B50B35">
            <w:pPr>
              <w:spacing w:after="0" w:line="240" w:lineRule="auto"/>
              <w:ind w:firstLine="709"/>
              <w:jc w:val="right"/>
              <w:rPr>
                <w:rFonts w:ascii="Times New Roman" w:hAnsi="Times New Roman" w:cs="Times New Roman"/>
                <w:sz w:val="28"/>
                <w:szCs w:val="28"/>
                <w:lang w:eastAsia="en-US"/>
              </w:rPr>
            </w:pPr>
            <w:r>
              <w:br w:type="page"/>
            </w:r>
          </w:p>
        </w:tc>
        <w:tc>
          <w:tcPr>
            <w:tcW w:w="5249" w:type="dxa"/>
            <w:hideMark/>
          </w:tcPr>
          <w:p w:rsidR="00F97EF5" w:rsidRPr="00AC0FC5" w:rsidRDefault="00F97EF5" w:rsidP="00B50B35">
            <w:pPr>
              <w:spacing w:after="0" w:line="240" w:lineRule="auto"/>
              <w:ind w:firstLine="277"/>
              <w:jc w:val="both"/>
              <w:rPr>
                <w:rFonts w:ascii="Times New Roman" w:hAnsi="Times New Roman" w:cs="Times New Roman"/>
                <w:sz w:val="28"/>
                <w:szCs w:val="28"/>
                <w:lang w:eastAsia="en-US"/>
              </w:rPr>
            </w:pPr>
            <w:r w:rsidRPr="00AC0FC5">
              <w:rPr>
                <w:rFonts w:ascii="Times New Roman" w:hAnsi="Times New Roman" w:cs="Times New Roman"/>
                <w:sz w:val="28"/>
                <w:szCs w:val="28"/>
              </w:rPr>
              <w:t xml:space="preserve">В </w:t>
            </w:r>
            <w:r>
              <w:rPr>
                <w:rFonts w:ascii="Times New Roman" w:hAnsi="Times New Roman" w:cs="Times New Roman"/>
                <w:sz w:val="28"/>
                <w:szCs w:val="28"/>
              </w:rPr>
              <w:t>аттестационную комиссию</w:t>
            </w:r>
            <w:r w:rsidRPr="00AC0FC5">
              <w:rPr>
                <w:rFonts w:ascii="Times New Roman" w:hAnsi="Times New Roman" w:cs="Times New Roman"/>
                <w:sz w:val="28"/>
                <w:szCs w:val="28"/>
              </w:rPr>
              <w:t xml:space="preserve"> </w:t>
            </w:r>
            <w:r>
              <w:rPr>
                <w:rFonts w:ascii="Times New Roman" w:hAnsi="Times New Roman" w:cs="Times New Roman"/>
                <w:sz w:val="28"/>
                <w:szCs w:val="28"/>
              </w:rPr>
              <w:t>государственного профессионального образовательного учреждения Ярославской области Даниловского политехнического колледжа</w:t>
            </w:r>
          </w:p>
        </w:tc>
      </w:tr>
    </w:tbl>
    <w:p w:rsidR="00F97EF5" w:rsidRPr="00AC0FC5" w:rsidRDefault="00F97EF5" w:rsidP="00F97EF5">
      <w:pPr>
        <w:spacing w:after="0" w:line="240" w:lineRule="auto"/>
        <w:ind w:firstLine="709"/>
        <w:jc w:val="right"/>
        <w:rPr>
          <w:rFonts w:ascii="Times New Roman" w:hAnsi="Times New Roman" w:cs="Times New Roman"/>
          <w:sz w:val="28"/>
          <w:szCs w:val="28"/>
          <w:lang w:eastAsia="en-US"/>
        </w:rPr>
      </w:pPr>
    </w:p>
    <w:p w:rsidR="00F97EF5" w:rsidRPr="003E2394" w:rsidRDefault="00F97EF5" w:rsidP="00F97EF5">
      <w:pPr>
        <w:spacing w:after="0" w:line="240" w:lineRule="auto"/>
        <w:ind w:firstLine="709"/>
        <w:jc w:val="right"/>
        <w:rPr>
          <w:rFonts w:ascii="Times New Roman" w:hAnsi="Times New Roman" w:cs="Times New Roman"/>
          <w:sz w:val="24"/>
          <w:szCs w:val="24"/>
        </w:rPr>
      </w:pPr>
      <w:r w:rsidRPr="003E2394">
        <w:rPr>
          <w:rFonts w:ascii="Times New Roman" w:hAnsi="Times New Roman" w:cs="Times New Roman"/>
          <w:sz w:val="24"/>
          <w:szCs w:val="24"/>
        </w:rPr>
        <w:t>_________________________________</w:t>
      </w:r>
    </w:p>
    <w:p w:rsidR="00F97EF5" w:rsidRPr="003E2394" w:rsidRDefault="00F97EF5" w:rsidP="00F97EF5">
      <w:pPr>
        <w:spacing w:after="0" w:line="240" w:lineRule="auto"/>
        <w:ind w:firstLine="709"/>
        <w:jc w:val="center"/>
        <w:rPr>
          <w:rFonts w:ascii="Times New Roman" w:hAnsi="Times New Roman" w:cs="Times New Roman"/>
          <w:sz w:val="24"/>
          <w:szCs w:val="24"/>
        </w:rPr>
      </w:pPr>
      <w:r w:rsidRPr="003E2394">
        <w:rPr>
          <w:rFonts w:ascii="Times New Roman" w:hAnsi="Times New Roman" w:cs="Times New Roman"/>
          <w:sz w:val="24"/>
          <w:szCs w:val="24"/>
        </w:rPr>
        <w:t xml:space="preserve">                                                                                           (фамилия)</w:t>
      </w:r>
    </w:p>
    <w:p w:rsidR="00F97EF5" w:rsidRPr="003E2394" w:rsidRDefault="00F97EF5" w:rsidP="00F97EF5">
      <w:pPr>
        <w:spacing w:after="0" w:line="240" w:lineRule="auto"/>
        <w:ind w:firstLine="709"/>
        <w:jc w:val="right"/>
        <w:rPr>
          <w:rFonts w:ascii="Times New Roman" w:hAnsi="Times New Roman" w:cs="Times New Roman"/>
          <w:sz w:val="24"/>
          <w:szCs w:val="24"/>
        </w:rPr>
      </w:pPr>
      <w:r w:rsidRPr="003E2394">
        <w:rPr>
          <w:rFonts w:ascii="Times New Roman" w:hAnsi="Times New Roman" w:cs="Times New Roman"/>
          <w:sz w:val="24"/>
          <w:szCs w:val="24"/>
        </w:rPr>
        <w:t>_________________________________</w:t>
      </w:r>
    </w:p>
    <w:p w:rsidR="00F97EF5" w:rsidRPr="003E2394" w:rsidRDefault="00F97EF5" w:rsidP="00F97EF5">
      <w:pPr>
        <w:spacing w:after="0" w:line="240" w:lineRule="auto"/>
        <w:ind w:firstLine="709"/>
        <w:jc w:val="center"/>
        <w:rPr>
          <w:rFonts w:ascii="Times New Roman" w:hAnsi="Times New Roman" w:cs="Times New Roman"/>
          <w:sz w:val="24"/>
          <w:szCs w:val="24"/>
        </w:rPr>
      </w:pPr>
      <w:r w:rsidRPr="003E2394">
        <w:rPr>
          <w:rFonts w:ascii="Times New Roman" w:hAnsi="Times New Roman" w:cs="Times New Roman"/>
          <w:sz w:val="24"/>
          <w:szCs w:val="24"/>
        </w:rPr>
        <w:t xml:space="preserve">                                                                                             (имя)</w:t>
      </w:r>
    </w:p>
    <w:p w:rsidR="00F97EF5" w:rsidRPr="003E2394" w:rsidRDefault="00F97EF5" w:rsidP="00F97EF5">
      <w:pPr>
        <w:spacing w:after="0" w:line="240" w:lineRule="auto"/>
        <w:ind w:firstLine="709"/>
        <w:jc w:val="right"/>
        <w:rPr>
          <w:rFonts w:ascii="Times New Roman" w:hAnsi="Times New Roman" w:cs="Times New Roman"/>
          <w:sz w:val="24"/>
          <w:szCs w:val="24"/>
        </w:rPr>
      </w:pPr>
      <w:r w:rsidRPr="003E2394">
        <w:rPr>
          <w:rFonts w:ascii="Times New Roman" w:hAnsi="Times New Roman" w:cs="Times New Roman"/>
          <w:sz w:val="24"/>
          <w:szCs w:val="24"/>
        </w:rPr>
        <w:t>_________________________________,</w:t>
      </w:r>
    </w:p>
    <w:p w:rsidR="00F97EF5" w:rsidRPr="003E2394" w:rsidRDefault="00F97EF5" w:rsidP="00F97EF5">
      <w:pPr>
        <w:spacing w:after="0" w:line="240" w:lineRule="auto"/>
        <w:ind w:firstLine="709"/>
        <w:jc w:val="center"/>
        <w:rPr>
          <w:rFonts w:ascii="Times New Roman" w:hAnsi="Times New Roman" w:cs="Times New Roman"/>
          <w:sz w:val="24"/>
          <w:szCs w:val="24"/>
        </w:rPr>
      </w:pPr>
      <w:r w:rsidRPr="003E2394">
        <w:rPr>
          <w:rFonts w:ascii="Times New Roman" w:hAnsi="Times New Roman" w:cs="Times New Roman"/>
          <w:sz w:val="24"/>
          <w:szCs w:val="24"/>
        </w:rPr>
        <w:t xml:space="preserve">                                                                                              (отчество)</w:t>
      </w:r>
    </w:p>
    <w:p w:rsidR="00F97EF5" w:rsidRPr="003E2394" w:rsidRDefault="00F97EF5" w:rsidP="00F97EF5">
      <w:pPr>
        <w:spacing w:after="0" w:line="240" w:lineRule="auto"/>
        <w:ind w:firstLine="709"/>
        <w:jc w:val="right"/>
        <w:rPr>
          <w:rFonts w:ascii="Times New Roman" w:hAnsi="Times New Roman" w:cs="Times New Roman"/>
          <w:sz w:val="24"/>
          <w:szCs w:val="24"/>
        </w:rPr>
      </w:pPr>
      <w:r w:rsidRPr="003E2394">
        <w:rPr>
          <w:rFonts w:ascii="Times New Roman" w:hAnsi="Times New Roman" w:cs="Times New Roman"/>
          <w:sz w:val="24"/>
          <w:szCs w:val="24"/>
        </w:rPr>
        <w:t>_________________________________</w:t>
      </w:r>
    </w:p>
    <w:p w:rsidR="00F97EF5" w:rsidRPr="003E2394" w:rsidRDefault="00F97EF5" w:rsidP="00F97EF5">
      <w:pPr>
        <w:spacing w:after="0" w:line="240" w:lineRule="auto"/>
        <w:ind w:firstLine="709"/>
        <w:jc w:val="center"/>
        <w:rPr>
          <w:rFonts w:ascii="Times New Roman" w:hAnsi="Times New Roman" w:cs="Times New Roman"/>
          <w:sz w:val="24"/>
          <w:szCs w:val="24"/>
        </w:rPr>
      </w:pPr>
      <w:r w:rsidRPr="003E2394">
        <w:rPr>
          <w:rFonts w:ascii="Times New Roman" w:hAnsi="Times New Roman" w:cs="Times New Roman"/>
          <w:sz w:val="24"/>
          <w:szCs w:val="24"/>
        </w:rPr>
        <w:t xml:space="preserve">                                                                                                 (должность</w:t>
      </w:r>
      <w:r>
        <w:rPr>
          <w:rFonts w:ascii="Times New Roman" w:hAnsi="Times New Roman" w:cs="Times New Roman"/>
          <w:sz w:val="24"/>
          <w:szCs w:val="24"/>
        </w:rPr>
        <w:t>)</w:t>
      </w:r>
    </w:p>
    <w:p w:rsidR="00F97EF5" w:rsidRPr="003E2394" w:rsidRDefault="00F97EF5" w:rsidP="00F97EF5">
      <w:pPr>
        <w:spacing w:after="0" w:line="240" w:lineRule="auto"/>
        <w:ind w:firstLine="709"/>
        <w:jc w:val="right"/>
        <w:rPr>
          <w:rFonts w:ascii="Times New Roman" w:hAnsi="Times New Roman" w:cs="Times New Roman"/>
          <w:sz w:val="24"/>
          <w:szCs w:val="24"/>
        </w:rPr>
      </w:pPr>
      <w:r w:rsidRPr="003E2394">
        <w:rPr>
          <w:rFonts w:ascii="Times New Roman" w:hAnsi="Times New Roman" w:cs="Times New Roman"/>
          <w:sz w:val="24"/>
          <w:szCs w:val="24"/>
        </w:rPr>
        <w:t>_________________________________</w:t>
      </w:r>
    </w:p>
    <w:p w:rsidR="00F97EF5" w:rsidRPr="003E2394" w:rsidRDefault="00F97EF5" w:rsidP="00F97EF5">
      <w:pPr>
        <w:spacing w:after="0" w:line="240" w:lineRule="auto"/>
        <w:ind w:firstLine="709"/>
        <w:jc w:val="center"/>
        <w:rPr>
          <w:rFonts w:ascii="Times New Roman" w:hAnsi="Times New Roman" w:cs="Times New Roman"/>
          <w:sz w:val="24"/>
          <w:szCs w:val="24"/>
        </w:rPr>
      </w:pPr>
      <w:r w:rsidRPr="003E2394">
        <w:rPr>
          <w:rFonts w:ascii="Times New Roman" w:hAnsi="Times New Roman" w:cs="Times New Roman"/>
          <w:sz w:val="24"/>
          <w:szCs w:val="24"/>
        </w:rPr>
        <w:t xml:space="preserve">                                                                                                (учреждение)</w:t>
      </w:r>
    </w:p>
    <w:p w:rsidR="00F97EF5" w:rsidRPr="003E2394" w:rsidRDefault="00F97EF5" w:rsidP="00F97EF5">
      <w:pPr>
        <w:spacing w:after="0" w:line="240" w:lineRule="auto"/>
        <w:ind w:firstLine="709"/>
        <w:jc w:val="right"/>
        <w:rPr>
          <w:rFonts w:ascii="Times New Roman" w:hAnsi="Times New Roman" w:cs="Times New Roman"/>
          <w:sz w:val="24"/>
          <w:szCs w:val="24"/>
        </w:rPr>
      </w:pPr>
      <w:r w:rsidRPr="003E2394">
        <w:rPr>
          <w:rFonts w:ascii="Times New Roman" w:hAnsi="Times New Roman" w:cs="Times New Roman"/>
          <w:sz w:val="24"/>
          <w:szCs w:val="24"/>
        </w:rPr>
        <w:t>_________________________________</w:t>
      </w:r>
    </w:p>
    <w:p w:rsidR="00F97EF5" w:rsidRPr="003E2394" w:rsidRDefault="00F97EF5" w:rsidP="00F97EF5">
      <w:pPr>
        <w:spacing w:after="0" w:line="240" w:lineRule="auto"/>
        <w:ind w:firstLine="709"/>
        <w:jc w:val="center"/>
        <w:rPr>
          <w:rFonts w:ascii="Times New Roman" w:hAnsi="Times New Roman" w:cs="Times New Roman"/>
          <w:sz w:val="24"/>
          <w:szCs w:val="24"/>
        </w:rPr>
      </w:pPr>
      <w:r w:rsidRPr="003E2394">
        <w:rPr>
          <w:rFonts w:ascii="Times New Roman" w:hAnsi="Times New Roman" w:cs="Times New Roman"/>
          <w:sz w:val="24"/>
          <w:szCs w:val="24"/>
        </w:rPr>
        <w:t xml:space="preserve">                                                                          (муниципальное образование)</w:t>
      </w:r>
    </w:p>
    <w:p w:rsidR="00F97EF5" w:rsidRPr="00AC0FC5" w:rsidRDefault="00F97EF5" w:rsidP="00F97EF5">
      <w:pPr>
        <w:spacing w:after="0" w:line="240" w:lineRule="auto"/>
        <w:ind w:firstLine="709"/>
        <w:jc w:val="center"/>
        <w:rPr>
          <w:rFonts w:ascii="Times New Roman" w:hAnsi="Times New Roman" w:cs="Times New Roman"/>
          <w:sz w:val="28"/>
          <w:szCs w:val="28"/>
        </w:rPr>
      </w:pPr>
    </w:p>
    <w:p w:rsidR="00F97EF5" w:rsidRPr="00AC0FC5" w:rsidRDefault="00F97EF5" w:rsidP="00F97EF5">
      <w:pPr>
        <w:spacing w:after="0" w:line="240" w:lineRule="auto"/>
        <w:ind w:firstLine="709"/>
        <w:jc w:val="center"/>
        <w:rPr>
          <w:rFonts w:ascii="Times New Roman" w:hAnsi="Times New Roman" w:cs="Times New Roman"/>
          <w:sz w:val="28"/>
          <w:szCs w:val="28"/>
        </w:rPr>
      </w:pPr>
    </w:p>
    <w:p w:rsidR="00F97EF5" w:rsidRPr="00AC0FC5" w:rsidRDefault="00F97EF5" w:rsidP="00F97EF5">
      <w:pPr>
        <w:spacing w:after="0" w:line="240" w:lineRule="auto"/>
        <w:ind w:firstLine="709"/>
        <w:jc w:val="center"/>
        <w:rPr>
          <w:rFonts w:ascii="Times New Roman" w:hAnsi="Times New Roman" w:cs="Times New Roman"/>
          <w:b/>
          <w:sz w:val="28"/>
          <w:szCs w:val="28"/>
        </w:rPr>
      </w:pPr>
      <w:r w:rsidRPr="00AC0FC5">
        <w:rPr>
          <w:rFonts w:ascii="Times New Roman" w:hAnsi="Times New Roman" w:cs="Times New Roman"/>
          <w:b/>
          <w:sz w:val="28"/>
          <w:szCs w:val="28"/>
        </w:rPr>
        <w:t>ЗАЯВЛЕНИЕ</w:t>
      </w:r>
    </w:p>
    <w:p w:rsidR="00F97EF5" w:rsidRPr="00AC0FC5" w:rsidRDefault="00F97EF5" w:rsidP="00F97EF5">
      <w:pPr>
        <w:spacing w:after="0" w:line="240" w:lineRule="auto"/>
        <w:ind w:firstLine="709"/>
        <w:rPr>
          <w:rFonts w:ascii="Times New Roman" w:hAnsi="Times New Roman" w:cs="Times New Roman"/>
          <w:sz w:val="28"/>
          <w:szCs w:val="28"/>
        </w:rPr>
      </w:pPr>
      <w:r w:rsidRPr="00AC0FC5">
        <w:rPr>
          <w:rFonts w:ascii="Times New Roman" w:hAnsi="Times New Roman" w:cs="Times New Roman"/>
          <w:sz w:val="28"/>
          <w:szCs w:val="28"/>
        </w:rPr>
        <w:tab/>
      </w:r>
    </w:p>
    <w:p w:rsidR="00F97EF5" w:rsidRPr="00AC0FC5" w:rsidRDefault="00F97EF5" w:rsidP="00F97EF5">
      <w:pPr>
        <w:spacing w:after="0" w:line="240" w:lineRule="auto"/>
        <w:ind w:firstLine="709"/>
        <w:jc w:val="both"/>
        <w:rPr>
          <w:rFonts w:ascii="Times New Roman" w:hAnsi="Times New Roman" w:cs="Times New Roman"/>
          <w:sz w:val="28"/>
          <w:szCs w:val="28"/>
        </w:rPr>
      </w:pPr>
      <w:r w:rsidRPr="00AC0FC5">
        <w:rPr>
          <w:rFonts w:ascii="Times New Roman" w:hAnsi="Times New Roman" w:cs="Times New Roman"/>
          <w:sz w:val="28"/>
          <w:szCs w:val="28"/>
        </w:rPr>
        <w:t xml:space="preserve">Прошу учесть в ходе моей аттестации </w:t>
      </w:r>
      <w:r>
        <w:rPr>
          <w:rFonts w:ascii="Times New Roman" w:hAnsi="Times New Roman" w:cs="Times New Roman"/>
          <w:sz w:val="28"/>
          <w:szCs w:val="28"/>
        </w:rPr>
        <w:t>в целях</w:t>
      </w:r>
      <w:r w:rsidRPr="00AC0FC5">
        <w:rPr>
          <w:rFonts w:ascii="Times New Roman" w:hAnsi="Times New Roman" w:cs="Times New Roman"/>
          <w:sz w:val="28"/>
          <w:szCs w:val="28"/>
        </w:rPr>
        <w:t xml:space="preserve"> подтверждения соответствия занимаемой должности __________________________________</w:t>
      </w:r>
    </w:p>
    <w:p w:rsidR="00F97EF5" w:rsidRPr="00880DF6" w:rsidRDefault="00F97EF5" w:rsidP="00F97EF5">
      <w:pPr>
        <w:spacing w:after="0" w:line="240" w:lineRule="auto"/>
        <w:ind w:firstLine="709"/>
        <w:jc w:val="center"/>
        <w:rPr>
          <w:rFonts w:ascii="Times New Roman" w:hAnsi="Times New Roman" w:cs="Times New Roman"/>
          <w:sz w:val="20"/>
          <w:szCs w:val="20"/>
        </w:rPr>
      </w:pPr>
      <w:r w:rsidRPr="00880DF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80DF6">
        <w:rPr>
          <w:rFonts w:ascii="Times New Roman" w:hAnsi="Times New Roman" w:cs="Times New Roman"/>
          <w:sz w:val="20"/>
          <w:szCs w:val="20"/>
        </w:rPr>
        <w:t xml:space="preserve">      (название должности, по которой работник аттестуется)</w:t>
      </w:r>
    </w:p>
    <w:p w:rsidR="00F97EF5" w:rsidRDefault="00F97EF5" w:rsidP="00F97EF5">
      <w:pPr>
        <w:spacing w:after="0" w:line="240" w:lineRule="auto"/>
        <w:jc w:val="both"/>
        <w:rPr>
          <w:rFonts w:ascii="Times New Roman" w:hAnsi="Times New Roman" w:cs="Times New Roman"/>
          <w:sz w:val="28"/>
          <w:szCs w:val="28"/>
        </w:rPr>
      </w:pPr>
      <w:r w:rsidRPr="00AC0FC5">
        <w:rPr>
          <w:rFonts w:ascii="Times New Roman" w:hAnsi="Times New Roman" w:cs="Times New Roman"/>
          <w:sz w:val="28"/>
          <w:szCs w:val="28"/>
        </w:rPr>
        <w:t xml:space="preserve">следующую информацию, характеризующую мою трудовую деятельность за период: </w:t>
      </w:r>
    </w:p>
    <w:p w:rsidR="00F97EF5" w:rsidRPr="00AC0FC5" w:rsidRDefault="00F97EF5" w:rsidP="00F97EF5">
      <w:pPr>
        <w:spacing w:after="0" w:line="240" w:lineRule="auto"/>
        <w:jc w:val="both"/>
        <w:rPr>
          <w:rFonts w:ascii="Times New Roman" w:hAnsi="Times New Roman" w:cs="Times New Roman"/>
          <w:sz w:val="28"/>
          <w:szCs w:val="28"/>
        </w:rPr>
      </w:pPr>
      <w:r w:rsidRPr="00AC0FC5">
        <w:rPr>
          <w:rFonts w:ascii="Times New Roman" w:hAnsi="Times New Roman" w:cs="Times New Roman"/>
          <w:sz w:val="28"/>
          <w:szCs w:val="28"/>
        </w:rPr>
        <w:t>______________________________________________</w:t>
      </w:r>
      <w:r>
        <w:rPr>
          <w:rFonts w:ascii="Times New Roman" w:hAnsi="Times New Roman" w:cs="Times New Roman"/>
          <w:sz w:val="28"/>
          <w:szCs w:val="28"/>
        </w:rPr>
        <w:t>________</w:t>
      </w:r>
      <w:r w:rsidRPr="00AC0FC5">
        <w:rPr>
          <w:rFonts w:ascii="Times New Roman" w:hAnsi="Times New Roman" w:cs="Times New Roman"/>
          <w:sz w:val="28"/>
          <w:szCs w:val="28"/>
        </w:rPr>
        <w:t>____________</w:t>
      </w:r>
    </w:p>
    <w:p w:rsidR="00F97EF5" w:rsidRPr="00880DF6" w:rsidRDefault="00F97EF5" w:rsidP="00F97EF5">
      <w:pPr>
        <w:spacing w:after="0" w:line="240" w:lineRule="auto"/>
        <w:ind w:firstLine="709"/>
        <w:rPr>
          <w:rFonts w:ascii="Times New Roman" w:hAnsi="Times New Roman" w:cs="Times New Roman"/>
          <w:sz w:val="20"/>
          <w:szCs w:val="20"/>
        </w:rPr>
      </w:pPr>
      <w:r w:rsidRPr="00880DF6">
        <w:rPr>
          <w:rFonts w:ascii="Times New Roman" w:hAnsi="Times New Roman" w:cs="Times New Roman"/>
          <w:sz w:val="20"/>
          <w:szCs w:val="20"/>
        </w:rPr>
        <w:t>(с даты предыдущей аттестации; при первичной аттестации – с даты поступления на работу)</w:t>
      </w:r>
    </w:p>
    <w:p w:rsidR="00F97EF5" w:rsidRPr="00AC0FC5" w:rsidRDefault="00F97EF5" w:rsidP="00F97EF5">
      <w:pPr>
        <w:spacing w:after="0" w:line="240" w:lineRule="auto"/>
        <w:rPr>
          <w:rFonts w:ascii="Times New Roman" w:hAnsi="Times New Roman" w:cs="Times New Roman"/>
          <w:sz w:val="28"/>
          <w:szCs w:val="28"/>
        </w:rPr>
      </w:pPr>
      <w:r w:rsidRPr="00AC0FC5">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97EF5" w:rsidRPr="00AC0FC5" w:rsidRDefault="00F97EF5" w:rsidP="00F97EF5">
      <w:pPr>
        <w:spacing w:after="0" w:line="240" w:lineRule="auto"/>
        <w:ind w:firstLine="709"/>
        <w:jc w:val="both"/>
        <w:rPr>
          <w:rFonts w:ascii="Times New Roman" w:hAnsi="Times New Roman" w:cs="Times New Roman"/>
          <w:sz w:val="28"/>
          <w:szCs w:val="28"/>
        </w:rPr>
      </w:pPr>
      <w:r w:rsidRPr="00AC0FC5">
        <w:rPr>
          <w:rFonts w:ascii="Times New Roman" w:hAnsi="Times New Roman" w:cs="Times New Roman"/>
          <w:sz w:val="28"/>
          <w:szCs w:val="28"/>
        </w:rPr>
        <w:t>К заявлению прилагаю:</w:t>
      </w:r>
    </w:p>
    <w:p w:rsidR="00F97EF5" w:rsidRPr="00AC0FC5" w:rsidRDefault="00F97EF5" w:rsidP="00F97EF5">
      <w:pPr>
        <w:spacing w:after="0" w:line="240" w:lineRule="auto"/>
        <w:jc w:val="both"/>
        <w:rPr>
          <w:rFonts w:ascii="Times New Roman" w:hAnsi="Times New Roman" w:cs="Times New Roman"/>
          <w:sz w:val="28"/>
          <w:szCs w:val="28"/>
          <w:u w:val="single"/>
        </w:rPr>
      </w:pPr>
      <w:r w:rsidRPr="00AC0FC5">
        <w:rPr>
          <w:rFonts w:ascii="Times New Roman" w:hAnsi="Times New Roman" w:cs="Times New Roman"/>
          <w:sz w:val="28"/>
          <w:szCs w:val="28"/>
        </w:rPr>
        <w:t>1._________________________________________________________________</w:t>
      </w:r>
    </w:p>
    <w:p w:rsidR="00F97EF5" w:rsidRPr="00AC0FC5" w:rsidRDefault="00F97EF5" w:rsidP="00F97EF5">
      <w:pPr>
        <w:spacing w:after="0" w:line="240" w:lineRule="auto"/>
        <w:jc w:val="both"/>
        <w:rPr>
          <w:rFonts w:ascii="Times New Roman" w:hAnsi="Times New Roman" w:cs="Times New Roman"/>
          <w:sz w:val="28"/>
          <w:szCs w:val="28"/>
          <w:u w:val="single"/>
        </w:rPr>
      </w:pPr>
      <w:r w:rsidRPr="00AC0FC5">
        <w:rPr>
          <w:rFonts w:ascii="Times New Roman" w:hAnsi="Times New Roman" w:cs="Times New Roman"/>
          <w:sz w:val="28"/>
          <w:szCs w:val="28"/>
        </w:rPr>
        <w:t>2._________________________________________________________________</w:t>
      </w:r>
    </w:p>
    <w:p w:rsidR="00F97EF5" w:rsidRPr="00AC0FC5" w:rsidRDefault="00F97EF5" w:rsidP="00F97EF5">
      <w:pPr>
        <w:spacing w:after="0" w:line="240" w:lineRule="auto"/>
        <w:jc w:val="both"/>
        <w:rPr>
          <w:rFonts w:ascii="Times New Roman" w:hAnsi="Times New Roman" w:cs="Times New Roman"/>
          <w:sz w:val="28"/>
          <w:szCs w:val="28"/>
        </w:rPr>
      </w:pPr>
      <w:r w:rsidRPr="00AC0FC5">
        <w:rPr>
          <w:rFonts w:ascii="Times New Roman" w:hAnsi="Times New Roman" w:cs="Times New Roman"/>
          <w:sz w:val="28"/>
          <w:szCs w:val="28"/>
        </w:rPr>
        <w:t>3._________________________________________________________________</w:t>
      </w:r>
    </w:p>
    <w:p w:rsidR="00F97EF5" w:rsidRPr="00AC0FC5" w:rsidRDefault="00F97EF5" w:rsidP="00F97EF5">
      <w:pPr>
        <w:spacing w:after="0" w:line="240" w:lineRule="auto"/>
        <w:jc w:val="both"/>
        <w:rPr>
          <w:rFonts w:ascii="Times New Roman" w:hAnsi="Times New Roman" w:cs="Times New Roman"/>
          <w:sz w:val="28"/>
          <w:szCs w:val="28"/>
        </w:rPr>
      </w:pPr>
    </w:p>
    <w:p w:rsidR="00F97EF5" w:rsidRDefault="00F97EF5" w:rsidP="00F97EF5">
      <w:pPr>
        <w:spacing w:after="0" w:line="240" w:lineRule="auto"/>
        <w:ind w:hanging="142"/>
        <w:rPr>
          <w:rFonts w:ascii="Times New Roman" w:hAnsi="Times New Roman" w:cs="Times New Roman"/>
          <w:sz w:val="20"/>
          <w:szCs w:val="20"/>
        </w:rPr>
      </w:pPr>
      <w:r>
        <w:rPr>
          <w:rFonts w:ascii="Times New Roman" w:hAnsi="Times New Roman" w:cs="Times New Roman"/>
          <w:sz w:val="28"/>
          <w:szCs w:val="28"/>
        </w:rPr>
        <w:t>«___»</w:t>
      </w:r>
      <w:r w:rsidRPr="00AC0FC5">
        <w:rPr>
          <w:rFonts w:ascii="Times New Roman" w:hAnsi="Times New Roman" w:cs="Times New Roman"/>
          <w:sz w:val="28"/>
          <w:szCs w:val="28"/>
        </w:rPr>
        <w:t>_________</w:t>
      </w:r>
      <w:r>
        <w:rPr>
          <w:rFonts w:ascii="Times New Roman" w:hAnsi="Times New Roman" w:cs="Times New Roman"/>
          <w:sz w:val="28"/>
          <w:szCs w:val="28"/>
        </w:rPr>
        <w:t>20_ г.</w:t>
      </w:r>
      <w:r w:rsidRPr="00AC0F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C0FC5">
        <w:rPr>
          <w:rFonts w:ascii="Times New Roman" w:hAnsi="Times New Roman" w:cs="Times New Roman"/>
          <w:sz w:val="28"/>
          <w:szCs w:val="28"/>
        </w:rPr>
        <w:t>_______________</w:t>
      </w:r>
      <w:r>
        <w:rPr>
          <w:rFonts w:ascii="Times New Roman" w:hAnsi="Times New Roman" w:cs="Times New Roman"/>
          <w:sz w:val="28"/>
          <w:szCs w:val="28"/>
        </w:rPr>
        <w:t xml:space="preserve">         (_______________)</w:t>
      </w:r>
      <w:r>
        <w:rPr>
          <w:rFonts w:ascii="Times New Roman" w:hAnsi="Times New Roman" w:cs="Times New Roman"/>
          <w:sz w:val="20"/>
          <w:szCs w:val="20"/>
        </w:rPr>
        <w:t xml:space="preserve"> </w:t>
      </w:r>
    </w:p>
    <w:p w:rsidR="00F97EF5" w:rsidRDefault="00F97EF5" w:rsidP="00F97EF5">
      <w:pPr>
        <w:spacing w:after="0" w:line="240" w:lineRule="auto"/>
        <w:ind w:hanging="142"/>
        <w:rPr>
          <w:rFonts w:ascii="Times New Roman" w:hAnsi="Times New Roman" w:cs="Times New Roman"/>
          <w:sz w:val="28"/>
          <w:szCs w:val="28"/>
        </w:rPr>
      </w:pPr>
      <w:r>
        <w:rPr>
          <w:rFonts w:ascii="Times New Roman" w:hAnsi="Times New Roman" w:cs="Times New Roman"/>
          <w:sz w:val="20"/>
          <w:szCs w:val="20"/>
        </w:rPr>
        <w:t xml:space="preserve">                </w:t>
      </w:r>
      <w:r w:rsidRPr="00880DF6">
        <w:rPr>
          <w:rFonts w:ascii="Times New Roman" w:hAnsi="Times New Roman" w:cs="Times New Roman"/>
          <w:sz w:val="20"/>
          <w:szCs w:val="20"/>
        </w:rPr>
        <w:t xml:space="preserve">(дата)                          </w:t>
      </w:r>
      <w:r>
        <w:rPr>
          <w:rFonts w:ascii="Times New Roman" w:hAnsi="Times New Roman" w:cs="Times New Roman"/>
          <w:sz w:val="20"/>
          <w:szCs w:val="20"/>
        </w:rPr>
        <w:t xml:space="preserve">                         </w:t>
      </w:r>
      <w:r w:rsidRPr="00880DF6">
        <w:rPr>
          <w:rFonts w:ascii="Times New Roman" w:hAnsi="Times New Roman" w:cs="Times New Roman"/>
          <w:sz w:val="20"/>
          <w:szCs w:val="20"/>
        </w:rPr>
        <w:t xml:space="preserve"> (подпись педагогического работника)</w:t>
      </w:r>
      <w:r w:rsidRPr="00785512">
        <w:rPr>
          <w:rFonts w:ascii="Times New Roman" w:hAnsi="Times New Roman" w:cs="Times New Roman"/>
        </w:rPr>
        <w:t xml:space="preserve"> </w:t>
      </w:r>
      <w:r w:rsidRPr="00785512">
        <w:rPr>
          <w:rFonts w:ascii="Times New Roman" w:hAnsi="Times New Roman" w:cs="Times New Roman"/>
          <w:sz w:val="20"/>
          <w:szCs w:val="20"/>
        </w:rPr>
        <w:t>(расшифровка подписи)</w:t>
      </w:r>
    </w:p>
    <w:p w:rsidR="006B51DF" w:rsidRPr="006B51DF" w:rsidRDefault="006B51DF" w:rsidP="006B51DF">
      <w:pPr>
        <w:tabs>
          <w:tab w:val="left" w:pos="2092"/>
        </w:tabs>
        <w:spacing w:after="0" w:line="240" w:lineRule="auto"/>
        <w:rPr>
          <w:rFonts w:ascii="Times New Roman" w:hAnsi="Times New Roman" w:cs="Times New Roman"/>
          <w:sz w:val="24"/>
          <w:szCs w:val="24"/>
        </w:rPr>
      </w:pPr>
      <w:bookmarkStart w:id="30" w:name="_GoBack"/>
      <w:bookmarkEnd w:id="30"/>
      <w:r w:rsidRPr="006B51DF">
        <w:rPr>
          <w:rFonts w:ascii="Times New Roman" w:hAnsi="Times New Roman" w:cs="Times New Roman"/>
          <w:sz w:val="24"/>
          <w:szCs w:val="24"/>
        </w:rPr>
        <w:tab/>
      </w:r>
      <w:r w:rsidRPr="006B51DF">
        <w:rPr>
          <w:rFonts w:ascii="Times New Roman" w:hAnsi="Times New Roman" w:cs="Times New Roman"/>
          <w:sz w:val="24"/>
          <w:szCs w:val="24"/>
        </w:rPr>
        <w:tab/>
      </w:r>
    </w:p>
    <w:p w:rsidR="00A5289F" w:rsidRPr="00A74ABA" w:rsidRDefault="00A5289F" w:rsidP="00A074E9">
      <w:pPr>
        <w:pStyle w:val="a5"/>
        <w:numPr>
          <w:ilvl w:val="1"/>
          <w:numId w:val="1"/>
        </w:numPr>
        <w:tabs>
          <w:tab w:val="left" w:pos="709"/>
          <w:tab w:val="left" w:pos="2262"/>
        </w:tabs>
        <w:ind w:right="150"/>
        <w:rPr>
          <w:sz w:val="24"/>
          <w:szCs w:val="24"/>
        </w:rPr>
      </w:pPr>
    </w:p>
    <w:sectPr w:rsidR="00A5289F" w:rsidRPr="00A74ABA" w:rsidSect="00AC34D1">
      <w:pgSz w:w="11906" w:h="16838"/>
      <w:pgMar w:top="1134" w:right="566" w:bottom="1134" w:left="1276"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2B38" w:rsidRDefault="004D2B38" w:rsidP="00D81445">
      <w:pPr>
        <w:spacing w:after="0" w:line="240" w:lineRule="auto"/>
      </w:pPr>
      <w:r>
        <w:separator/>
      </w:r>
    </w:p>
  </w:endnote>
  <w:endnote w:type="continuationSeparator" w:id="0">
    <w:p w:rsidR="004D2B38" w:rsidRDefault="004D2B38" w:rsidP="00D81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Полужирный">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145251"/>
      <w:docPartObj>
        <w:docPartGallery w:val="Page Numbers (Bottom of Page)"/>
        <w:docPartUnique/>
      </w:docPartObj>
    </w:sdtPr>
    <w:sdtEndPr>
      <w:rPr>
        <w:rFonts w:ascii="Times New Roman" w:hAnsi="Times New Roman" w:cs="Times New Roman"/>
        <w:sz w:val="24"/>
        <w:szCs w:val="24"/>
      </w:rPr>
    </w:sdtEndPr>
    <w:sdtContent>
      <w:p w:rsidR="00E87D87" w:rsidRPr="00E87D87" w:rsidRDefault="00E87D87">
        <w:pPr>
          <w:pStyle w:val="ad"/>
          <w:jc w:val="right"/>
          <w:rPr>
            <w:rFonts w:ascii="Times New Roman" w:hAnsi="Times New Roman" w:cs="Times New Roman"/>
            <w:sz w:val="24"/>
            <w:szCs w:val="24"/>
          </w:rPr>
        </w:pPr>
        <w:r w:rsidRPr="00E87D87">
          <w:rPr>
            <w:rFonts w:ascii="Times New Roman" w:hAnsi="Times New Roman" w:cs="Times New Roman"/>
            <w:sz w:val="24"/>
            <w:szCs w:val="24"/>
          </w:rPr>
          <w:fldChar w:fldCharType="begin"/>
        </w:r>
        <w:r w:rsidRPr="00E87D87">
          <w:rPr>
            <w:rFonts w:ascii="Times New Roman" w:hAnsi="Times New Roman" w:cs="Times New Roman"/>
            <w:sz w:val="24"/>
            <w:szCs w:val="24"/>
          </w:rPr>
          <w:instrText>PAGE   \* MERGEFORMAT</w:instrText>
        </w:r>
        <w:r w:rsidRPr="00E87D87">
          <w:rPr>
            <w:rFonts w:ascii="Times New Roman" w:hAnsi="Times New Roman" w:cs="Times New Roman"/>
            <w:sz w:val="24"/>
            <w:szCs w:val="24"/>
          </w:rPr>
          <w:fldChar w:fldCharType="separate"/>
        </w:r>
        <w:r w:rsidR="0052060E">
          <w:rPr>
            <w:rFonts w:ascii="Times New Roman" w:hAnsi="Times New Roman" w:cs="Times New Roman"/>
            <w:noProof/>
            <w:sz w:val="24"/>
            <w:szCs w:val="24"/>
          </w:rPr>
          <w:t>15</w:t>
        </w:r>
        <w:r w:rsidRPr="00E87D87">
          <w:rPr>
            <w:rFonts w:ascii="Times New Roman" w:hAnsi="Times New Roman" w:cs="Times New Roman"/>
            <w:sz w:val="24"/>
            <w:szCs w:val="24"/>
          </w:rPr>
          <w:fldChar w:fldCharType="end"/>
        </w:r>
      </w:p>
    </w:sdtContent>
  </w:sdt>
  <w:p w:rsidR="00E87D87" w:rsidRDefault="00E87D8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2B38" w:rsidRDefault="004D2B38" w:rsidP="00D81445">
      <w:pPr>
        <w:spacing w:after="0" w:line="240" w:lineRule="auto"/>
      </w:pPr>
      <w:r>
        <w:separator/>
      </w:r>
    </w:p>
  </w:footnote>
  <w:footnote w:type="continuationSeparator" w:id="0">
    <w:p w:rsidR="004D2B38" w:rsidRDefault="004D2B38" w:rsidP="00D81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9F0" w:rsidRDefault="00AB7965">
    <w:pPr>
      <w:pStyle w:val="a3"/>
      <w:spacing w:line="14" w:lineRule="auto"/>
      <w:ind w:left="0" w:firstLine="0"/>
      <w:jc w:val="left"/>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6855460</wp:posOffset>
              </wp:positionH>
              <wp:positionV relativeFrom="page">
                <wp:posOffset>462915</wp:posOffset>
              </wp:positionV>
              <wp:extent cx="194310" cy="165735"/>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9F0" w:rsidRDefault="008769F0">
                          <w:pPr>
                            <w:spacing w:line="245" w:lineRule="exact"/>
                            <w:ind w:left="4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39.8pt;margin-top:36.45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" filled="f" stroked="f">
              <v:textbox inset="0,0,0,0">
                <w:txbxContent>
                  <w:p w:rsidR="008769F0" w:rsidRDefault="008769F0">
                    <w:pPr>
                      <w:spacing w:line="245" w:lineRule="exact"/>
                      <w:ind w:left="40"/>
                      <w:rPr>
                        <w:rFonts w:ascii="Calibri"/>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11188"/>
    <w:multiLevelType w:val="hybridMultilevel"/>
    <w:tmpl w:val="7F64B36C"/>
    <w:lvl w:ilvl="0" w:tplc="D59431DA">
      <w:start w:val="5"/>
      <w:numFmt w:val="upperRoman"/>
      <w:lvlText w:val="%1."/>
      <w:lvlJc w:val="left"/>
      <w:pPr>
        <w:ind w:left="1970" w:hanging="341"/>
        <w:jc w:val="right"/>
      </w:pPr>
      <w:rPr>
        <w:rFonts w:ascii="Times New Roman" w:eastAsia="Times New Roman" w:hAnsi="Times New Roman" w:cs="Times New Roman" w:hint="default"/>
        <w:b/>
        <w:bCs/>
        <w:spacing w:val="-2"/>
        <w:w w:val="100"/>
        <w:sz w:val="28"/>
        <w:szCs w:val="28"/>
        <w:lang w:val="ru-RU" w:eastAsia="ru-RU" w:bidi="ru-RU"/>
      </w:rPr>
    </w:lvl>
    <w:lvl w:ilvl="1" w:tplc="FD2C3034">
      <w:numFmt w:val="bullet"/>
      <w:lvlText w:val="•"/>
      <w:lvlJc w:val="left"/>
      <w:pPr>
        <w:ind w:left="2788" w:hanging="341"/>
      </w:pPr>
      <w:rPr>
        <w:rFonts w:hint="default"/>
        <w:lang w:val="ru-RU" w:eastAsia="ru-RU" w:bidi="ru-RU"/>
      </w:rPr>
    </w:lvl>
    <w:lvl w:ilvl="2" w:tplc="A9B8960A">
      <w:numFmt w:val="bullet"/>
      <w:lvlText w:val="•"/>
      <w:lvlJc w:val="left"/>
      <w:pPr>
        <w:ind w:left="3597" w:hanging="341"/>
      </w:pPr>
      <w:rPr>
        <w:rFonts w:hint="default"/>
        <w:lang w:val="ru-RU" w:eastAsia="ru-RU" w:bidi="ru-RU"/>
      </w:rPr>
    </w:lvl>
    <w:lvl w:ilvl="3" w:tplc="729400B2">
      <w:numFmt w:val="bullet"/>
      <w:lvlText w:val="•"/>
      <w:lvlJc w:val="left"/>
      <w:pPr>
        <w:ind w:left="4405" w:hanging="341"/>
      </w:pPr>
      <w:rPr>
        <w:rFonts w:hint="default"/>
        <w:lang w:val="ru-RU" w:eastAsia="ru-RU" w:bidi="ru-RU"/>
      </w:rPr>
    </w:lvl>
    <w:lvl w:ilvl="4" w:tplc="FAC856D6">
      <w:numFmt w:val="bullet"/>
      <w:lvlText w:val="•"/>
      <w:lvlJc w:val="left"/>
      <w:pPr>
        <w:ind w:left="5214" w:hanging="341"/>
      </w:pPr>
      <w:rPr>
        <w:rFonts w:hint="default"/>
        <w:lang w:val="ru-RU" w:eastAsia="ru-RU" w:bidi="ru-RU"/>
      </w:rPr>
    </w:lvl>
    <w:lvl w:ilvl="5" w:tplc="A9A812B4">
      <w:numFmt w:val="bullet"/>
      <w:lvlText w:val="•"/>
      <w:lvlJc w:val="left"/>
      <w:pPr>
        <w:ind w:left="6023" w:hanging="341"/>
      </w:pPr>
      <w:rPr>
        <w:rFonts w:hint="default"/>
        <w:lang w:val="ru-RU" w:eastAsia="ru-RU" w:bidi="ru-RU"/>
      </w:rPr>
    </w:lvl>
    <w:lvl w:ilvl="6" w:tplc="CA943744">
      <w:numFmt w:val="bullet"/>
      <w:lvlText w:val="•"/>
      <w:lvlJc w:val="left"/>
      <w:pPr>
        <w:ind w:left="6831" w:hanging="341"/>
      </w:pPr>
      <w:rPr>
        <w:rFonts w:hint="default"/>
        <w:lang w:val="ru-RU" w:eastAsia="ru-RU" w:bidi="ru-RU"/>
      </w:rPr>
    </w:lvl>
    <w:lvl w:ilvl="7" w:tplc="799835E0">
      <w:numFmt w:val="bullet"/>
      <w:lvlText w:val="•"/>
      <w:lvlJc w:val="left"/>
      <w:pPr>
        <w:ind w:left="7640" w:hanging="341"/>
      </w:pPr>
      <w:rPr>
        <w:rFonts w:hint="default"/>
        <w:lang w:val="ru-RU" w:eastAsia="ru-RU" w:bidi="ru-RU"/>
      </w:rPr>
    </w:lvl>
    <w:lvl w:ilvl="8" w:tplc="639021DE">
      <w:numFmt w:val="bullet"/>
      <w:lvlText w:val="•"/>
      <w:lvlJc w:val="left"/>
      <w:pPr>
        <w:ind w:left="8449" w:hanging="341"/>
      </w:pPr>
      <w:rPr>
        <w:rFonts w:hint="default"/>
        <w:lang w:val="ru-RU" w:eastAsia="ru-RU" w:bidi="ru-RU"/>
      </w:rPr>
    </w:lvl>
  </w:abstractNum>
  <w:abstractNum w:abstractNumId="1" w15:restartNumberingAfterBreak="0">
    <w:nsid w:val="023E4075"/>
    <w:multiLevelType w:val="hybridMultilevel"/>
    <w:tmpl w:val="1598AB42"/>
    <w:lvl w:ilvl="0" w:tplc="072C9F8E">
      <w:start w:val="1"/>
      <w:numFmt w:val="bullet"/>
      <w:lvlText w:val="-"/>
      <w:lvlJc w:val="left"/>
      <w:pPr>
        <w:ind w:left="994"/>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1" w:tplc="4F6C39B8">
      <w:start w:val="1"/>
      <w:numFmt w:val="bullet"/>
      <w:lvlText w:val="o"/>
      <w:lvlJc w:val="left"/>
      <w:pPr>
        <w:ind w:left="1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BC055C">
      <w:start w:val="1"/>
      <w:numFmt w:val="bullet"/>
      <w:lvlText w:val="▪"/>
      <w:lvlJc w:val="left"/>
      <w:pPr>
        <w:ind w:left="2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56994E">
      <w:start w:val="1"/>
      <w:numFmt w:val="bullet"/>
      <w:lvlText w:val="•"/>
      <w:lvlJc w:val="left"/>
      <w:pPr>
        <w:ind w:left="3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CA61F8">
      <w:start w:val="1"/>
      <w:numFmt w:val="bullet"/>
      <w:lvlText w:val="o"/>
      <w:lvlJc w:val="left"/>
      <w:pPr>
        <w:ind w:left="3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48A010">
      <w:start w:val="1"/>
      <w:numFmt w:val="bullet"/>
      <w:lvlText w:val="▪"/>
      <w:lvlJc w:val="left"/>
      <w:pPr>
        <w:ind w:left="4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38E8BE">
      <w:start w:val="1"/>
      <w:numFmt w:val="bullet"/>
      <w:lvlText w:val="•"/>
      <w:lvlJc w:val="left"/>
      <w:pPr>
        <w:ind w:left="53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02D86A">
      <w:start w:val="1"/>
      <w:numFmt w:val="bullet"/>
      <w:lvlText w:val="o"/>
      <w:lvlJc w:val="left"/>
      <w:pPr>
        <w:ind w:left="60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206B12">
      <w:start w:val="1"/>
      <w:numFmt w:val="bullet"/>
      <w:lvlText w:val="▪"/>
      <w:lvlJc w:val="left"/>
      <w:pPr>
        <w:ind w:left="67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0A70D6"/>
    <w:multiLevelType w:val="hybridMultilevel"/>
    <w:tmpl w:val="1AAC97EC"/>
    <w:lvl w:ilvl="0" w:tplc="BFA840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D01C0D"/>
    <w:multiLevelType w:val="hybridMultilevel"/>
    <w:tmpl w:val="4C801A56"/>
    <w:lvl w:ilvl="0" w:tplc="DF541632">
      <w:start w:val="4"/>
      <w:numFmt w:val="decimal"/>
      <w:lvlText w:val="%1"/>
      <w:lvlJc w:val="left"/>
      <w:pPr>
        <w:ind w:left="137" w:hanging="698"/>
      </w:pPr>
      <w:rPr>
        <w:rFonts w:hint="default"/>
        <w:lang w:val="ru-RU" w:eastAsia="ru-RU" w:bidi="ru-RU"/>
      </w:rPr>
    </w:lvl>
    <w:lvl w:ilvl="1" w:tplc="CB3A2F14">
      <w:numFmt w:val="none"/>
      <w:lvlText w:val=""/>
      <w:lvlJc w:val="left"/>
      <w:pPr>
        <w:tabs>
          <w:tab w:val="num" w:pos="360"/>
        </w:tabs>
      </w:pPr>
    </w:lvl>
    <w:lvl w:ilvl="2" w:tplc="6D0A7A88">
      <w:numFmt w:val="none"/>
      <w:lvlText w:val=""/>
      <w:lvlJc w:val="left"/>
      <w:pPr>
        <w:tabs>
          <w:tab w:val="num" w:pos="360"/>
        </w:tabs>
      </w:pPr>
    </w:lvl>
    <w:lvl w:ilvl="3" w:tplc="3A7C15A6">
      <w:numFmt w:val="bullet"/>
      <w:lvlText w:val="•"/>
      <w:lvlJc w:val="left"/>
      <w:pPr>
        <w:ind w:left="2999" w:hanging="843"/>
      </w:pPr>
      <w:rPr>
        <w:rFonts w:hint="default"/>
        <w:lang w:val="ru-RU" w:eastAsia="ru-RU" w:bidi="ru-RU"/>
      </w:rPr>
    </w:lvl>
    <w:lvl w:ilvl="4" w:tplc="D61ECB20">
      <w:numFmt w:val="bullet"/>
      <w:lvlText w:val="•"/>
      <w:lvlJc w:val="left"/>
      <w:pPr>
        <w:ind w:left="4008" w:hanging="843"/>
      </w:pPr>
      <w:rPr>
        <w:rFonts w:hint="default"/>
        <w:lang w:val="ru-RU" w:eastAsia="ru-RU" w:bidi="ru-RU"/>
      </w:rPr>
    </w:lvl>
    <w:lvl w:ilvl="5" w:tplc="333E6280">
      <w:numFmt w:val="bullet"/>
      <w:lvlText w:val="•"/>
      <w:lvlJc w:val="left"/>
      <w:pPr>
        <w:ind w:left="5018" w:hanging="843"/>
      </w:pPr>
      <w:rPr>
        <w:rFonts w:hint="default"/>
        <w:lang w:val="ru-RU" w:eastAsia="ru-RU" w:bidi="ru-RU"/>
      </w:rPr>
    </w:lvl>
    <w:lvl w:ilvl="6" w:tplc="1F88EB58">
      <w:numFmt w:val="bullet"/>
      <w:lvlText w:val="•"/>
      <w:lvlJc w:val="left"/>
      <w:pPr>
        <w:ind w:left="6028" w:hanging="843"/>
      </w:pPr>
      <w:rPr>
        <w:rFonts w:hint="default"/>
        <w:lang w:val="ru-RU" w:eastAsia="ru-RU" w:bidi="ru-RU"/>
      </w:rPr>
    </w:lvl>
    <w:lvl w:ilvl="7" w:tplc="31888D04">
      <w:numFmt w:val="bullet"/>
      <w:lvlText w:val="•"/>
      <w:lvlJc w:val="left"/>
      <w:pPr>
        <w:ind w:left="7037" w:hanging="843"/>
      </w:pPr>
      <w:rPr>
        <w:rFonts w:hint="default"/>
        <w:lang w:val="ru-RU" w:eastAsia="ru-RU" w:bidi="ru-RU"/>
      </w:rPr>
    </w:lvl>
    <w:lvl w:ilvl="8" w:tplc="3EF0E19A">
      <w:numFmt w:val="bullet"/>
      <w:lvlText w:val="•"/>
      <w:lvlJc w:val="left"/>
      <w:pPr>
        <w:ind w:left="8047" w:hanging="843"/>
      </w:pPr>
      <w:rPr>
        <w:rFonts w:hint="default"/>
        <w:lang w:val="ru-RU" w:eastAsia="ru-RU" w:bidi="ru-RU"/>
      </w:rPr>
    </w:lvl>
  </w:abstractNum>
  <w:abstractNum w:abstractNumId="4" w15:restartNumberingAfterBreak="0">
    <w:nsid w:val="07144BC0"/>
    <w:multiLevelType w:val="hybridMultilevel"/>
    <w:tmpl w:val="57081FE0"/>
    <w:lvl w:ilvl="0" w:tplc="607615C6">
      <w:start w:val="1"/>
      <w:numFmt w:val="decimal"/>
      <w:lvlText w:val="%1"/>
      <w:lvlJc w:val="left"/>
      <w:pPr>
        <w:ind w:left="137" w:hanging="537"/>
      </w:pPr>
      <w:rPr>
        <w:rFonts w:hint="default"/>
        <w:lang w:val="ru-RU" w:eastAsia="ru-RU" w:bidi="ru-RU"/>
      </w:rPr>
    </w:lvl>
    <w:lvl w:ilvl="1" w:tplc="8BE6883C">
      <w:numFmt w:val="none"/>
      <w:lvlText w:val=""/>
      <w:lvlJc w:val="left"/>
      <w:pPr>
        <w:tabs>
          <w:tab w:val="num" w:pos="360"/>
        </w:tabs>
      </w:pPr>
    </w:lvl>
    <w:lvl w:ilvl="2" w:tplc="E2B4B51C">
      <w:numFmt w:val="bullet"/>
      <w:lvlText w:val="•"/>
      <w:lvlJc w:val="left"/>
      <w:pPr>
        <w:ind w:left="2125" w:hanging="537"/>
      </w:pPr>
      <w:rPr>
        <w:rFonts w:hint="default"/>
        <w:lang w:val="ru-RU" w:eastAsia="ru-RU" w:bidi="ru-RU"/>
      </w:rPr>
    </w:lvl>
    <w:lvl w:ilvl="3" w:tplc="A5A678EC">
      <w:numFmt w:val="bullet"/>
      <w:lvlText w:val="•"/>
      <w:lvlJc w:val="left"/>
      <w:pPr>
        <w:ind w:left="3117" w:hanging="537"/>
      </w:pPr>
      <w:rPr>
        <w:rFonts w:hint="default"/>
        <w:lang w:val="ru-RU" w:eastAsia="ru-RU" w:bidi="ru-RU"/>
      </w:rPr>
    </w:lvl>
    <w:lvl w:ilvl="4" w:tplc="75C69206">
      <w:numFmt w:val="bullet"/>
      <w:lvlText w:val="•"/>
      <w:lvlJc w:val="left"/>
      <w:pPr>
        <w:ind w:left="4110" w:hanging="537"/>
      </w:pPr>
      <w:rPr>
        <w:rFonts w:hint="default"/>
        <w:lang w:val="ru-RU" w:eastAsia="ru-RU" w:bidi="ru-RU"/>
      </w:rPr>
    </w:lvl>
    <w:lvl w:ilvl="5" w:tplc="851AA58A">
      <w:numFmt w:val="bullet"/>
      <w:lvlText w:val="•"/>
      <w:lvlJc w:val="left"/>
      <w:pPr>
        <w:ind w:left="5103" w:hanging="537"/>
      </w:pPr>
      <w:rPr>
        <w:rFonts w:hint="default"/>
        <w:lang w:val="ru-RU" w:eastAsia="ru-RU" w:bidi="ru-RU"/>
      </w:rPr>
    </w:lvl>
    <w:lvl w:ilvl="6" w:tplc="2F6C9120">
      <w:numFmt w:val="bullet"/>
      <w:lvlText w:val="•"/>
      <w:lvlJc w:val="left"/>
      <w:pPr>
        <w:ind w:left="6095" w:hanging="537"/>
      </w:pPr>
      <w:rPr>
        <w:rFonts w:hint="default"/>
        <w:lang w:val="ru-RU" w:eastAsia="ru-RU" w:bidi="ru-RU"/>
      </w:rPr>
    </w:lvl>
    <w:lvl w:ilvl="7" w:tplc="081ECE62">
      <w:numFmt w:val="bullet"/>
      <w:lvlText w:val="•"/>
      <w:lvlJc w:val="left"/>
      <w:pPr>
        <w:ind w:left="7088" w:hanging="537"/>
      </w:pPr>
      <w:rPr>
        <w:rFonts w:hint="default"/>
        <w:lang w:val="ru-RU" w:eastAsia="ru-RU" w:bidi="ru-RU"/>
      </w:rPr>
    </w:lvl>
    <w:lvl w:ilvl="8" w:tplc="28244C00">
      <w:numFmt w:val="bullet"/>
      <w:lvlText w:val="•"/>
      <w:lvlJc w:val="left"/>
      <w:pPr>
        <w:ind w:left="8081" w:hanging="537"/>
      </w:pPr>
      <w:rPr>
        <w:rFonts w:hint="default"/>
        <w:lang w:val="ru-RU" w:eastAsia="ru-RU" w:bidi="ru-RU"/>
      </w:rPr>
    </w:lvl>
  </w:abstractNum>
  <w:abstractNum w:abstractNumId="5" w15:restartNumberingAfterBreak="0">
    <w:nsid w:val="07A04232"/>
    <w:multiLevelType w:val="hybridMultilevel"/>
    <w:tmpl w:val="EF36A78A"/>
    <w:lvl w:ilvl="0" w:tplc="CA68ACE2">
      <w:start w:val="8"/>
      <w:numFmt w:val="decimal"/>
      <w:lvlText w:val="%1"/>
      <w:lvlJc w:val="left"/>
      <w:pPr>
        <w:ind w:left="137" w:hanging="583"/>
      </w:pPr>
      <w:rPr>
        <w:rFonts w:hint="default"/>
        <w:lang w:val="ru-RU" w:eastAsia="ru-RU" w:bidi="ru-RU"/>
      </w:rPr>
    </w:lvl>
    <w:lvl w:ilvl="1" w:tplc="E214CB58">
      <w:numFmt w:val="none"/>
      <w:lvlText w:val=""/>
      <w:lvlJc w:val="left"/>
      <w:pPr>
        <w:tabs>
          <w:tab w:val="num" w:pos="360"/>
        </w:tabs>
      </w:pPr>
    </w:lvl>
    <w:lvl w:ilvl="2" w:tplc="7CC06394">
      <w:numFmt w:val="none"/>
      <w:lvlText w:val=""/>
      <w:lvlJc w:val="left"/>
      <w:pPr>
        <w:tabs>
          <w:tab w:val="num" w:pos="360"/>
        </w:tabs>
      </w:pPr>
    </w:lvl>
    <w:lvl w:ilvl="3" w:tplc="B73A9BA4">
      <w:numFmt w:val="bullet"/>
      <w:lvlText w:val="•"/>
      <w:lvlJc w:val="left"/>
      <w:pPr>
        <w:ind w:left="3117" w:hanging="1464"/>
      </w:pPr>
      <w:rPr>
        <w:rFonts w:hint="default"/>
        <w:lang w:val="ru-RU" w:eastAsia="ru-RU" w:bidi="ru-RU"/>
      </w:rPr>
    </w:lvl>
    <w:lvl w:ilvl="4" w:tplc="5A26C76E">
      <w:numFmt w:val="bullet"/>
      <w:lvlText w:val="•"/>
      <w:lvlJc w:val="left"/>
      <w:pPr>
        <w:ind w:left="4110" w:hanging="1464"/>
      </w:pPr>
      <w:rPr>
        <w:rFonts w:hint="default"/>
        <w:lang w:val="ru-RU" w:eastAsia="ru-RU" w:bidi="ru-RU"/>
      </w:rPr>
    </w:lvl>
    <w:lvl w:ilvl="5" w:tplc="83280C94">
      <w:numFmt w:val="bullet"/>
      <w:lvlText w:val="•"/>
      <w:lvlJc w:val="left"/>
      <w:pPr>
        <w:ind w:left="5103" w:hanging="1464"/>
      </w:pPr>
      <w:rPr>
        <w:rFonts w:hint="default"/>
        <w:lang w:val="ru-RU" w:eastAsia="ru-RU" w:bidi="ru-RU"/>
      </w:rPr>
    </w:lvl>
    <w:lvl w:ilvl="6" w:tplc="065070D2">
      <w:numFmt w:val="bullet"/>
      <w:lvlText w:val="•"/>
      <w:lvlJc w:val="left"/>
      <w:pPr>
        <w:ind w:left="6095" w:hanging="1464"/>
      </w:pPr>
      <w:rPr>
        <w:rFonts w:hint="default"/>
        <w:lang w:val="ru-RU" w:eastAsia="ru-RU" w:bidi="ru-RU"/>
      </w:rPr>
    </w:lvl>
    <w:lvl w:ilvl="7" w:tplc="81BEDC84">
      <w:numFmt w:val="bullet"/>
      <w:lvlText w:val="•"/>
      <w:lvlJc w:val="left"/>
      <w:pPr>
        <w:ind w:left="7088" w:hanging="1464"/>
      </w:pPr>
      <w:rPr>
        <w:rFonts w:hint="default"/>
        <w:lang w:val="ru-RU" w:eastAsia="ru-RU" w:bidi="ru-RU"/>
      </w:rPr>
    </w:lvl>
    <w:lvl w:ilvl="8" w:tplc="37F40462">
      <w:numFmt w:val="bullet"/>
      <w:lvlText w:val="•"/>
      <w:lvlJc w:val="left"/>
      <w:pPr>
        <w:ind w:left="8081" w:hanging="1464"/>
      </w:pPr>
      <w:rPr>
        <w:rFonts w:hint="default"/>
        <w:lang w:val="ru-RU" w:eastAsia="ru-RU" w:bidi="ru-RU"/>
      </w:rPr>
    </w:lvl>
  </w:abstractNum>
  <w:abstractNum w:abstractNumId="6" w15:restartNumberingAfterBreak="0">
    <w:nsid w:val="0CC35553"/>
    <w:multiLevelType w:val="multilevel"/>
    <w:tmpl w:val="C292160E"/>
    <w:lvl w:ilvl="0">
      <w:start w:val="2"/>
      <w:numFmt w:val="decimal"/>
      <w:lvlText w:val="%1."/>
      <w:lvlJc w:val="left"/>
      <w:pPr>
        <w:ind w:left="450" w:hanging="450"/>
      </w:pPr>
      <w:rPr>
        <w:rFonts w:hint="default"/>
      </w:rPr>
    </w:lvl>
    <w:lvl w:ilvl="1">
      <w:start w:val="8"/>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7" w15:restartNumberingAfterBreak="0">
    <w:nsid w:val="0CDE6336"/>
    <w:multiLevelType w:val="hybridMultilevel"/>
    <w:tmpl w:val="DDC80046"/>
    <w:lvl w:ilvl="0" w:tplc="6ADE30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E3710D8"/>
    <w:multiLevelType w:val="hybridMultilevel"/>
    <w:tmpl w:val="73C8586C"/>
    <w:lvl w:ilvl="0" w:tplc="8EE42FF0">
      <w:start w:val="8"/>
      <w:numFmt w:val="decimal"/>
      <w:lvlText w:val="%1"/>
      <w:lvlJc w:val="left"/>
      <w:pPr>
        <w:ind w:left="137" w:hanging="669"/>
      </w:pPr>
      <w:rPr>
        <w:rFonts w:hint="default"/>
        <w:lang w:val="ru-RU" w:eastAsia="ru-RU" w:bidi="ru-RU"/>
      </w:rPr>
    </w:lvl>
    <w:lvl w:ilvl="1" w:tplc="5A889ACC">
      <w:numFmt w:val="none"/>
      <w:lvlText w:val=""/>
      <w:lvlJc w:val="left"/>
      <w:pPr>
        <w:tabs>
          <w:tab w:val="num" w:pos="360"/>
        </w:tabs>
      </w:pPr>
    </w:lvl>
    <w:lvl w:ilvl="2" w:tplc="007A9F18">
      <w:numFmt w:val="bullet"/>
      <w:lvlText w:val="•"/>
      <w:lvlJc w:val="left"/>
      <w:pPr>
        <w:ind w:left="2125" w:hanging="669"/>
      </w:pPr>
      <w:rPr>
        <w:rFonts w:hint="default"/>
        <w:lang w:val="ru-RU" w:eastAsia="ru-RU" w:bidi="ru-RU"/>
      </w:rPr>
    </w:lvl>
    <w:lvl w:ilvl="3" w:tplc="CD5841C2">
      <w:numFmt w:val="bullet"/>
      <w:lvlText w:val="•"/>
      <w:lvlJc w:val="left"/>
      <w:pPr>
        <w:ind w:left="3117" w:hanging="669"/>
      </w:pPr>
      <w:rPr>
        <w:rFonts w:hint="default"/>
        <w:lang w:val="ru-RU" w:eastAsia="ru-RU" w:bidi="ru-RU"/>
      </w:rPr>
    </w:lvl>
    <w:lvl w:ilvl="4" w:tplc="FFB675AE">
      <w:numFmt w:val="bullet"/>
      <w:lvlText w:val="•"/>
      <w:lvlJc w:val="left"/>
      <w:pPr>
        <w:ind w:left="4110" w:hanging="669"/>
      </w:pPr>
      <w:rPr>
        <w:rFonts w:hint="default"/>
        <w:lang w:val="ru-RU" w:eastAsia="ru-RU" w:bidi="ru-RU"/>
      </w:rPr>
    </w:lvl>
    <w:lvl w:ilvl="5" w:tplc="27682164">
      <w:numFmt w:val="bullet"/>
      <w:lvlText w:val="•"/>
      <w:lvlJc w:val="left"/>
      <w:pPr>
        <w:ind w:left="5103" w:hanging="669"/>
      </w:pPr>
      <w:rPr>
        <w:rFonts w:hint="default"/>
        <w:lang w:val="ru-RU" w:eastAsia="ru-RU" w:bidi="ru-RU"/>
      </w:rPr>
    </w:lvl>
    <w:lvl w:ilvl="6" w:tplc="3E80FE68">
      <w:numFmt w:val="bullet"/>
      <w:lvlText w:val="•"/>
      <w:lvlJc w:val="left"/>
      <w:pPr>
        <w:ind w:left="6095" w:hanging="669"/>
      </w:pPr>
      <w:rPr>
        <w:rFonts w:hint="default"/>
        <w:lang w:val="ru-RU" w:eastAsia="ru-RU" w:bidi="ru-RU"/>
      </w:rPr>
    </w:lvl>
    <w:lvl w:ilvl="7" w:tplc="A930012C">
      <w:numFmt w:val="bullet"/>
      <w:lvlText w:val="•"/>
      <w:lvlJc w:val="left"/>
      <w:pPr>
        <w:ind w:left="7088" w:hanging="669"/>
      </w:pPr>
      <w:rPr>
        <w:rFonts w:hint="default"/>
        <w:lang w:val="ru-RU" w:eastAsia="ru-RU" w:bidi="ru-RU"/>
      </w:rPr>
    </w:lvl>
    <w:lvl w:ilvl="8" w:tplc="310E64EC">
      <w:numFmt w:val="bullet"/>
      <w:lvlText w:val="•"/>
      <w:lvlJc w:val="left"/>
      <w:pPr>
        <w:ind w:left="8081" w:hanging="669"/>
      </w:pPr>
      <w:rPr>
        <w:rFonts w:hint="default"/>
        <w:lang w:val="ru-RU" w:eastAsia="ru-RU" w:bidi="ru-RU"/>
      </w:rPr>
    </w:lvl>
  </w:abstractNum>
  <w:abstractNum w:abstractNumId="9" w15:restartNumberingAfterBreak="0">
    <w:nsid w:val="10D60A15"/>
    <w:multiLevelType w:val="hybridMultilevel"/>
    <w:tmpl w:val="6D64FA2A"/>
    <w:lvl w:ilvl="0" w:tplc="DA36ED0E">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30A1849"/>
    <w:multiLevelType w:val="hybridMultilevel"/>
    <w:tmpl w:val="B6F2DF3E"/>
    <w:lvl w:ilvl="0" w:tplc="E5102E76">
      <w:start w:val="7"/>
      <w:numFmt w:val="upperRoman"/>
      <w:lvlText w:val="%1."/>
      <w:lvlJc w:val="left"/>
      <w:pPr>
        <w:ind w:left="3603" w:hanging="562"/>
        <w:jc w:val="right"/>
      </w:pPr>
      <w:rPr>
        <w:rFonts w:ascii="Times New Roman" w:eastAsia="Times New Roman" w:hAnsi="Times New Roman" w:cs="Times New Roman" w:hint="default"/>
        <w:b/>
        <w:bCs/>
        <w:spacing w:val="-2"/>
        <w:w w:val="100"/>
        <w:sz w:val="28"/>
        <w:szCs w:val="28"/>
        <w:lang w:val="ru-RU" w:eastAsia="ru-RU" w:bidi="ru-RU"/>
      </w:rPr>
    </w:lvl>
    <w:lvl w:ilvl="1" w:tplc="F57AE31C">
      <w:numFmt w:val="bullet"/>
      <w:lvlText w:val="•"/>
      <w:lvlJc w:val="left"/>
      <w:pPr>
        <w:ind w:left="4246" w:hanging="562"/>
      </w:pPr>
      <w:rPr>
        <w:rFonts w:hint="default"/>
        <w:lang w:val="ru-RU" w:eastAsia="ru-RU" w:bidi="ru-RU"/>
      </w:rPr>
    </w:lvl>
    <w:lvl w:ilvl="2" w:tplc="62CEDB60">
      <w:numFmt w:val="bullet"/>
      <w:lvlText w:val="•"/>
      <w:lvlJc w:val="left"/>
      <w:pPr>
        <w:ind w:left="4893" w:hanging="562"/>
      </w:pPr>
      <w:rPr>
        <w:rFonts w:hint="default"/>
        <w:lang w:val="ru-RU" w:eastAsia="ru-RU" w:bidi="ru-RU"/>
      </w:rPr>
    </w:lvl>
    <w:lvl w:ilvl="3" w:tplc="885A663E">
      <w:numFmt w:val="bullet"/>
      <w:lvlText w:val="•"/>
      <w:lvlJc w:val="left"/>
      <w:pPr>
        <w:ind w:left="5539" w:hanging="562"/>
      </w:pPr>
      <w:rPr>
        <w:rFonts w:hint="default"/>
        <w:lang w:val="ru-RU" w:eastAsia="ru-RU" w:bidi="ru-RU"/>
      </w:rPr>
    </w:lvl>
    <w:lvl w:ilvl="4" w:tplc="C17C3750">
      <w:numFmt w:val="bullet"/>
      <w:lvlText w:val="•"/>
      <w:lvlJc w:val="left"/>
      <w:pPr>
        <w:ind w:left="6186" w:hanging="562"/>
      </w:pPr>
      <w:rPr>
        <w:rFonts w:hint="default"/>
        <w:lang w:val="ru-RU" w:eastAsia="ru-RU" w:bidi="ru-RU"/>
      </w:rPr>
    </w:lvl>
    <w:lvl w:ilvl="5" w:tplc="65F86558">
      <w:numFmt w:val="bullet"/>
      <w:lvlText w:val="•"/>
      <w:lvlJc w:val="left"/>
      <w:pPr>
        <w:ind w:left="6833" w:hanging="562"/>
      </w:pPr>
      <w:rPr>
        <w:rFonts w:hint="default"/>
        <w:lang w:val="ru-RU" w:eastAsia="ru-RU" w:bidi="ru-RU"/>
      </w:rPr>
    </w:lvl>
    <w:lvl w:ilvl="6" w:tplc="553C3CB4">
      <w:numFmt w:val="bullet"/>
      <w:lvlText w:val="•"/>
      <w:lvlJc w:val="left"/>
      <w:pPr>
        <w:ind w:left="7479" w:hanging="562"/>
      </w:pPr>
      <w:rPr>
        <w:rFonts w:hint="default"/>
        <w:lang w:val="ru-RU" w:eastAsia="ru-RU" w:bidi="ru-RU"/>
      </w:rPr>
    </w:lvl>
    <w:lvl w:ilvl="7" w:tplc="295868A0">
      <w:numFmt w:val="bullet"/>
      <w:lvlText w:val="•"/>
      <w:lvlJc w:val="left"/>
      <w:pPr>
        <w:ind w:left="8126" w:hanging="562"/>
      </w:pPr>
      <w:rPr>
        <w:rFonts w:hint="default"/>
        <w:lang w:val="ru-RU" w:eastAsia="ru-RU" w:bidi="ru-RU"/>
      </w:rPr>
    </w:lvl>
    <w:lvl w:ilvl="8" w:tplc="1B3E9380">
      <w:numFmt w:val="bullet"/>
      <w:lvlText w:val="•"/>
      <w:lvlJc w:val="left"/>
      <w:pPr>
        <w:ind w:left="8773" w:hanging="562"/>
      </w:pPr>
      <w:rPr>
        <w:rFonts w:hint="default"/>
        <w:lang w:val="ru-RU" w:eastAsia="ru-RU" w:bidi="ru-RU"/>
      </w:rPr>
    </w:lvl>
  </w:abstractNum>
  <w:abstractNum w:abstractNumId="11" w15:restartNumberingAfterBreak="0">
    <w:nsid w:val="17A97668"/>
    <w:multiLevelType w:val="hybridMultilevel"/>
    <w:tmpl w:val="09B0E4FE"/>
    <w:lvl w:ilvl="0" w:tplc="A76C89E0">
      <w:start w:val="6"/>
      <w:numFmt w:val="decimal"/>
      <w:lvlText w:val="%1."/>
      <w:lvlJc w:val="left"/>
      <w:pPr>
        <w:ind w:left="1125" w:hanging="281"/>
      </w:pPr>
      <w:rPr>
        <w:rFonts w:ascii="Times New Roman" w:eastAsia="Times New Roman" w:hAnsi="Times New Roman" w:cs="Times New Roman" w:hint="default"/>
        <w:w w:val="100"/>
        <w:sz w:val="28"/>
        <w:szCs w:val="28"/>
        <w:lang w:val="ru-RU" w:eastAsia="ru-RU" w:bidi="ru-RU"/>
      </w:rPr>
    </w:lvl>
    <w:lvl w:ilvl="1" w:tplc="E84C2D84">
      <w:numFmt w:val="none"/>
      <w:lvlText w:val=""/>
      <w:lvlJc w:val="left"/>
      <w:pPr>
        <w:tabs>
          <w:tab w:val="num" w:pos="360"/>
        </w:tabs>
      </w:pPr>
    </w:lvl>
    <w:lvl w:ilvl="2" w:tplc="89A85966">
      <w:numFmt w:val="none"/>
      <w:lvlText w:val=""/>
      <w:lvlJc w:val="left"/>
      <w:pPr>
        <w:tabs>
          <w:tab w:val="num" w:pos="360"/>
        </w:tabs>
      </w:pPr>
    </w:lvl>
    <w:lvl w:ilvl="3" w:tplc="32BCD7DC">
      <w:numFmt w:val="bullet"/>
      <w:lvlText w:val="•"/>
      <w:lvlJc w:val="left"/>
      <w:pPr>
        <w:ind w:left="3108" w:hanging="880"/>
      </w:pPr>
      <w:rPr>
        <w:rFonts w:hint="default"/>
        <w:lang w:val="ru-RU" w:eastAsia="ru-RU" w:bidi="ru-RU"/>
      </w:rPr>
    </w:lvl>
    <w:lvl w:ilvl="4" w:tplc="D07E1EE8">
      <w:numFmt w:val="bullet"/>
      <w:lvlText w:val="•"/>
      <w:lvlJc w:val="left"/>
      <w:pPr>
        <w:ind w:left="4102" w:hanging="880"/>
      </w:pPr>
      <w:rPr>
        <w:rFonts w:hint="default"/>
        <w:lang w:val="ru-RU" w:eastAsia="ru-RU" w:bidi="ru-RU"/>
      </w:rPr>
    </w:lvl>
    <w:lvl w:ilvl="5" w:tplc="144CEB8A">
      <w:numFmt w:val="bullet"/>
      <w:lvlText w:val="•"/>
      <w:lvlJc w:val="left"/>
      <w:pPr>
        <w:ind w:left="5096" w:hanging="880"/>
      </w:pPr>
      <w:rPr>
        <w:rFonts w:hint="default"/>
        <w:lang w:val="ru-RU" w:eastAsia="ru-RU" w:bidi="ru-RU"/>
      </w:rPr>
    </w:lvl>
    <w:lvl w:ilvl="6" w:tplc="C4B61E92">
      <w:numFmt w:val="bullet"/>
      <w:lvlText w:val="•"/>
      <w:lvlJc w:val="left"/>
      <w:pPr>
        <w:ind w:left="6090" w:hanging="880"/>
      </w:pPr>
      <w:rPr>
        <w:rFonts w:hint="default"/>
        <w:lang w:val="ru-RU" w:eastAsia="ru-RU" w:bidi="ru-RU"/>
      </w:rPr>
    </w:lvl>
    <w:lvl w:ilvl="7" w:tplc="2A067E72">
      <w:numFmt w:val="bullet"/>
      <w:lvlText w:val="•"/>
      <w:lvlJc w:val="left"/>
      <w:pPr>
        <w:ind w:left="7084" w:hanging="880"/>
      </w:pPr>
      <w:rPr>
        <w:rFonts w:hint="default"/>
        <w:lang w:val="ru-RU" w:eastAsia="ru-RU" w:bidi="ru-RU"/>
      </w:rPr>
    </w:lvl>
    <w:lvl w:ilvl="8" w:tplc="6B5C2506">
      <w:numFmt w:val="bullet"/>
      <w:lvlText w:val="•"/>
      <w:lvlJc w:val="left"/>
      <w:pPr>
        <w:ind w:left="8078" w:hanging="880"/>
      </w:pPr>
      <w:rPr>
        <w:rFonts w:hint="default"/>
        <w:lang w:val="ru-RU" w:eastAsia="ru-RU" w:bidi="ru-RU"/>
      </w:rPr>
    </w:lvl>
  </w:abstractNum>
  <w:abstractNum w:abstractNumId="12" w15:restartNumberingAfterBreak="0">
    <w:nsid w:val="1E892A50"/>
    <w:multiLevelType w:val="hybridMultilevel"/>
    <w:tmpl w:val="6CD0C61C"/>
    <w:lvl w:ilvl="0" w:tplc="B45234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C04B3F"/>
    <w:multiLevelType w:val="hybridMultilevel"/>
    <w:tmpl w:val="C77A514E"/>
    <w:lvl w:ilvl="0" w:tplc="74EAA5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16020A0"/>
    <w:multiLevelType w:val="hybridMultilevel"/>
    <w:tmpl w:val="FF088976"/>
    <w:lvl w:ilvl="0" w:tplc="E1F035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32B53BB"/>
    <w:multiLevelType w:val="hybridMultilevel"/>
    <w:tmpl w:val="ABDEEA78"/>
    <w:lvl w:ilvl="0" w:tplc="B65C66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3566448"/>
    <w:multiLevelType w:val="hybridMultilevel"/>
    <w:tmpl w:val="BEEACB3E"/>
    <w:lvl w:ilvl="0" w:tplc="284C50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8AB70B3"/>
    <w:multiLevelType w:val="hybridMultilevel"/>
    <w:tmpl w:val="B9A0DD46"/>
    <w:lvl w:ilvl="0" w:tplc="1152FE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BA6407A"/>
    <w:multiLevelType w:val="hybridMultilevel"/>
    <w:tmpl w:val="909E6A2C"/>
    <w:lvl w:ilvl="0" w:tplc="072C9F8E">
      <w:start w:val="1"/>
      <w:numFmt w:val="bullet"/>
      <w:lvlText w:val="-"/>
      <w:lvlJc w:val="left"/>
      <w:pPr>
        <w:ind w:left="1133"/>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1" w:tplc="8E98D166">
      <w:start w:val="1"/>
      <w:numFmt w:val="bullet"/>
      <w:lvlText w:val="o"/>
      <w:lvlJc w:val="left"/>
      <w:pPr>
        <w:ind w:left="18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BE6F32">
      <w:start w:val="1"/>
      <w:numFmt w:val="bullet"/>
      <w:lvlText w:val="▪"/>
      <w:lvlJc w:val="left"/>
      <w:pPr>
        <w:ind w:left="25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B477C4">
      <w:start w:val="1"/>
      <w:numFmt w:val="bullet"/>
      <w:lvlText w:val="•"/>
      <w:lvlJc w:val="left"/>
      <w:pPr>
        <w:ind w:left="3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6AD664">
      <w:start w:val="1"/>
      <w:numFmt w:val="bullet"/>
      <w:lvlText w:val="o"/>
      <w:lvlJc w:val="left"/>
      <w:pPr>
        <w:ind w:left="40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4ADF32">
      <w:start w:val="1"/>
      <w:numFmt w:val="bullet"/>
      <w:lvlText w:val="▪"/>
      <w:lvlJc w:val="left"/>
      <w:pPr>
        <w:ind w:left="47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A8DAD8">
      <w:start w:val="1"/>
      <w:numFmt w:val="bullet"/>
      <w:lvlText w:val="•"/>
      <w:lvlJc w:val="left"/>
      <w:pPr>
        <w:ind w:left="54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FC5670">
      <w:start w:val="1"/>
      <w:numFmt w:val="bullet"/>
      <w:lvlText w:val="o"/>
      <w:lvlJc w:val="left"/>
      <w:pPr>
        <w:ind w:left="6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52EC8E">
      <w:start w:val="1"/>
      <w:numFmt w:val="bullet"/>
      <w:lvlText w:val="▪"/>
      <w:lvlJc w:val="left"/>
      <w:pPr>
        <w:ind w:left="68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FB61B90"/>
    <w:multiLevelType w:val="hybridMultilevel"/>
    <w:tmpl w:val="0FEE5E8A"/>
    <w:lvl w:ilvl="0" w:tplc="39C0F58C">
      <w:numFmt w:val="bullet"/>
      <w:lvlText w:val="-"/>
      <w:lvlJc w:val="left"/>
      <w:pPr>
        <w:ind w:left="137" w:hanging="209"/>
      </w:pPr>
      <w:rPr>
        <w:rFonts w:ascii="Times New Roman" w:eastAsia="Times New Roman" w:hAnsi="Times New Roman" w:cs="Times New Roman" w:hint="default"/>
        <w:w w:val="100"/>
        <w:sz w:val="28"/>
        <w:szCs w:val="28"/>
        <w:lang w:val="ru-RU" w:eastAsia="ru-RU" w:bidi="ru-RU"/>
      </w:rPr>
    </w:lvl>
    <w:lvl w:ilvl="1" w:tplc="839458D6">
      <w:numFmt w:val="bullet"/>
      <w:lvlText w:val="•"/>
      <w:lvlJc w:val="left"/>
      <w:pPr>
        <w:ind w:left="1132" w:hanging="209"/>
      </w:pPr>
      <w:rPr>
        <w:rFonts w:hint="default"/>
        <w:lang w:val="ru-RU" w:eastAsia="ru-RU" w:bidi="ru-RU"/>
      </w:rPr>
    </w:lvl>
    <w:lvl w:ilvl="2" w:tplc="A1BE7050">
      <w:numFmt w:val="bullet"/>
      <w:lvlText w:val="•"/>
      <w:lvlJc w:val="left"/>
      <w:pPr>
        <w:ind w:left="2125" w:hanging="209"/>
      </w:pPr>
      <w:rPr>
        <w:rFonts w:hint="default"/>
        <w:lang w:val="ru-RU" w:eastAsia="ru-RU" w:bidi="ru-RU"/>
      </w:rPr>
    </w:lvl>
    <w:lvl w:ilvl="3" w:tplc="306299DE">
      <w:numFmt w:val="bullet"/>
      <w:lvlText w:val="•"/>
      <w:lvlJc w:val="left"/>
      <w:pPr>
        <w:ind w:left="3117" w:hanging="209"/>
      </w:pPr>
      <w:rPr>
        <w:rFonts w:hint="default"/>
        <w:lang w:val="ru-RU" w:eastAsia="ru-RU" w:bidi="ru-RU"/>
      </w:rPr>
    </w:lvl>
    <w:lvl w:ilvl="4" w:tplc="80443540">
      <w:numFmt w:val="bullet"/>
      <w:lvlText w:val="•"/>
      <w:lvlJc w:val="left"/>
      <w:pPr>
        <w:ind w:left="4110" w:hanging="209"/>
      </w:pPr>
      <w:rPr>
        <w:rFonts w:hint="default"/>
        <w:lang w:val="ru-RU" w:eastAsia="ru-RU" w:bidi="ru-RU"/>
      </w:rPr>
    </w:lvl>
    <w:lvl w:ilvl="5" w:tplc="565A528A">
      <w:numFmt w:val="bullet"/>
      <w:lvlText w:val="•"/>
      <w:lvlJc w:val="left"/>
      <w:pPr>
        <w:ind w:left="5103" w:hanging="209"/>
      </w:pPr>
      <w:rPr>
        <w:rFonts w:hint="default"/>
        <w:lang w:val="ru-RU" w:eastAsia="ru-RU" w:bidi="ru-RU"/>
      </w:rPr>
    </w:lvl>
    <w:lvl w:ilvl="6" w:tplc="0F601F2C">
      <w:numFmt w:val="bullet"/>
      <w:lvlText w:val="•"/>
      <w:lvlJc w:val="left"/>
      <w:pPr>
        <w:ind w:left="6095" w:hanging="209"/>
      </w:pPr>
      <w:rPr>
        <w:rFonts w:hint="default"/>
        <w:lang w:val="ru-RU" w:eastAsia="ru-RU" w:bidi="ru-RU"/>
      </w:rPr>
    </w:lvl>
    <w:lvl w:ilvl="7" w:tplc="39C46B14">
      <w:numFmt w:val="bullet"/>
      <w:lvlText w:val="•"/>
      <w:lvlJc w:val="left"/>
      <w:pPr>
        <w:ind w:left="7088" w:hanging="209"/>
      </w:pPr>
      <w:rPr>
        <w:rFonts w:hint="default"/>
        <w:lang w:val="ru-RU" w:eastAsia="ru-RU" w:bidi="ru-RU"/>
      </w:rPr>
    </w:lvl>
    <w:lvl w:ilvl="8" w:tplc="4D5C4792">
      <w:numFmt w:val="bullet"/>
      <w:lvlText w:val="•"/>
      <w:lvlJc w:val="left"/>
      <w:pPr>
        <w:ind w:left="8081" w:hanging="209"/>
      </w:pPr>
      <w:rPr>
        <w:rFonts w:hint="default"/>
        <w:lang w:val="ru-RU" w:eastAsia="ru-RU" w:bidi="ru-RU"/>
      </w:rPr>
    </w:lvl>
  </w:abstractNum>
  <w:abstractNum w:abstractNumId="20" w15:restartNumberingAfterBreak="0">
    <w:nsid w:val="311E02E2"/>
    <w:multiLevelType w:val="hybridMultilevel"/>
    <w:tmpl w:val="70D2A41A"/>
    <w:lvl w:ilvl="0" w:tplc="74EAA51A">
      <w:start w:val="1"/>
      <w:numFmt w:val="decimal"/>
      <w:lvlText w:val="%1."/>
      <w:lvlJc w:val="left"/>
      <w:pPr>
        <w:ind w:left="70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21" w15:restartNumberingAfterBreak="0">
    <w:nsid w:val="313905A3"/>
    <w:multiLevelType w:val="hybridMultilevel"/>
    <w:tmpl w:val="CE3A03F4"/>
    <w:lvl w:ilvl="0" w:tplc="2438DF24">
      <w:start w:val="9"/>
      <w:numFmt w:val="decimal"/>
      <w:lvlText w:val="%1."/>
      <w:lvlJc w:val="left"/>
      <w:pPr>
        <w:ind w:left="1125" w:hanging="281"/>
      </w:pPr>
      <w:rPr>
        <w:rFonts w:ascii="Times New Roman" w:eastAsia="Times New Roman" w:hAnsi="Times New Roman" w:cs="Times New Roman" w:hint="default"/>
        <w:w w:val="100"/>
        <w:sz w:val="28"/>
        <w:szCs w:val="28"/>
        <w:lang w:val="ru-RU" w:eastAsia="ru-RU" w:bidi="ru-RU"/>
      </w:rPr>
    </w:lvl>
    <w:lvl w:ilvl="1" w:tplc="16228606">
      <w:numFmt w:val="none"/>
      <w:lvlText w:val=""/>
      <w:lvlJc w:val="left"/>
      <w:pPr>
        <w:tabs>
          <w:tab w:val="num" w:pos="360"/>
        </w:tabs>
      </w:pPr>
    </w:lvl>
    <w:lvl w:ilvl="2" w:tplc="17DCB002">
      <w:numFmt w:val="bullet"/>
      <w:lvlText w:val="•"/>
      <w:lvlJc w:val="left"/>
      <w:pPr>
        <w:ind w:left="2114" w:hanging="667"/>
      </w:pPr>
      <w:rPr>
        <w:rFonts w:hint="default"/>
        <w:lang w:val="ru-RU" w:eastAsia="ru-RU" w:bidi="ru-RU"/>
      </w:rPr>
    </w:lvl>
    <w:lvl w:ilvl="3" w:tplc="AAA03694">
      <w:numFmt w:val="bullet"/>
      <w:lvlText w:val="•"/>
      <w:lvlJc w:val="left"/>
      <w:pPr>
        <w:ind w:left="3108" w:hanging="667"/>
      </w:pPr>
      <w:rPr>
        <w:rFonts w:hint="default"/>
        <w:lang w:val="ru-RU" w:eastAsia="ru-RU" w:bidi="ru-RU"/>
      </w:rPr>
    </w:lvl>
    <w:lvl w:ilvl="4" w:tplc="46463BB0">
      <w:numFmt w:val="bullet"/>
      <w:lvlText w:val="•"/>
      <w:lvlJc w:val="left"/>
      <w:pPr>
        <w:ind w:left="4102" w:hanging="667"/>
      </w:pPr>
      <w:rPr>
        <w:rFonts w:hint="default"/>
        <w:lang w:val="ru-RU" w:eastAsia="ru-RU" w:bidi="ru-RU"/>
      </w:rPr>
    </w:lvl>
    <w:lvl w:ilvl="5" w:tplc="450E7678">
      <w:numFmt w:val="bullet"/>
      <w:lvlText w:val="•"/>
      <w:lvlJc w:val="left"/>
      <w:pPr>
        <w:ind w:left="5096" w:hanging="667"/>
      </w:pPr>
      <w:rPr>
        <w:rFonts w:hint="default"/>
        <w:lang w:val="ru-RU" w:eastAsia="ru-RU" w:bidi="ru-RU"/>
      </w:rPr>
    </w:lvl>
    <w:lvl w:ilvl="6" w:tplc="43F0A2E4">
      <w:numFmt w:val="bullet"/>
      <w:lvlText w:val="•"/>
      <w:lvlJc w:val="left"/>
      <w:pPr>
        <w:ind w:left="6090" w:hanging="667"/>
      </w:pPr>
      <w:rPr>
        <w:rFonts w:hint="default"/>
        <w:lang w:val="ru-RU" w:eastAsia="ru-RU" w:bidi="ru-RU"/>
      </w:rPr>
    </w:lvl>
    <w:lvl w:ilvl="7" w:tplc="A018310E">
      <w:numFmt w:val="bullet"/>
      <w:lvlText w:val="•"/>
      <w:lvlJc w:val="left"/>
      <w:pPr>
        <w:ind w:left="7084" w:hanging="667"/>
      </w:pPr>
      <w:rPr>
        <w:rFonts w:hint="default"/>
        <w:lang w:val="ru-RU" w:eastAsia="ru-RU" w:bidi="ru-RU"/>
      </w:rPr>
    </w:lvl>
    <w:lvl w:ilvl="8" w:tplc="6F627278">
      <w:numFmt w:val="bullet"/>
      <w:lvlText w:val="•"/>
      <w:lvlJc w:val="left"/>
      <w:pPr>
        <w:ind w:left="8078" w:hanging="667"/>
      </w:pPr>
      <w:rPr>
        <w:rFonts w:hint="default"/>
        <w:lang w:val="ru-RU" w:eastAsia="ru-RU" w:bidi="ru-RU"/>
      </w:rPr>
    </w:lvl>
  </w:abstractNum>
  <w:abstractNum w:abstractNumId="22" w15:restartNumberingAfterBreak="0">
    <w:nsid w:val="322567C6"/>
    <w:multiLevelType w:val="hybridMultilevel"/>
    <w:tmpl w:val="D3D2CB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2F04CDA"/>
    <w:multiLevelType w:val="hybridMultilevel"/>
    <w:tmpl w:val="DA28AF62"/>
    <w:lvl w:ilvl="0" w:tplc="C6DA1352">
      <w:start w:val="2"/>
      <w:numFmt w:val="decimal"/>
      <w:lvlText w:val="%1."/>
      <w:lvlJc w:val="left"/>
      <w:pPr>
        <w:ind w:left="1553" w:hanging="708"/>
      </w:pPr>
      <w:rPr>
        <w:rFonts w:ascii="Times New Roman" w:eastAsia="Times New Roman" w:hAnsi="Times New Roman" w:cs="Times New Roman" w:hint="default"/>
        <w:spacing w:val="0"/>
        <w:w w:val="100"/>
        <w:sz w:val="28"/>
        <w:szCs w:val="28"/>
        <w:lang w:val="ru-RU" w:eastAsia="ru-RU" w:bidi="ru-RU"/>
      </w:rPr>
    </w:lvl>
    <w:lvl w:ilvl="1" w:tplc="AFE0C268">
      <w:numFmt w:val="none"/>
      <w:lvlText w:val=""/>
      <w:lvlJc w:val="left"/>
      <w:pPr>
        <w:tabs>
          <w:tab w:val="num" w:pos="360"/>
        </w:tabs>
      </w:pPr>
    </w:lvl>
    <w:lvl w:ilvl="2" w:tplc="8176FA1C">
      <w:numFmt w:val="none"/>
      <w:lvlText w:val=""/>
      <w:lvlJc w:val="left"/>
      <w:pPr>
        <w:tabs>
          <w:tab w:val="num" w:pos="360"/>
        </w:tabs>
      </w:pPr>
    </w:lvl>
    <w:lvl w:ilvl="3" w:tplc="A6687DD6">
      <w:numFmt w:val="bullet"/>
      <w:lvlText w:val="•"/>
      <w:lvlJc w:val="left"/>
      <w:pPr>
        <w:ind w:left="3450" w:hanging="708"/>
      </w:pPr>
      <w:rPr>
        <w:rFonts w:hint="default"/>
        <w:lang w:val="ru-RU" w:eastAsia="ru-RU" w:bidi="ru-RU"/>
      </w:rPr>
    </w:lvl>
    <w:lvl w:ilvl="4" w:tplc="06449930">
      <w:numFmt w:val="bullet"/>
      <w:lvlText w:val="•"/>
      <w:lvlJc w:val="left"/>
      <w:pPr>
        <w:ind w:left="4395" w:hanging="708"/>
      </w:pPr>
      <w:rPr>
        <w:rFonts w:hint="default"/>
        <w:lang w:val="ru-RU" w:eastAsia="ru-RU" w:bidi="ru-RU"/>
      </w:rPr>
    </w:lvl>
    <w:lvl w:ilvl="5" w:tplc="3E3E2196">
      <w:numFmt w:val="bullet"/>
      <w:lvlText w:val="•"/>
      <w:lvlJc w:val="left"/>
      <w:pPr>
        <w:ind w:left="5340" w:hanging="708"/>
      </w:pPr>
      <w:rPr>
        <w:rFonts w:hint="default"/>
        <w:lang w:val="ru-RU" w:eastAsia="ru-RU" w:bidi="ru-RU"/>
      </w:rPr>
    </w:lvl>
    <w:lvl w:ilvl="6" w:tplc="DBAA8EC4">
      <w:numFmt w:val="bullet"/>
      <w:lvlText w:val="•"/>
      <w:lvlJc w:val="left"/>
      <w:pPr>
        <w:ind w:left="6285" w:hanging="708"/>
      </w:pPr>
      <w:rPr>
        <w:rFonts w:hint="default"/>
        <w:lang w:val="ru-RU" w:eastAsia="ru-RU" w:bidi="ru-RU"/>
      </w:rPr>
    </w:lvl>
    <w:lvl w:ilvl="7" w:tplc="5AF013FA">
      <w:numFmt w:val="bullet"/>
      <w:lvlText w:val="•"/>
      <w:lvlJc w:val="left"/>
      <w:pPr>
        <w:ind w:left="7230" w:hanging="708"/>
      </w:pPr>
      <w:rPr>
        <w:rFonts w:hint="default"/>
        <w:lang w:val="ru-RU" w:eastAsia="ru-RU" w:bidi="ru-RU"/>
      </w:rPr>
    </w:lvl>
    <w:lvl w:ilvl="8" w:tplc="BCE42FA2">
      <w:numFmt w:val="bullet"/>
      <w:lvlText w:val="•"/>
      <w:lvlJc w:val="left"/>
      <w:pPr>
        <w:ind w:left="8176" w:hanging="708"/>
      </w:pPr>
      <w:rPr>
        <w:rFonts w:hint="default"/>
        <w:lang w:val="ru-RU" w:eastAsia="ru-RU" w:bidi="ru-RU"/>
      </w:rPr>
    </w:lvl>
  </w:abstractNum>
  <w:abstractNum w:abstractNumId="24" w15:restartNumberingAfterBreak="0">
    <w:nsid w:val="352455D8"/>
    <w:multiLevelType w:val="hybridMultilevel"/>
    <w:tmpl w:val="20C23442"/>
    <w:lvl w:ilvl="0" w:tplc="072C9F8E">
      <w:start w:val="1"/>
      <w:numFmt w:val="bullet"/>
      <w:lvlText w:val="-"/>
      <w:lvlJc w:val="left"/>
      <w:pPr>
        <w:ind w:left="1133"/>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1" w:tplc="8E98D166">
      <w:start w:val="1"/>
      <w:numFmt w:val="bullet"/>
      <w:lvlText w:val="o"/>
      <w:lvlJc w:val="left"/>
      <w:pPr>
        <w:ind w:left="18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BE6F32">
      <w:start w:val="1"/>
      <w:numFmt w:val="bullet"/>
      <w:lvlText w:val="▪"/>
      <w:lvlJc w:val="left"/>
      <w:pPr>
        <w:ind w:left="25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B477C4">
      <w:start w:val="1"/>
      <w:numFmt w:val="bullet"/>
      <w:lvlText w:val="•"/>
      <w:lvlJc w:val="left"/>
      <w:pPr>
        <w:ind w:left="3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6AD664">
      <w:start w:val="1"/>
      <w:numFmt w:val="bullet"/>
      <w:lvlText w:val="o"/>
      <w:lvlJc w:val="left"/>
      <w:pPr>
        <w:ind w:left="40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4ADF32">
      <w:start w:val="1"/>
      <w:numFmt w:val="bullet"/>
      <w:lvlText w:val="▪"/>
      <w:lvlJc w:val="left"/>
      <w:pPr>
        <w:ind w:left="47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A8DAD8">
      <w:start w:val="1"/>
      <w:numFmt w:val="bullet"/>
      <w:lvlText w:val="•"/>
      <w:lvlJc w:val="left"/>
      <w:pPr>
        <w:ind w:left="54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FC5670">
      <w:start w:val="1"/>
      <w:numFmt w:val="bullet"/>
      <w:lvlText w:val="o"/>
      <w:lvlJc w:val="left"/>
      <w:pPr>
        <w:ind w:left="6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52EC8E">
      <w:start w:val="1"/>
      <w:numFmt w:val="bullet"/>
      <w:lvlText w:val="▪"/>
      <w:lvlJc w:val="left"/>
      <w:pPr>
        <w:ind w:left="68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65E5FED"/>
    <w:multiLevelType w:val="hybridMultilevel"/>
    <w:tmpl w:val="CD909F7C"/>
    <w:lvl w:ilvl="0" w:tplc="F524EDF6">
      <w:start w:val="5"/>
      <w:numFmt w:val="decimal"/>
      <w:lvlText w:val="%1"/>
      <w:lvlJc w:val="left"/>
      <w:pPr>
        <w:ind w:left="137" w:hanging="604"/>
      </w:pPr>
      <w:rPr>
        <w:rFonts w:hint="default"/>
        <w:lang w:val="ru-RU" w:eastAsia="ru-RU" w:bidi="ru-RU"/>
      </w:rPr>
    </w:lvl>
    <w:lvl w:ilvl="1" w:tplc="B0F0802A">
      <w:numFmt w:val="none"/>
      <w:lvlText w:val=""/>
      <w:lvlJc w:val="left"/>
      <w:pPr>
        <w:tabs>
          <w:tab w:val="num" w:pos="360"/>
        </w:tabs>
      </w:pPr>
    </w:lvl>
    <w:lvl w:ilvl="2" w:tplc="475871A4">
      <w:numFmt w:val="none"/>
      <w:lvlText w:val=""/>
      <w:lvlJc w:val="left"/>
      <w:pPr>
        <w:tabs>
          <w:tab w:val="num" w:pos="360"/>
        </w:tabs>
      </w:pPr>
    </w:lvl>
    <w:lvl w:ilvl="3" w:tplc="3BE2BB94">
      <w:numFmt w:val="bullet"/>
      <w:lvlText w:val="•"/>
      <w:lvlJc w:val="left"/>
      <w:pPr>
        <w:ind w:left="3117" w:hanging="875"/>
      </w:pPr>
      <w:rPr>
        <w:rFonts w:hint="default"/>
        <w:lang w:val="ru-RU" w:eastAsia="ru-RU" w:bidi="ru-RU"/>
      </w:rPr>
    </w:lvl>
    <w:lvl w:ilvl="4" w:tplc="AD1A5854">
      <w:numFmt w:val="bullet"/>
      <w:lvlText w:val="•"/>
      <w:lvlJc w:val="left"/>
      <w:pPr>
        <w:ind w:left="4110" w:hanging="875"/>
      </w:pPr>
      <w:rPr>
        <w:rFonts w:hint="default"/>
        <w:lang w:val="ru-RU" w:eastAsia="ru-RU" w:bidi="ru-RU"/>
      </w:rPr>
    </w:lvl>
    <w:lvl w:ilvl="5" w:tplc="244E114E">
      <w:numFmt w:val="bullet"/>
      <w:lvlText w:val="•"/>
      <w:lvlJc w:val="left"/>
      <w:pPr>
        <w:ind w:left="5103" w:hanging="875"/>
      </w:pPr>
      <w:rPr>
        <w:rFonts w:hint="default"/>
        <w:lang w:val="ru-RU" w:eastAsia="ru-RU" w:bidi="ru-RU"/>
      </w:rPr>
    </w:lvl>
    <w:lvl w:ilvl="6" w:tplc="5ED4685A">
      <w:numFmt w:val="bullet"/>
      <w:lvlText w:val="•"/>
      <w:lvlJc w:val="left"/>
      <w:pPr>
        <w:ind w:left="6095" w:hanging="875"/>
      </w:pPr>
      <w:rPr>
        <w:rFonts w:hint="default"/>
        <w:lang w:val="ru-RU" w:eastAsia="ru-RU" w:bidi="ru-RU"/>
      </w:rPr>
    </w:lvl>
    <w:lvl w:ilvl="7" w:tplc="B6AC8544">
      <w:numFmt w:val="bullet"/>
      <w:lvlText w:val="•"/>
      <w:lvlJc w:val="left"/>
      <w:pPr>
        <w:ind w:left="7088" w:hanging="875"/>
      </w:pPr>
      <w:rPr>
        <w:rFonts w:hint="default"/>
        <w:lang w:val="ru-RU" w:eastAsia="ru-RU" w:bidi="ru-RU"/>
      </w:rPr>
    </w:lvl>
    <w:lvl w:ilvl="8" w:tplc="E2C096C8">
      <w:numFmt w:val="bullet"/>
      <w:lvlText w:val="•"/>
      <w:lvlJc w:val="left"/>
      <w:pPr>
        <w:ind w:left="8081" w:hanging="875"/>
      </w:pPr>
      <w:rPr>
        <w:rFonts w:hint="default"/>
        <w:lang w:val="ru-RU" w:eastAsia="ru-RU" w:bidi="ru-RU"/>
      </w:rPr>
    </w:lvl>
  </w:abstractNum>
  <w:abstractNum w:abstractNumId="26" w15:restartNumberingAfterBreak="0">
    <w:nsid w:val="380009F4"/>
    <w:multiLevelType w:val="hybridMultilevel"/>
    <w:tmpl w:val="F7B6B1F4"/>
    <w:lvl w:ilvl="0" w:tplc="8D1E4D9C">
      <w:numFmt w:val="bullet"/>
      <w:lvlText w:val="-"/>
      <w:lvlJc w:val="left"/>
      <w:pPr>
        <w:ind w:left="137" w:hanging="168"/>
      </w:pPr>
      <w:rPr>
        <w:rFonts w:ascii="Times New Roman" w:eastAsia="Times New Roman" w:hAnsi="Times New Roman" w:cs="Times New Roman" w:hint="default"/>
        <w:w w:val="100"/>
        <w:sz w:val="28"/>
        <w:szCs w:val="28"/>
        <w:lang w:val="ru-RU" w:eastAsia="ru-RU" w:bidi="ru-RU"/>
      </w:rPr>
    </w:lvl>
    <w:lvl w:ilvl="1" w:tplc="C18A7EDC">
      <w:numFmt w:val="bullet"/>
      <w:lvlText w:val="-"/>
      <w:lvlJc w:val="left"/>
      <w:pPr>
        <w:ind w:left="137" w:hanging="214"/>
      </w:pPr>
      <w:rPr>
        <w:rFonts w:ascii="Times New Roman" w:eastAsia="Times New Roman" w:hAnsi="Times New Roman" w:cs="Times New Roman" w:hint="default"/>
        <w:w w:val="100"/>
        <w:sz w:val="28"/>
        <w:szCs w:val="28"/>
        <w:lang w:val="ru-RU" w:eastAsia="ru-RU" w:bidi="ru-RU"/>
      </w:rPr>
    </w:lvl>
    <w:lvl w:ilvl="2" w:tplc="4FD2BB00">
      <w:numFmt w:val="bullet"/>
      <w:lvlText w:val="•"/>
      <w:lvlJc w:val="left"/>
      <w:pPr>
        <w:ind w:left="2125" w:hanging="214"/>
      </w:pPr>
      <w:rPr>
        <w:rFonts w:hint="default"/>
        <w:lang w:val="ru-RU" w:eastAsia="ru-RU" w:bidi="ru-RU"/>
      </w:rPr>
    </w:lvl>
    <w:lvl w:ilvl="3" w:tplc="6A4C7CC0">
      <w:numFmt w:val="bullet"/>
      <w:lvlText w:val="•"/>
      <w:lvlJc w:val="left"/>
      <w:pPr>
        <w:ind w:left="3117" w:hanging="214"/>
      </w:pPr>
      <w:rPr>
        <w:rFonts w:hint="default"/>
        <w:lang w:val="ru-RU" w:eastAsia="ru-RU" w:bidi="ru-RU"/>
      </w:rPr>
    </w:lvl>
    <w:lvl w:ilvl="4" w:tplc="4468BC50">
      <w:numFmt w:val="bullet"/>
      <w:lvlText w:val="•"/>
      <w:lvlJc w:val="left"/>
      <w:pPr>
        <w:ind w:left="4110" w:hanging="214"/>
      </w:pPr>
      <w:rPr>
        <w:rFonts w:hint="default"/>
        <w:lang w:val="ru-RU" w:eastAsia="ru-RU" w:bidi="ru-RU"/>
      </w:rPr>
    </w:lvl>
    <w:lvl w:ilvl="5" w:tplc="E3F022A6">
      <w:numFmt w:val="bullet"/>
      <w:lvlText w:val="•"/>
      <w:lvlJc w:val="left"/>
      <w:pPr>
        <w:ind w:left="5103" w:hanging="214"/>
      </w:pPr>
      <w:rPr>
        <w:rFonts w:hint="default"/>
        <w:lang w:val="ru-RU" w:eastAsia="ru-RU" w:bidi="ru-RU"/>
      </w:rPr>
    </w:lvl>
    <w:lvl w:ilvl="6" w:tplc="7C6EF544">
      <w:numFmt w:val="bullet"/>
      <w:lvlText w:val="•"/>
      <w:lvlJc w:val="left"/>
      <w:pPr>
        <w:ind w:left="6095" w:hanging="214"/>
      </w:pPr>
      <w:rPr>
        <w:rFonts w:hint="default"/>
        <w:lang w:val="ru-RU" w:eastAsia="ru-RU" w:bidi="ru-RU"/>
      </w:rPr>
    </w:lvl>
    <w:lvl w:ilvl="7" w:tplc="DFCC23DE">
      <w:numFmt w:val="bullet"/>
      <w:lvlText w:val="•"/>
      <w:lvlJc w:val="left"/>
      <w:pPr>
        <w:ind w:left="7088" w:hanging="214"/>
      </w:pPr>
      <w:rPr>
        <w:rFonts w:hint="default"/>
        <w:lang w:val="ru-RU" w:eastAsia="ru-RU" w:bidi="ru-RU"/>
      </w:rPr>
    </w:lvl>
    <w:lvl w:ilvl="8" w:tplc="49469796">
      <w:numFmt w:val="bullet"/>
      <w:lvlText w:val="•"/>
      <w:lvlJc w:val="left"/>
      <w:pPr>
        <w:ind w:left="8081" w:hanging="214"/>
      </w:pPr>
      <w:rPr>
        <w:rFonts w:hint="default"/>
        <w:lang w:val="ru-RU" w:eastAsia="ru-RU" w:bidi="ru-RU"/>
      </w:rPr>
    </w:lvl>
  </w:abstractNum>
  <w:abstractNum w:abstractNumId="27" w15:restartNumberingAfterBreak="0">
    <w:nsid w:val="3BE577D5"/>
    <w:multiLevelType w:val="hybridMultilevel"/>
    <w:tmpl w:val="6AEA1F8A"/>
    <w:lvl w:ilvl="0" w:tplc="F39680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1230E4C"/>
    <w:multiLevelType w:val="hybridMultilevel"/>
    <w:tmpl w:val="27008260"/>
    <w:lvl w:ilvl="0" w:tplc="284C50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7FA137C"/>
    <w:multiLevelType w:val="hybridMultilevel"/>
    <w:tmpl w:val="0722F048"/>
    <w:lvl w:ilvl="0" w:tplc="9A4CE4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483E25ED"/>
    <w:multiLevelType w:val="hybridMultilevel"/>
    <w:tmpl w:val="7D0A6572"/>
    <w:lvl w:ilvl="0" w:tplc="072C9F8E">
      <w:start w:val="1"/>
      <w:numFmt w:val="bullet"/>
      <w:lvlText w:val="-"/>
      <w:lvlJc w:val="left"/>
      <w:pPr>
        <w:ind w:left="994"/>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1" w:tplc="0D909912">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08C004">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ECFB40">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C6D694">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E2532C">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2C7506">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48EE96">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B02E80">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9494C8C"/>
    <w:multiLevelType w:val="hybridMultilevel"/>
    <w:tmpl w:val="C3B47DA0"/>
    <w:lvl w:ilvl="0" w:tplc="8BF81CF2">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4C2E575D"/>
    <w:multiLevelType w:val="hybridMultilevel"/>
    <w:tmpl w:val="B298157C"/>
    <w:lvl w:ilvl="0" w:tplc="072C9F8E">
      <w:start w:val="1"/>
      <w:numFmt w:val="bullet"/>
      <w:lvlText w:val="-"/>
      <w:lvlJc w:val="left"/>
      <w:pPr>
        <w:ind w:left="994"/>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1" w:tplc="4F6C39B8">
      <w:start w:val="1"/>
      <w:numFmt w:val="bullet"/>
      <w:lvlText w:val="o"/>
      <w:lvlJc w:val="left"/>
      <w:pPr>
        <w:ind w:left="1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BC055C">
      <w:start w:val="1"/>
      <w:numFmt w:val="bullet"/>
      <w:lvlText w:val="▪"/>
      <w:lvlJc w:val="left"/>
      <w:pPr>
        <w:ind w:left="2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56994E">
      <w:start w:val="1"/>
      <w:numFmt w:val="bullet"/>
      <w:lvlText w:val="•"/>
      <w:lvlJc w:val="left"/>
      <w:pPr>
        <w:ind w:left="3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CA61F8">
      <w:start w:val="1"/>
      <w:numFmt w:val="bullet"/>
      <w:lvlText w:val="o"/>
      <w:lvlJc w:val="left"/>
      <w:pPr>
        <w:ind w:left="3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48A010">
      <w:start w:val="1"/>
      <w:numFmt w:val="bullet"/>
      <w:lvlText w:val="▪"/>
      <w:lvlJc w:val="left"/>
      <w:pPr>
        <w:ind w:left="4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38E8BE">
      <w:start w:val="1"/>
      <w:numFmt w:val="bullet"/>
      <w:lvlText w:val="•"/>
      <w:lvlJc w:val="left"/>
      <w:pPr>
        <w:ind w:left="53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02D86A">
      <w:start w:val="1"/>
      <w:numFmt w:val="bullet"/>
      <w:lvlText w:val="o"/>
      <w:lvlJc w:val="left"/>
      <w:pPr>
        <w:ind w:left="60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206B12">
      <w:start w:val="1"/>
      <w:numFmt w:val="bullet"/>
      <w:lvlText w:val="▪"/>
      <w:lvlJc w:val="left"/>
      <w:pPr>
        <w:ind w:left="67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D882151"/>
    <w:multiLevelType w:val="hybridMultilevel"/>
    <w:tmpl w:val="F02427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EE747CA"/>
    <w:multiLevelType w:val="hybridMultilevel"/>
    <w:tmpl w:val="FCA05306"/>
    <w:lvl w:ilvl="0" w:tplc="993C0D62">
      <w:start w:val="7"/>
      <w:numFmt w:val="decimal"/>
      <w:lvlText w:val="%1"/>
      <w:lvlJc w:val="left"/>
      <w:pPr>
        <w:ind w:left="137" w:hanging="542"/>
      </w:pPr>
      <w:rPr>
        <w:rFonts w:hint="default"/>
        <w:lang w:val="ru-RU" w:eastAsia="ru-RU" w:bidi="ru-RU"/>
      </w:rPr>
    </w:lvl>
    <w:lvl w:ilvl="1" w:tplc="ABE04F50">
      <w:numFmt w:val="none"/>
      <w:lvlText w:val=""/>
      <w:lvlJc w:val="left"/>
      <w:pPr>
        <w:tabs>
          <w:tab w:val="num" w:pos="360"/>
        </w:tabs>
      </w:pPr>
    </w:lvl>
    <w:lvl w:ilvl="2" w:tplc="0AB6473A">
      <w:numFmt w:val="bullet"/>
      <w:lvlText w:val="•"/>
      <w:lvlJc w:val="left"/>
      <w:pPr>
        <w:ind w:left="2125" w:hanging="542"/>
      </w:pPr>
      <w:rPr>
        <w:rFonts w:hint="default"/>
        <w:lang w:val="ru-RU" w:eastAsia="ru-RU" w:bidi="ru-RU"/>
      </w:rPr>
    </w:lvl>
    <w:lvl w:ilvl="3" w:tplc="D750CCF6">
      <w:numFmt w:val="bullet"/>
      <w:lvlText w:val="•"/>
      <w:lvlJc w:val="left"/>
      <w:pPr>
        <w:ind w:left="3117" w:hanging="542"/>
      </w:pPr>
      <w:rPr>
        <w:rFonts w:hint="default"/>
        <w:lang w:val="ru-RU" w:eastAsia="ru-RU" w:bidi="ru-RU"/>
      </w:rPr>
    </w:lvl>
    <w:lvl w:ilvl="4" w:tplc="860E5456">
      <w:numFmt w:val="bullet"/>
      <w:lvlText w:val="•"/>
      <w:lvlJc w:val="left"/>
      <w:pPr>
        <w:ind w:left="4110" w:hanging="542"/>
      </w:pPr>
      <w:rPr>
        <w:rFonts w:hint="default"/>
        <w:lang w:val="ru-RU" w:eastAsia="ru-RU" w:bidi="ru-RU"/>
      </w:rPr>
    </w:lvl>
    <w:lvl w:ilvl="5" w:tplc="E5EE8E64">
      <w:numFmt w:val="bullet"/>
      <w:lvlText w:val="•"/>
      <w:lvlJc w:val="left"/>
      <w:pPr>
        <w:ind w:left="5103" w:hanging="542"/>
      </w:pPr>
      <w:rPr>
        <w:rFonts w:hint="default"/>
        <w:lang w:val="ru-RU" w:eastAsia="ru-RU" w:bidi="ru-RU"/>
      </w:rPr>
    </w:lvl>
    <w:lvl w:ilvl="6" w:tplc="0848EFCA">
      <w:numFmt w:val="bullet"/>
      <w:lvlText w:val="•"/>
      <w:lvlJc w:val="left"/>
      <w:pPr>
        <w:ind w:left="6095" w:hanging="542"/>
      </w:pPr>
      <w:rPr>
        <w:rFonts w:hint="default"/>
        <w:lang w:val="ru-RU" w:eastAsia="ru-RU" w:bidi="ru-RU"/>
      </w:rPr>
    </w:lvl>
    <w:lvl w:ilvl="7" w:tplc="DEFCF628">
      <w:numFmt w:val="bullet"/>
      <w:lvlText w:val="•"/>
      <w:lvlJc w:val="left"/>
      <w:pPr>
        <w:ind w:left="7088" w:hanging="542"/>
      </w:pPr>
      <w:rPr>
        <w:rFonts w:hint="default"/>
        <w:lang w:val="ru-RU" w:eastAsia="ru-RU" w:bidi="ru-RU"/>
      </w:rPr>
    </w:lvl>
    <w:lvl w:ilvl="8" w:tplc="FE9E9BA2">
      <w:numFmt w:val="bullet"/>
      <w:lvlText w:val="•"/>
      <w:lvlJc w:val="left"/>
      <w:pPr>
        <w:ind w:left="8081" w:hanging="542"/>
      </w:pPr>
      <w:rPr>
        <w:rFonts w:hint="default"/>
        <w:lang w:val="ru-RU" w:eastAsia="ru-RU" w:bidi="ru-RU"/>
      </w:rPr>
    </w:lvl>
  </w:abstractNum>
  <w:abstractNum w:abstractNumId="35" w15:restartNumberingAfterBreak="0">
    <w:nsid w:val="4F0B1ABB"/>
    <w:multiLevelType w:val="hybridMultilevel"/>
    <w:tmpl w:val="1F72D50A"/>
    <w:lvl w:ilvl="0" w:tplc="686427C8">
      <w:start w:val="2"/>
      <w:numFmt w:val="decimal"/>
      <w:lvlText w:val="%1"/>
      <w:lvlJc w:val="left"/>
      <w:pPr>
        <w:ind w:left="137" w:hanging="679"/>
      </w:pPr>
      <w:rPr>
        <w:rFonts w:hint="default"/>
        <w:lang w:val="ru-RU" w:eastAsia="ru-RU" w:bidi="ru-RU"/>
      </w:rPr>
    </w:lvl>
    <w:lvl w:ilvl="1" w:tplc="A5AA1DB6">
      <w:numFmt w:val="none"/>
      <w:lvlText w:val=""/>
      <w:lvlJc w:val="left"/>
      <w:pPr>
        <w:tabs>
          <w:tab w:val="num" w:pos="360"/>
        </w:tabs>
      </w:pPr>
    </w:lvl>
    <w:lvl w:ilvl="2" w:tplc="1AFCAE28">
      <w:numFmt w:val="none"/>
      <w:lvlText w:val=""/>
      <w:lvlJc w:val="left"/>
      <w:pPr>
        <w:tabs>
          <w:tab w:val="num" w:pos="360"/>
        </w:tabs>
      </w:pPr>
    </w:lvl>
    <w:lvl w:ilvl="3" w:tplc="DD384442">
      <w:numFmt w:val="bullet"/>
      <w:lvlText w:val="•"/>
      <w:lvlJc w:val="left"/>
      <w:pPr>
        <w:ind w:left="3117" w:hanging="808"/>
      </w:pPr>
      <w:rPr>
        <w:rFonts w:hint="default"/>
        <w:lang w:val="ru-RU" w:eastAsia="ru-RU" w:bidi="ru-RU"/>
      </w:rPr>
    </w:lvl>
    <w:lvl w:ilvl="4" w:tplc="1BB09B5A">
      <w:numFmt w:val="bullet"/>
      <w:lvlText w:val="•"/>
      <w:lvlJc w:val="left"/>
      <w:pPr>
        <w:ind w:left="4110" w:hanging="808"/>
      </w:pPr>
      <w:rPr>
        <w:rFonts w:hint="default"/>
        <w:lang w:val="ru-RU" w:eastAsia="ru-RU" w:bidi="ru-RU"/>
      </w:rPr>
    </w:lvl>
    <w:lvl w:ilvl="5" w:tplc="43466266">
      <w:numFmt w:val="bullet"/>
      <w:lvlText w:val="•"/>
      <w:lvlJc w:val="left"/>
      <w:pPr>
        <w:ind w:left="5103" w:hanging="808"/>
      </w:pPr>
      <w:rPr>
        <w:rFonts w:hint="default"/>
        <w:lang w:val="ru-RU" w:eastAsia="ru-RU" w:bidi="ru-RU"/>
      </w:rPr>
    </w:lvl>
    <w:lvl w:ilvl="6" w:tplc="7E60A734">
      <w:numFmt w:val="bullet"/>
      <w:lvlText w:val="•"/>
      <w:lvlJc w:val="left"/>
      <w:pPr>
        <w:ind w:left="6095" w:hanging="808"/>
      </w:pPr>
      <w:rPr>
        <w:rFonts w:hint="default"/>
        <w:lang w:val="ru-RU" w:eastAsia="ru-RU" w:bidi="ru-RU"/>
      </w:rPr>
    </w:lvl>
    <w:lvl w:ilvl="7" w:tplc="F8243572">
      <w:numFmt w:val="bullet"/>
      <w:lvlText w:val="•"/>
      <w:lvlJc w:val="left"/>
      <w:pPr>
        <w:ind w:left="7088" w:hanging="808"/>
      </w:pPr>
      <w:rPr>
        <w:rFonts w:hint="default"/>
        <w:lang w:val="ru-RU" w:eastAsia="ru-RU" w:bidi="ru-RU"/>
      </w:rPr>
    </w:lvl>
    <w:lvl w:ilvl="8" w:tplc="E5326B48">
      <w:numFmt w:val="bullet"/>
      <w:lvlText w:val="•"/>
      <w:lvlJc w:val="left"/>
      <w:pPr>
        <w:ind w:left="8081" w:hanging="808"/>
      </w:pPr>
      <w:rPr>
        <w:rFonts w:hint="default"/>
        <w:lang w:val="ru-RU" w:eastAsia="ru-RU" w:bidi="ru-RU"/>
      </w:rPr>
    </w:lvl>
  </w:abstractNum>
  <w:abstractNum w:abstractNumId="36" w15:restartNumberingAfterBreak="0">
    <w:nsid w:val="53E41524"/>
    <w:multiLevelType w:val="hybridMultilevel"/>
    <w:tmpl w:val="99167CCE"/>
    <w:lvl w:ilvl="0" w:tplc="62E44AD8">
      <w:start w:val="1"/>
      <w:numFmt w:val="decimal"/>
      <w:lvlText w:val="%1."/>
      <w:lvlJc w:val="left"/>
      <w:pPr>
        <w:ind w:left="70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4476765"/>
    <w:multiLevelType w:val="hybridMultilevel"/>
    <w:tmpl w:val="5BB220D0"/>
    <w:lvl w:ilvl="0" w:tplc="835E37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15D6D2A"/>
    <w:multiLevelType w:val="hybridMultilevel"/>
    <w:tmpl w:val="6AC8E5F2"/>
    <w:lvl w:ilvl="0" w:tplc="072C9F8E">
      <w:start w:val="1"/>
      <w:numFmt w:val="bullet"/>
      <w:lvlText w:val="-"/>
      <w:lvlJc w:val="left"/>
      <w:pPr>
        <w:ind w:left="720" w:hanging="360"/>
      </w:pPr>
      <w:rPr>
        <w:rFonts w:ascii="Segoe UI Symbol" w:eastAsia="Segoe UI Symbol" w:hAnsi="Segoe UI Symbol" w:cs="Segoe UI Symbol" w:hint="default"/>
        <w:b w:val="0"/>
        <w:i w:val="0"/>
        <w:strike w:val="0"/>
        <w:dstrike w:val="0"/>
        <w:color w:val="000000"/>
        <w:sz w:val="24"/>
        <w:szCs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1E977F8"/>
    <w:multiLevelType w:val="hybridMultilevel"/>
    <w:tmpl w:val="50925B84"/>
    <w:lvl w:ilvl="0" w:tplc="072C9F8E">
      <w:start w:val="1"/>
      <w:numFmt w:val="bullet"/>
      <w:lvlText w:val="-"/>
      <w:lvlJc w:val="left"/>
      <w:pPr>
        <w:ind w:left="1429" w:hanging="360"/>
      </w:pPr>
      <w:rPr>
        <w:rFonts w:ascii="Segoe UI Symbol" w:eastAsia="Segoe UI Symbol" w:hAnsi="Segoe UI Symbol" w:cs="Segoe UI Symbol" w:hint="default"/>
        <w:b w:val="0"/>
        <w:i w:val="0"/>
        <w:strike w:val="0"/>
        <w:dstrike w:val="0"/>
        <w:color w:val="000000"/>
        <w:sz w:val="24"/>
        <w:szCs w:val="24"/>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2AA5552"/>
    <w:multiLevelType w:val="hybridMultilevel"/>
    <w:tmpl w:val="2108B600"/>
    <w:lvl w:ilvl="0" w:tplc="9490CD72">
      <w:start w:val="2"/>
      <w:numFmt w:val="decimal"/>
      <w:lvlText w:val="%1"/>
      <w:lvlJc w:val="left"/>
      <w:pPr>
        <w:ind w:left="137" w:hanging="501"/>
      </w:pPr>
      <w:rPr>
        <w:rFonts w:hint="default"/>
        <w:lang w:val="ru-RU" w:eastAsia="ru-RU" w:bidi="ru-RU"/>
      </w:rPr>
    </w:lvl>
    <w:lvl w:ilvl="1" w:tplc="24FC5966">
      <w:numFmt w:val="none"/>
      <w:lvlText w:val=""/>
      <w:lvlJc w:val="left"/>
      <w:pPr>
        <w:tabs>
          <w:tab w:val="num" w:pos="360"/>
        </w:tabs>
      </w:pPr>
    </w:lvl>
    <w:lvl w:ilvl="2" w:tplc="39501EC2">
      <w:numFmt w:val="bullet"/>
      <w:lvlText w:val="•"/>
      <w:lvlJc w:val="left"/>
      <w:pPr>
        <w:ind w:left="2125" w:hanging="501"/>
      </w:pPr>
      <w:rPr>
        <w:rFonts w:hint="default"/>
        <w:lang w:val="ru-RU" w:eastAsia="ru-RU" w:bidi="ru-RU"/>
      </w:rPr>
    </w:lvl>
    <w:lvl w:ilvl="3" w:tplc="77405C90">
      <w:numFmt w:val="bullet"/>
      <w:lvlText w:val="•"/>
      <w:lvlJc w:val="left"/>
      <w:pPr>
        <w:ind w:left="3117" w:hanging="501"/>
      </w:pPr>
      <w:rPr>
        <w:rFonts w:hint="default"/>
        <w:lang w:val="ru-RU" w:eastAsia="ru-RU" w:bidi="ru-RU"/>
      </w:rPr>
    </w:lvl>
    <w:lvl w:ilvl="4" w:tplc="83E46A58">
      <w:numFmt w:val="bullet"/>
      <w:lvlText w:val="•"/>
      <w:lvlJc w:val="left"/>
      <w:pPr>
        <w:ind w:left="4110" w:hanging="501"/>
      </w:pPr>
      <w:rPr>
        <w:rFonts w:hint="default"/>
        <w:lang w:val="ru-RU" w:eastAsia="ru-RU" w:bidi="ru-RU"/>
      </w:rPr>
    </w:lvl>
    <w:lvl w:ilvl="5" w:tplc="159AFF28">
      <w:numFmt w:val="bullet"/>
      <w:lvlText w:val="•"/>
      <w:lvlJc w:val="left"/>
      <w:pPr>
        <w:ind w:left="5103" w:hanging="501"/>
      </w:pPr>
      <w:rPr>
        <w:rFonts w:hint="default"/>
        <w:lang w:val="ru-RU" w:eastAsia="ru-RU" w:bidi="ru-RU"/>
      </w:rPr>
    </w:lvl>
    <w:lvl w:ilvl="6" w:tplc="28EE9E08">
      <w:numFmt w:val="bullet"/>
      <w:lvlText w:val="•"/>
      <w:lvlJc w:val="left"/>
      <w:pPr>
        <w:ind w:left="6095" w:hanging="501"/>
      </w:pPr>
      <w:rPr>
        <w:rFonts w:hint="default"/>
        <w:lang w:val="ru-RU" w:eastAsia="ru-RU" w:bidi="ru-RU"/>
      </w:rPr>
    </w:lvl>
    <w:lvl w:ilvl="7" w:tplc="3E7A35C6">
      <w:numFmt w:val="bullet"/>
      <w:lvlText w:val="•"/>
      <w:lvlJc w:val="left"/>
      <w:pPr>
        <w:ind w:left="7088" w:hanging="501"/>
      </w:pPr>
      <w:rPr>
        <w:rFonts w:hint="default"/>
        <w:lang w:val="ru-RU" w:eastAsia="ru-RU" w:bidi="ru-RU"/>
      </w:rPr>
    </w:lvl>
    <w:lvl w:ilvl="8" w:tplc="6644C096">
      <w:numFmt w:val="bullet"/>
      <w:lvlText w:val="•"/>
      <w:lvlJc w:val="left"/>
      <w:pPr>
        <w:ind w:left="8081" w:hanging="501"/>
      </w:pPr>
      <w:rPr>
        <w:rFonts w:hint="default"/>
        <w:lang w:val="ru-RU" w:eastAsia="ru-RU" w:bidi="ru-RU"/>
      </w:rPr>
    </w:lvl>
  </w:abstractNum>
  <w:abstractNum w:abstractNumId="41" w15:restartNumberingAfterBreak="0">
    <w:nsid w:val="670873DD"/>
    <w:multiLevelType w:val="hybridMultilevel"/>
    <w:tmpl w:val="6C3254BC"/>
    <w:lvl w:ilvl="0" w:tplc="04190001">
      <w:start w:val="1"/>
      <w:numFmt w:val="bullet"/>
      <w:lvlText w:val=""/>
      <w:lvlJc w:val="left"/>
      <w:pPr>
        <w:ind w:left="1714" w:hanging="360"/>
      </w:pPr>
      <w:rPr>
        <w:rFonts w:ascii="Symbol" w:hAnsi="Symbol" w:hint="default"/>
        <w:b w:val="0"/>
        <w:i w:val="0"/>
        <w:strike w:val="0"/>
        <w:dstrike w:val="0"/>
        <w:color w:val="000000"/>
        <w:sz w:val="24"/>
        <w:szCs w:val="24"/>
        <w:u w:val="none" w:color="000000"/>
        <w:vertAlign w:val="baseline"/>
      </w:rPr>
    </w:lvl>
    <w:lvl w:ilvl="1" w:tplc="04190003" w:tentative="1">
      <w:start w:val="1"/>
      <w:numFmt w:val="bullet"/>
      <w:lvlText w:val="o"/>
      <w:lvlJc w:val="left"/>
      <w:pPr>
        <w:ind w:left="2434" w:hanging="360"/>
      </w:pPr>
      <w:rPr>
        <w:rFonts w:ascii="Courier New" w:hAnsi="Courier New" w:cs="Courier New" w:hint="default"/>
      </w:rPr>
    </w:lvl>
    <w:lvl w:ilvl="2" w:tplc="04190005" w:tentative="1">
      <w:start w:val="1"/>
      <w:numFmt w:val="bullet"/>
      <w:lvlText w:val=""/>
      <w:lvlJc w:val="left"/>
      <w:pPr>
        <w:ind w:left="3154" w:hanging="360"/>
      </w:pPr>
      <w:rPr>
        <w:rFonts w:ascii="Wingdings" w:hAnsi="Wingdings" w:hint="default"/>
      </w:rPr>
    </w:lvl>
    <w:lvl w:ilvl="3" w:tplc="04190001" w:tentative="1">
      <w:start w:val="1"/>
      <w:numFmt w:val="bullet"/>
      <w:lvlText w:val=""/>
      <w:lvlJc w:val="left"/>
      <w:pPr>
        <w:ind w:left="3874" w:hanging="360"/>
      </w:pPr>
      <w:rPr>
        <w:rFonts w:ascii="Symbol" w:hAnsi="Symbol" w:hint="default"/>
      </w:rPr>
    </w:lvl>
    <w:lvl w:ilvl="4" w:tplc="04190003" w:tentative="1">
      <w:start w:val="1"/>
      <w:numFmt w:val="bullet"/>
      <w:lvlText w:val="o"/>
      <w:lvlJc w:val="left"/>
      <w:pPr>
        <w:ind w:left="4594" w:hanging="360"/>
      </w:pPr>
      <w:rPr>
        <w:rFonts w:ascii="Courier New" w:hAnsi="Courier New" w:cs="Courier New" w:hint="default"/>
      </w:rPr>
    </w:lvl>
    <w:lvl w:ilvl="5" w:tplc="04190005" w:tentative="1">
      <w:start w:val="1"/>
      <w:numFmt w:val="bullet"/>
      <w:lvlText w:val=""/>
      <w:lvlJc w:val="left"/>
      <w:pPr>
        <w:ind w:left="5314" w:hanging="360"/>
      </w:pPr>
      <w:rPr>
        <w:rFonts w:ascii="Wingdings" w:hAnsi="Wingdings" w:hint="default"/>
      </w:rPr>
    </w:lvl>
    <w:lvl w:ilvl="6" w:tplc="04190001" w:tentative="1">
      <w:start w:val="1"/>
      <w:numFmt w:val="bullet"/>
      <w:lvlText w:val=""/>
      <w:lvlJc w:val="left"/>
      <w:pPr>
        <w:ind w:left="6034" w:hanging="360"/>
      </w:pPr>
      <w:rPr>
        <w:rFonts w:ascii="Symbol" w:hAnsi="Symbol" w:hint="default"/>
      </w:rPr>
    </w:lvl>
    <w:lvl w:ilvl="7" w:tplc="04190003" w:tentative="1">
      <w:start w:val="1"/>
      <w:numFmt w:val="bullet"/>
      <w:lvlText w:val="o"/>
      <w:lvlJc w:val="left"/>
      <w:pPr>
        <w:ind w:left="6754" w:hanging="360"/>
      </w:pPr>
      <w:rPr>
        <w:rFonts w:ascii="Courier New" w:hAnsi="Courier New" w:cs="Courier New" w:hint="default"/>
      </w:rPr>
    </w:lvl>
    <w:lvl w:ilvl="8" w:tplc="04190005" w:tentative="1">
      <w:start w:val="1"/>
      <w:numFmt w:val="bullet"/>
      <w:lvlText w:val=""/>
      <w:lvlJc w:val="left"/>
      <w:pPr>
        <w:ind w:left="7474" w:hanging="360"/>
      </w:pPr>
      <w:rPr>
        <w:rFonts w:ascii="Wingdings" w:hAnsi="Wingdings" w:hint="default"/>
      </w:rPr>
    </w:lvl>
  </w:abstractNum>
  <w:abstractNum w:abstractNumId="42" w15:restartNumberingAfterBreak="0">
    <w:nsid w:val="67B008C0"/>
    <w:multiLevelType w:val="hybridMultilevel"/>
    <w:tmpl w:val="ECAAD894"/>
    <w:lvl w:ilvl="0" w:tplc="29643786">
      <w:start w:val="10"/>
      <w:numFmt w:val="decimal"/>
      <w:lvlText w:val="%1"/>
      <w:lvlJc w:val="left"/>
      <w:pPr>
        <w:ind w:left="1553" w:hanging="708"/>
      </w:pPr>
      <w:rPr>
        <w:rFonts w:hint="default"/>
        <w:lang w:val="ru-RU" w:eastAsia="ru-RU" w:bidi="ru-RU"/>
      </w:rPr>
    </w:lvl>
    <w:lvl w:ilvl="1" w:tplc="8630775C">
      <w:numFmt w:val="none"/>
      <w:lvlText w:val=""/>
      <w:lvlJc w:val="left"/>
      <w:pPr>
        <w:tabs>
          <w:tab w:val="num" w:pos="360"/>
        </w:tabs>
      </w:pPr>
    </w:lvl>
    <w:lvl w:ilvl="2" w:tplc="A85EB0A6">
      <w:numFmt w:val="none"/>
      <w:lvlText w:val=""/>
      <w:lvlJc w:val="left"/>
      <w:pPr>
        <w:tabs>
          <w:tab w:val="num" w:pos="360"/>
        </w:tabs>
      </w:pPr>
    </w:lvl>
    <w:lvl w:ilvl="3" w:tplc="4C9C6778">
      <w:numFmt w:val="bullet"/>
      <w:lvlText w:val="•"/>
      <w:lvlJc w:val="left"/>
      <w:pPr>
        <w:ind w:left="3450" w:hanging="1416"/>
      </w:pPr>
      <w:rPr>
        <w:rFonts w:hint="default"/>
        <w:lang w:val="ru-RU" w:eastAsia="ru-RU" w:bidi="ru-RU"/>
      </w:rPr>
    </w:lvl>
    <w:lvl w:ilvl="4" w:tplc="FD3C84AC">
      <w:numFmt w:val="bullet"/>
      <w:lvlText w:val="•"/>
      <w:lvlJc w:val="left"/>
      <w:pPr>
        <w:ind w:left="4395" w:hanging="1416"/>
      </w:pPr>
      <w:rPr>
        <w:rFonts w:hint="default"/>
        <w:lang w:val="ru-RU" w:eastAsia="ru-RU" w:bidi="ru-RU"/>
      </w:rPr>
    </w:lvl>
    <w:lvl w:ilvl="5" w:tplc="1930BA36">
      <w:numFmt w:val="bullet"/>
      <w:lvlText w:val="•"/>
      <w:lvlJc w:val="left"/>
      <w:pPr>
        <w:ind w:left="5340" w:hanging="1416"/>
      </w:pPr>
      <w:rPr>
        <w:rFonts w:hint="default"/>
        <w:lang w:val="ru-RU" w:eastAsia="ru-RU" w:bidi="ru-RU"/>
      </w:rPr>
    </w:lvl>
    <w:lvl w:ilvl="6" w:tplc="3DE878B0">
      <w:numFmt w:val="bullet"/>
      <w:lvlText w:val="•"/>
      <w:lvlJc w:val="left"/>
      <w:pPr>
        <w:ind w:left="6285" w:hanging="1416"/>
      </w:pPr>
      <w:rPr>
        <w:rFonts w:hint="default"/>
        <w:lang w:val="ru-RU" w:eastAsia="ru-RU" w:bidi="ru-RU"/>
      </w:rPr>
    </w:lvl>
    <w:lvl w:ilvl="7" w:tplc="6ECE756A">
      <w:numFmt w:val="bullet"/>
      <w:lvlText w:val="•"/>
      <w:lvlJc w:val="left"/>
      <w:pPr>
        <w:ind w:left="7230" w:hanging="1416"/>
      </w:pPr>
      <w:rPr>
        <w:rFonts w:hint="default"/>
        <w:lang w:val="ru-RU" w:eastAsia="ru-RU" w:bidi="ru-RU"/>
      </w:rPr>
    </w:lvl>
    <w:lvl w:ilvl="8" w:tplc="F6EC4246">
      <w:numFmt w:val="bullet"/>
      <w:lvlText w:val="•"/>
      <w:lvlJc w:val="left"/>
      <w:pPr>
        <w:ind w:left="8176" w:hanging="1416"/>
      </w:pPr>
      <w:rPr>
        <w:rFonts w:hint="default"/>
        <w:lang w:val="ru-RU" w:eastAsia="ru-RU" w:bidi="ru-RU"/>
      </w:rPr>
    </w:lvl>
  </w:abstractNum>
  <w:abstractNum w:abstractNumId="43" w15:restartNumberingAfterBreak="0">
    <w:nsid w:val="68344FD6"/>
    <w:multiLevelType w:val="hybridMultilevel"/>
    <w:tmpl w:val="A8DEBC2C"/>
    <w:lvl w:ilvl="0" w:tplc="B2E0E1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B7F38A8"/>
    <w:multiLevelType w:val="hybridMultilevel"/>
    <w:tmpl w:val="9B58E78A"/>
    <w:lvl w:ilvl="0" w:tplc="5FEE8DFE">
      <w:numFmt w:val="bullet"/>
      <w:lvlText w:val="-"/>
      <w:lvlJc w:val="left"/>
      <w:pPr>
        <w:ind w:left="137" w:hanging="291"/>
      </w:pPr>
      <w:rPr>
        <w:rFonts w:ascii="Times New Roman" w:eastAsia="Times New Roman" w:hAnsi="Times New Roman" w:cs="Times New Roman" w:hint="default"/>
        <w:w w:val="100"/>
        <w:sz w:val="28"/>
        <w:szCs w:val="28"/>
        <w:lang w:val="ru-RU" w:eastAsia="ru-RU" w:bidi="ru-RU"/>
      </w:rPr>
    </w:lvl>
    <w:lvl w:ilvl="1" w:tplc="B8DC613E">
      <w:numFmt w:val="bullet"/>
      <w:lvlText w:val="•"/>
      <w:lvlJc w:val="left"/>
      <w:pPr>
        <w:ind w:left="1132" w:hanging="291"/>
      </w:pPr>
      <w:rPr>
        <w:rFonts w:hint="default"/>
        <w:lang w:val="ru-RU" w:eastAsia="ru-RU" w:bidi="ru-RU"/>
      </w:rPr>
    </w:lvl>
    <w:lvl w:ilvl="2" w:tplc="0F1E52D4">
      <w:numFmt w:val="bullet"/>
      <w:lvlText w:val="•"/>
      <w:lvlJc w:val="left"/>
      <w:pPr>
        <w:ind w:left="2125" w:hanging="291"/>
      </w:pPr>
      <w:rPr>
        <w:rFonts w:hint="default"/>
        <w:lang w:val="ru-RU" w:eastAsia="ru-RU" w:bidi="ru-RU"/>
      </w:rPr>
    </w:lvl>
    <w:lvl w:ilvl="3" w:tplc="0B7CE6CC">
      <w:numFmt w:val="bullet"/>
      <w:lvlText w:val="•"/>
      <w:lvlJc w:val="left"/>
      <w:pPr>
        <w:ind w:left="3117" w:hanging="291"/>
      </w:pPr>
      <w:rPr>
        <w:rFonts w:hint="default"/>
        <w:lang w:val="ru-RU" w:eastAsia="ru-RU" w:bidi="ru-RU"/>
      </w:rPr>
    </w:lvl>
    <w:lvl w:ilvl="4" w:tplc="E0908C46">
      <w:numFmt w:val="bullet"/>
      <w:lvlText w:val="•"/>
      <w:lvlJc w:val="left"/>
      <w:pPr>
        <w:ind w:left="4110" w:hanging="291"/>
      </w:pPr>
      <w:rPr>
        <w:rFonts w:hint="default"/>
        <w:lang w:val="ru-RU" w:eastAsia="ru-RU" w:bidi="ru-RU"/>
      </w:rPr>
    </w:lvl>
    <w:lvl w:ilvl="5" w:tplc="F9D89BA6">
      <w:numFmt w:val="bullet"/>
      <w:lvlText w:val="•"/>
      <w:lvlJc w:val="left"/>
      <w:pPr>
        <w:ind w:left="5103" w:hanging="291"/>
      </w:pPr>
      <w:rPr>
        <w:rFonts w:hint="default"/>
        <w:lang w:val="ru-RU" w:eastAsia="ru-RU" w:bidi="ru-RU"/>
      </w:rPr>
    </w:lvl>
    <w:lvl w:ilvl="6" w:tplc="B0C615BC">
      <w:numFmt w:val="bullet"/>
      <w:lvlText w:val="•"/>
      <w:lvlJc w:val="left"/>
      <w:pPr>
        <w:ind w:left="6095" w:hanging="291"/>
      </w:pPr>
      <w:rPr>
        <w:rFonts w:hint="default"/>
        <w:lang w:val="ru-RU" w:eastAsia="ru-RU" w:bidi="ru-RU"/>
      </w:rPr>
    </w:lvl>
    <w:lvl w:ilvl="7" w:tplc="4970B87A">
      <w:numFmt w:val="bullet"/>
      <w:lvlText w:val="•"/>
      <w:lvlJc w:val="left"/>
      <w:pPr>
        <w:ind w:left="7088" w:hanging="291"/>
      </w:pPr>
      <w:rPr>
        <w:rFonts w:hint="default"/>
        <w:lang w:val="ru-RU" w:eastAsia="ru-RU" w:bidi="ru-RU"/>
      </w:rPr>
    </w:lvl>
    <w:lvl w:ilvl="8" w:tplc="AD122F0C">
      <w:numFmt w:val="bullet"/>
      <w:lvlText w:val="•"/>
      <w:lvlJc w:val="left"/>
      <w:pPr>
        <w:ind w:left="8081" w:hanging="291"/>
      </w:pPr>
      <w:rPr>
        <w:rFonts w:hint="default"/>
        <w:lang w:val="ru-RU" w:eastAsia="ru-RU" w:bidi="ru-RU"/>
      </w:rPr>
    </w:lvl>
  </w:abstractNum>
  <w:abstractNum w:abstractNumId="45" w15:restartNumberingAfterBreak="0">
    <w:nsid w:val="70570B65"/>
    <w:multiLevelType w:val="hybridMultilevel"/>
    <w:tmpl w:val="B170AA4C"/>
    <w:lvl w:ilvl="0" w:tplc="072C9F8E">
      <w:start w:val="1"/>
      <w:numFmt w:val="bullet"/>
      <w:lvlText w:val="-"/>
      <w:lvlJc w:val="left"/>
      <w:pPr>
        <w:ind w:left="720" w:hanging="360"/>
      </w:pPr>
      <w:rPr>
        <w:rFonts w:ascii="Segoe UI Symbol" w:eastAsia="Segoe UI Symbol" w:hAnsi="Segoe UI Symbol" w:cs="Segoe UI Symbol" w:hint="default"/>
        <w:b w:val="0"/>
        <w:i w:val="0"/>
        <w:strike w:val="0"/>
        <w:dstrike w:val="0"/>
        <w:color w:val="000000"/>
        <w:sz w:val="24"/>
        <w:szCs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08B63C4"/>
    <w:multiLevelType w:val="hybridMultilevel"/>
    <w:tmpl w:val="6626389E"/>
    <w:lvl w:ilvl="0" w:tplc="74EAA5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3EF6AEA"/>
    <w:multiLevelType w:val="hybridMultilevel"/>
    <w:tmpl w:val="3DF41C32"/>
    <w:lvl w:ilvl="0" w:tplc="04190001">
      <w:start w:val="1"/>
      <w:numFmt w:val="bullet"/>
      <w:lvlText w:val=""/>
      <w:lvlJc w:val="left"/>
      <w:pPr>
        <w:ind w:left="720" w:hanging="360"/>
      </w:pPr>
      <w:rPr>
        <w:rFonts w:ascii="Symbol" w:hAnsi="Symbol" w:hint="default"/>
        <w:b w:val="0"/>
        <w:i w:val="0"/>
        <w:strike w:val="0"/>
        <w:dstrike w:val="0"/>
        <w:color w:val="000000"/>
        <w:sz w:val="24"/>
        <w:szCs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4871E55"/>
    <w:multiLevelType w:val="hybridMultilevel"/>
    <w:tmpl w:val="278EF908"/>
    <w:lvl w:ilvl="0" w:tplc="5E72CE8C">
      <w:start w:val="7"/>
      <w:numFmt w:val="decimal"/>
      <w:lvlText w:val="%1"/>
      <w:lvlJc w:val="left"/>
      <w:pPr>
        <w:ind w:left="137" w:hanging="782"/>
      </w:pPr>
      <w:rPr>
        <w:rFonts w:hint="default"/>
        <w:lang w:val="ru-RU" w:eastAsia="ru-RU" w:bidi="ru-RU"/>
      </w:rPr>
    </w:lvl>
    <w:lvl w:ilvl="1" w:tplc="4C90BE3C">
      <w:numFmt w:val="none"/>
      <w:lvlText w:val=""/>
      <w:lvlJc w:val="left"/>
      <w:pPr>
        <w:tabs>
          <w:tab w:val="num" w:pos="360"/>
        </w:tabs>
      </w:pPr>
    </w:lvl>
    <w:lvl w:ilvl="2" w:tplc="B62C316E">
      <w:numFmt w:val="none"/>
      <w:lvlText w:val=""/>
      <w:lvlJc w:val="left"/>
      <w:pPr>
        <w:tabs>
          <w:tab w:val="num" w:pos="360"/>
        </w:tabs>
      </w:pPr>
    </w:lvl>
    <w:lvl w:ilvl="3" w:tplc="93CEC5B8">
      <w:numFmt w:val="bullet"/>
      <w:lvlText w:val="•"/>
      <w:lvlJc w:val="left"/>
      <w:pPr>
        <w:ind w:left="3117" w:hanging="782"/>
      </w:pPr>
      <w:rPr>
        <w:rFonts w:hint="default"/>
        <w:lang w:val="ru-RU" w:eastAsia="ru-RU" w:bidi="ru-RU"/>
      </w:rPr>
    </w:lvl>
    <w:lvl w:ilvl="4" w:tplc="981E5982">
      <w:numFmt w:val="bullet"/>
      <w:lvlText w:val="•"/>
      <w:lvlJc w:val="left"/>
      <w:pPr>
        <w:ind w:left="4110" w:hanging="782"/>
      </w:pPr>
      <w:rPr>
        <w:rFonts w:hint="default"/>
        <w:lang w:val="ru-RU" w:eastAsia="ru-RU" w:bidi="ru-RU"/>
      </w:rPr>
    </w:lvl>
    <w:lvl w:ilvl="5" w:tplc="45B493F8">
      <w:numFmt w:val="bullet"/>
      <w:lvlText w:val="•"/>
      <w:lvlJc w:val="left"/>
      <w:pPr>
        <w:ind w:left="5103" w:hanging="782"/>
      </w:pPr>
      <w:rPr>
        <w:rFonts w:hint="default"/>
        <w:lang w:val="ru-RU" w:eastAsia="ru-RU" w:bidi="ru-RU"/>
      </w:rPr>
    </w:lvl>
    <w:lvl w:ilvl="6" w:tplc="2DAEF2A8">
      <w:numFmt w:val="bullet"/>
      <w:lvlText w:val="•"/>
      <w:lvlJc w:val="left"/>
      <w:pPr>
        <w:ind w:left="6095" w:hanging="782"/>
      </w:pPr>
      <w:rPr>
        <w:rFonts w:hint="default"/>
        <w:lang w:val="ru-RU" w:eastAsia="ru-RU" w:bidi="ru-RU"/>
      </w:rPr>
    </w:lvl>
    <w:lvl w:ilvl="7" w:tplc="D90C2A48">
      <w:numFmt w:val="bullet"/>
      <w:lvlText w:val="•"/>
      <w:lvlJc w:val="left"/>
      <w:pPr>
        <w:ind w:left="7088" w:hanging="782"/>
      </w:pPr>
      <w:rPr>
        <w:rFonts w:hint="default"/>
        <w:lang w:val="ru-RU" w:eastAsia="ru-RU" w:bidi="ru-RU"/>
      </w:rPr>
    </w:lvl>
    <w:lvl w:ilvl="8" w:tplc="57548372">
      <w:numFmt w:val="bullet"/>
      <w:lvlText w:val="•"/>
      <w:lvlJc w:val="left"/>
      <w:pPr>
        <w:ind w:left="8081" w:hanging="782"/>
      </w:pPr>
      <w:rPr>
        <w:rFonts w:hint="default"/>
        <w:lang w:val="ru-RU" w:eastAsia="ru-RU" w:bidi="ru-RU"/>
      </w:rPr>
    </w:lvl>
  </w:abstractNum>
  <w:abstractNum w:abstractNumId="49" w15:restartNumberingAfterBreak="0">
    <w:nsid w:val="75231352"/>
    <w:multiLevelType w:val="hybridMultilevel"/>
    <w:tmpl w:val="2D80E83A"/>
    <w:lvl w:ilvl="0" w:tplc="92F8A0D8">
      <w:start w:val="7"/>
      <w:numFmt w:val="decimal"/>
      <w:lvlText w:val="%1"/>
      <w:lvlJc w:val="left"/>
      <w:pPr>
        <w:ind w:left="137" w:hanging="523"/>
      </w:pPr>
      <w:rPr>
        <w:rFonts w:hint="default"/>
        <w:lang w:val="ru-RU" w:eastAsia="ru-RU" w:bidi="ru-RU"/>
      </w:rPr>
    </w:lvl>
    <w:lvl w:ilvl="1" w:tplc="02CA5D12">
      <w:numFmt w:val="none"/>
      <w:lvlText w:val=""/>
      <w:lvlJc w:val="left"/>
      <w:pPr>
        <w:tabs>
          <w:tab w:val="num" w:pos="360"/>
        </w:tabs>
      </w:pPr>
    </w:lvl>
    <w:lvl w:ilvl="2" w:tplc="E5F80970">
      <w:numFmt w:val="none"/>
      <w:lvlText w:val=""/>
      <w:lvlJc w:val="left"/>
      <w:pPr>
        <w:tabs>
          <w:tab w:val="num" w:pos="360"/>
        </w:tabs>
      </w:pPr>
    </w:lvl>
    <w:lvl w:ilvl="3" w:tplc="72AEDF92">
      <w:numFmt w:val="bullet"/>
      <w:lvlText w:val="•"/>
      <w:lvlJc w:val="left"/>
      <w:pPr>
        <w:ind w:left="3117" w:hanging="712"/>
      </w:pPr>
      <w:rPr>
        <w:rFonts w:hint="default"/>
        <w:lang w:val="ru-RU" w:eastAsia="ru-RU" w:bidi="ru-RU"/>
      </w:rPr>
    </w:lvl>
    <w:lvl w:ilvl="4" w:tplc="9C0AB274">
      <w:numFmt w:val="bullet"/>
      <w:lvlText w:val="•"/>
      <w:lvlJc w:val="left"/>
      <w:pPr>
        <w:ind w:left="4110" w:hanging="712"/>
      </w:pPr>
      <w:rPr>
        <w:rFonts w:hint="default"/>
        <w:lang w:val="ru-RU" w:eastAsia="ru-RU" w:bidi="ru-RU"/>
      </w:rPr>
    </w:lvl>
    <w:lvl w:ilvl="5" w:tplc="89109D36">
      <w:numFmt w:val="bullet"/>
      <w:lvlText w:val="•"/>
      <w:lvlJc w:val="left"/>
      <w:pPr>
        <w:ind w:left="5103" w:hanging="712"/>
      </w:pPr>
      <w:rPr>
        <w:rFonts w:hint="default"/>
        <w:lang w:val="ru-RU" w:eastAsia="ru-RU" w:bidi="ru-RU"/>
      </w:rPr>
    </w:lvl>
    <w:lvl w:ilvl="6" w:tplc="C88C3E40">
      <w:numFmt w:val="bullet"/>
      <w:lvlText w:val="•"/>
      <w:lvlJc w:val="left"/>
      <w:pPr>
        <w:ind w:left="6095" w:hanging="712"/>
      </w:pPr>
      <w:rPr>
        <w:rFonts w:hint="default"/>
        <w:lang w:val="ru-RU" w:eastAsia="ru-RU" w:bidi="ru-RU"/>
      </w:rPr>
    </w:lvl>
    <w:lvl w:ilvl="7" w:tplc="89A04A94">
      <w:numFmt w:val="bullet"/>
      <w:lvlText w:val="•"/>
      <w:lvlJc w:val="left"/>
      <w:pPr>
        <w:ind w:left="7088" w:hanging="712"/>
      </w:pPr>
      <w:rPr>
        <w:rFonts w:hint="default"/>
        <w:lang w:val="ru-RU" w:eastAsia="ru-RU" w:bidi="ru-RU"/>
      </w:rPr>
    </w:lvl>
    <w:lvl w:ilvl="8" w:tplc="989648BA">
      <w:numFmt w:val="bullet"/>
      <w:lvlText w:val="•"/>
      <w:lvlJc w:val="left"/>
      <w:pPr>
        <w:ind w:left="8081" w:hanging="712"/>
      </w:pPr>
      <w:rPr>
        <w:rFonts w:hint="default"/>
        <w:lang w:val="ru-RU" w:eastAsia="ru-RU" w:bidi="ru-RU"/>
      </w:rPr>
    </w:lvl>
  </w:abstractNum>
  <w:abstractNum w:abstractNumId="50" w15:restartNumberingAfterBreak="0">
    <w:nsid w:val="761900C7"/>
    <w:multiLevelType w:val="multilevel"/>
    <w:tmpl w:val="12E42F1A"/>
    <w:lvl w:ilvl="0">
      <w:start w:val="5"/>
      <w:numFmt w:val="decimal"/>
      <w:lvlText w:val="%1."/>
      <w:lvlJc w:val="left"/>
      <w:pPr>
        <w:ind w:left="360" w:hanging="360"/>
      </w:pPr>
      <w:rPr>
        <w:rFonts w:hint="default"/>
      </w:rPr>
    </w:lvl>
    <w:lvl w:ilvl="1">
      <w:start w:val="5"/>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51" w15:restartNumberingAfterBreak="0">
    <w:nsid w:val="762538B2"/>
    <w:multiLevelType w:val="multilevel"/>
    <w:tmpl w:val="2D74FFAC"/>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767F38C7"/>
    <w:multiLevelType w:val="multilevel"/>
    <w:tmpl w:val="D2CA2D30"/>
    <w:lvl w:ilvl="0">
      <w:start w:val="5"/>
      <w:numFmt w:val="decimal"/>
      <w:lvlText w:val="%1"/>
      <w:lvlJc w:val="left"/>
      <w:pPr>
        <w:ind w:left="360" w:hanging="360"/>
      </w:pPr>
      <w:rPr>
        <w:rFonts w:hint="default"/>
      </w:rPr>
    </w:lvl>
    <w:lvl w:ilvl="1">
      <w:start w:val="4"/>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53" w15:restartNumberingAfterBreak="0">
    <w:nsid w:val="76F60C21"/>
    <w:multiLevelType w:val="hybridMultilevel"/>
    <w:tmpl w:val="30B4C8BC"/>
    <w:lvl w:ilvl="0" w:tplc="A970C8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7170B6F"/>
    <w:multiLevelType w:val="hybridMultilevel"/>
    <w:tmpl w:val="8C787AEE"/>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55" w15:restartNumberingAfterBreak="0">
    <w:nsid w:val="77FB177E"/>
    <w:multiLevelType w:val="hybridMultilevel"/>
    <w:tmpl w:val="FE162AB4"/>
    <w:lvl w:ilvl="0" w:tplc="904C38EC">
      <w:start w:val="1"/>
      <w:numFmt w:val="upperRoman"/>
      <w:lvlText w:val="%1."/>
      <w:lvlJc w:val="left"/>
      <w:pPr>
        <w:ind w:left="3936" w:hanging="250"/>
        <w:jc w:val="right"/>
      </w:pPr>
      <w:rPr>
        <w:rFonts w:ascii="Times New Roman" w:eastAsia="Times New Roman" w:hAnsi="Times New Roman" w:cs="Times New Roman" w:hint="default"/>
        <w:b/>
        <w:bCs/>
        <w:w w:val="100"/>
        <w:sz w:val="28"/>
        <w:szCs w:val="28"/>
        <w:lang w:val="ru-RU" w:eastAsia="ru-RU" w:bidi="ru-RU"/>
      </w:rPr>
    </w:lvl>
    <w:lvl w:ilvl="1" w:tplc="23F25FBE">
      <w:numFmt w:val="bullet"/>
      <w:lvlText w:val="•"/>
      <w:lvlJc w:val="left"/>
      <w:pPr>
        <w:ind w:left="4557" w:hanging="250"/>
      </w:pPr>
      <w:rPr>
        <w:rFonts w:hint="default"/>
        <w:lang w:val="ru-RU" w:eastAsia="ru-RU" w:bidi="ru-RU"/>
      </w:rPr>
    </w:lvl>
    <w:lvl w:ilvl="2" w:tplc="68D8AF56">
      <w:numFmt w:val="bullet"/>
      <w:lvlText w:val="•"/>
      <w:lvlJc w:val="left"/>
      <w:pPr>
        <w:ind w:left="5170" w:hanging="250"/>
      </w:pPr>
      <w:rPr>
        <w:rFonts w:hint="default"/>
        <w:lang w:val="ru-RU" w:eastAsia="ru-RU" w:bidi="ru-RU"/>
      </w:rPr>
    </w:lvl>
    <w:lvl w:ilvl="3" w:tplc="EFD44322">
      <w:numFmt w:val="bullet"/>
      <w:lvlText w:val="•"/>
      <w:lvlJc w:val="left"/>
      <w:pPr>
        <w:ind w:left="5782" w:hanging="250"/>
      </w:pPr>
      <w:rPr>
        <w:rFonts w:hint="default"/>
        <w:lang w:val="ru-RU" w:eastAsia="ru-RU" w:bidi="ru-RU"/>
      </w:rPr>
    </w:lvl>
    <w:lvl w:ilvl="4" w:tplc="D22C66A4">
      <w:numFmt w:val="bullet"/>
      <w:lvlText w:val="•"/>
      <w:lvlJc w:val="left"/>
      <w:pPr>
        <w:ind w:left="6395" w:hanging="250"/>
      </w:pPr>
      <w:rPr>
        <w:rFonts w:hint="default"/>
        <w:lang w:val="ru-RU" w:eastAsia="ru-RU" w:bidi="ru-RU"/>
      </w:rPr>
    </w:lvl>
    <w:lvl w:ilvl="5" w:tplc="111A73C0">
      <w:numFmt w:val="bullet"/>
      <w:lvlText w:val="•"/>
      <w:lvlJc w:val="left"/>
      <w:pPr>
        <w:ind w:left="7008" w:hanging="250"/>
      </w:pPr>
      <w:rPr>
        <w:rFonts w:hint="default"/>
        <w:lang w:val="ru-RU" w:eastAsia="ru-RU" w:bidi="ru-RU"/>
      </w:rPr>
    </w:lvl>
    <w:lvl w:ilvl="6" w:tplc="022C9FD0">
      <w:numFmt w:val="bullet"/>
      <w:lvlText w:val="•"/>
      <w:lvlJc w:val="left"/>
      <w:pPr>
        <w:ind w:left="7620" w:hanging="250"/>
      </w:pPr>
      <w:rPr>
        <w:rFonts w:hint="default"/>
        <w:lang w:val="ru-RU" w:eastAsia="ru-RU" w:bidi="ru-RU"/>
      </w:rPr>
    </w:lvl>
    <w:lvl w:ilvl="7" w:tplc="68B68622">
      <w:numFmt w:val="bullet"/>
      <w:lvlText w:val="•"/>
      <w:lvlJc w:val="left"/>
      <w:pPr>
        <w:ind w:left="8233" w:hanging="250"/>
      </w:pPr>
      <w:rPr>
        <w:rFonts w:hint="default"/>
        <w:lang w:val="ru-RU" w:eastAsia="ru-RU" w:bidi="ru-RU"/>
      </w:rPr>
    </w:lvl>
    <w:lvl w:ilvl="8" w:tplc="6FF469B0">
      <w:numFmt w:val="bullet"/>
      <w:lvlText w:val="•"/>
      <w:lvlJc w:val="left"/>
      <w:pPr>
        <w:ind w:left="8846" w:hanging="250"/>
      </w:pPr>
      <w:rPr>
        <w:rFonts w:hint="default"/>
        <w:lang w:val="ru-RU" w:eastAsia="ru-RU" w:bidi="ru-RU"/>
      </w:rPr>
    </w:lvl>
  </w:abstractNum>
  <w:abstractNum w:abstractNumId="56" w15:restartNumberingAfterBreak="0">
    <w:nsid w:val="7CCA309A"/>
    <w:multiLevelType w:val="hybridMultilevel"/>
    <w:tmpl w:val="83748DB0"/>
    <w:lvl w:ilvl="0" w:tplc="8A7E7C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21"/>
  </w:num>
  <w:num w:numId="3">
    <w:abstractNumId w:val="8"/>
  </w:num>
  <w:num w:numId="4">
    <w:abstractNumId w:val="5"/>
  </w:num>
  <w:num w:numId="5">
    <w:abstractNumId w:val="48"/>
  </w:num>
  <w:num w:numId="6">
    <w:abstractNumId w:val="34"/>
  </w:num>
  <w:num w:numId="7">
    <w:abstractNumId w:val="49"/>
  </w:num>
  <w:num w:numId="8">
    <w:abstractNumId w:val="10"/>
  </w:num>
  <w:num w:numId="9">
    <w:abstractNumId w:val="11"/>
  </w:num>
  <w:num w:numId="10">
    <w:abstractNumId w:val="44"/>
  </w:num>
  <w:num w:numId="11">
    <w:abstractNumId w:val="25"/>
  </w:num>
  <w:num w:numId="12">
    <w:abstractNumId w:val="0"/>
  </w:num>
  <w:num w:numId="13">
    <w:abstractNumId w:val="3"/>
  </w:num>
  <w:num w:numId="14">
    <w:abstractNumId w:val="26"/>
  </w:num>
  <w:num w:numId="15">
    <w:abstractNumId w:val="40"/>
  </w:num>
  <w:num w:numId="16">
    <w:abstractNumId w:val="35"/>
  </w:num>
  <w:num w:numId="17">
    <w:abstractNumId w:val="23"/>
  </w:num>
  <w:num w:numId="18">
    <w:abstractNumId w:val="19"/>
  </w:num>
  <w:num w:numId="19">
    <w:abstractNumId w:val="4"/>
  </w:num>
  <w:num w:numId="20">
    <w:abstractNumId w:val="55"/>
  </w:num>
  <w:num w:numId="21">
    <w:abstractNumId w:val="51"/>
  </w:num>
  <w:num w:numId="22">
    <w:abstractNumId w:val="30"/>
  </w:num>
  <w:num w:numId="23">
    <w:abstractNumId w:val="54"/>
  </w:num>
  <w:num w:numId="24">
    <w:abstractNumId w:val="47"/>
  </w:num>
  <w:num w:numId="25">
    <w:abstractNumId w:val="45"/>
  </w:num>
  <w:num w:numId="26">
    <w:abstractNumId w:val="41"/>
  </w:num>
  <w:num w:numId="27">
    <w:abstractNumId w:val="32"/>
  </w:num>
  <w:num w:numId="28">
    <w:abstractNumId w:val="38"/>
  </w:num>
  <w:num w:numId="29">
    <w:abstractNumId w:val="1"/>
  </w:num>
  <w:num w:numId="30">
    <w:abstractNumId w:val="52"/>
  </w:num>
  <w:num w:numId="31">
    <w:abstractNumId w:val="50"/>
  </w:num>
  <w:num w:numId="32">
    <w:abstractNumId w:val="24"/>
  </w:num>
  <w:num w:numId="33">
    <w:abstractNumId w:val="39"/>
  </w:num>
  <w:num w:numId="34">
    <w:abstractNumId w:val="18"/>
  </w:num>
  <w:num w:numId="35">
    <w:abstractNumId w:val="6"/>
  </w:num>
  <w:num w:numId="36">
    <w:abstractNumId w:val="29"/>
  </w:num>
  <w:num w:numId="37">
    <w:abstractNumId w:val="31"/>
  </w:num>
  <w:num w:numId="38">
    <w:abstractNumId w:val="7"/>
  </w:num>
  <w:num w:numId="39">
    <w:abstractNumId w:val="33"/>
  </w:num>
  <w:num w:numId="40">
    <w:abstractNumId w:val="12"/>
  </w:num>
  <w:num w:numId="41">
    <w:abstractNumId w:val="56"/>
  </w:num>
  <w:num w:numId="42">
    <w:abstractNumId w:val="15"/>
  </w:num>
  <w:num w:numId="43">
    <w:abstractNumId w:val="37"/>
  </w:num>
  <w:num w:numId="44">
    <w:abstractNumId w:val="2"/>
  </w:num>
  <w:num w:numId="45">
    <w:abstractNumId w:val="43"/>
  </w:num>
  <w:num w:numId="46">
    <w:abstractNumId w:val="13"/>
  </w:num>
  <w:num w:numId="47">
    <w:abstractNumId w:val="46"/>
  </w:num>
  <w:num w:numId="48">
    <w:abstractNumId w:val="20"/>
  </w:num>
  <w:num w:numId="49">
    <w:abstractNumId w:val="22"/>
  </w:num>
  <w:num w:numId="50">
    <w:abstractNumId w:val="28"/>
  </w:num>
  <w:num w:numId="51">
    <w:abstractNumId w:val="16"/>
  </w:num>
  <w:num w:numId="52">
    <w:abstractNumId w:val="27"/>
  </w:num>
  <w:num w:numId="53">
    <w:abstractNumId w:val="53"/>
  </w:num>
  <w:num w:numId="54">
    <w:abstractNumId w:val="14"/>
  </w:num>
  <w:num w:numId="55">
    <w:abstractNumId w:val="17"/>
  </w:num>
  <w:num w:numId="56">
    <w:abstractNumId w:val="36"/>
  </w:num>
  <w:num w:numId="57">
    <w:abstractNumId w:val="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1" w:dllVersion="512" w:checkStyle="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FBB"/>
    <w:rsid w:val="00000C8D"/>
    <w:rsid w:val="00007570"/>
    <w:rsid w:val="00015744"/>
    <w:rsid w:val="0002594D"/>
    <w:rsid w:val="00050DA4"/>
    <w:rsid w:val="00061387"/>
    <w:rsid w:val="00065CAF"/>
    <w:rsid w:val="0007617D"/>
    <w:rsid w:val="000871D1"/>
    <w:rsid w:val="000A5E8F"/>
    <w:rsid w:val="000C182C"/>
    <w:rsid w:val="000C5679"/>
    <w:rsid w:val="00100FBE"/>
    <w:rsid w:val="00101D6F"/>
    <w:rsid w:val="0012773E"/>
    <w:rsid w:val="00167484"/>
    <w:rsid w:val="001E3E78"/>
    <w:rsid w:val="001F2FC9"/>
    <w:rsid w:val="001F552B"/>
    <w:rsid w:val="00200C76"/>
    <w:rsid w:val="002128A5"/>
    <w:rsid w:val="00213D9C"/>
    <w:rsid w:val="0023130B"/>
    <w:rsid w:val="00242AAC"/>
    <w:rsid w:val="00243593"/>
    <w:rsid w:val="00270E33"/>
    <w:rsid w:val="002744BF"/>
    <w:rsid w:val="002946A7"/>
    <w:rsid w:val="002B396F"/>
    <w:rsid w:val="002E19C8"/>
    <w:rsid w:val="002E40CA"/>
    <w:rsid w:val="002F637E"/>
    <w:rsid w:val="00301AE7"/>
    <w:rsid w:val="00341EA4"/>
    <w:rsid w:val="0034328F"/>
    <w:rsid w:val="00382BF4"/>
    <w:rsid w:val="003A5721"/>
    <w:rsid w:val="003E03CA"/>
    <w:rsid w:val="003F5882"/>
    <w:rsid w:val="00412946"/>
    <w:rsid w:val="00437DCB"/>
    <w:rsid w:val="00440F03"/>
    <w:rsid w:val="00461494"/>
    <w:rsid w:val="00465373"/>
    <w:rsid w:val="00480D74"/>
    <w:rsid w:val="004A230E"/>
    <w:rsid w:val="004C02B5"/>
    <w:rsid w:val="004C2CEF"/>
    <w:rsid w:val="004D2B38"/>
    <w:rsid w:val="004E43FD"/>
    <w:rsid w:val="004E62E3"/>
    <w:rsid w:val="004F322C"/>
    <w:rsid w:val="0052060E"/>
    <w:rsid w:val="0053481C"/>
    <w:rsid w:val="00563D3C"/>
    <w:rsid w:val="00570682"/>
    <w:rsid w:val="005A110B"/>
    <w:rsid w:val="005C5603"/>
    <w:rsid w:val="005F2A4B"/>
    <w:rsid w:val="005F477E"/>
    <w:rsid w:val="00614276"/>
    <w:rsid w:val="00620728"/>
    <w:rsid w:val="006419F5"/>
    <w:rsid w:val="0064321D"/>
    <w:rsid w:val="00673D27"/>
    <w:rsid w:val="006A1C88"/>
    <w:rsid w:val="006B51DF"/>
    <w:rsid w:val="006E0D03"/>
    <w:rsid w:val="006E6728"/>
    <w:rsid w:val="0070218B"/>
    <w:rsid w:val="007071FA"/>
    <w:rsid w:val="00711B74"/>
    <w:rsid w:val="007160DB"/>
    <w:rsid w:val="007518A1"/>
    <w:rsid w:val="007519EA"/>
    <w:rsid w:val="00782F3B"/>
    <w:rsid w:val="007877F9"/>
    <w:rsid w:val="007B7E63"/>
    <w:rsid w:val="007D587D"/>
    <w:rsid w:val="007D721B"/>
    <w:rsid w:val="007F011E"/>
    <w:rsid w:val="00806BC4"/>
    <w:rsid w:val="00815067"/>
    <w:rsid w:val="00834AAE"/>
    <w:rsid w:val="0083627E"/>
    <w:rsid w:val="00844E5A"/>
    <w:rsid w:val="008565BB"/>
    <w:rsid w:val="00870745"/>
    <w:rsid w:val="008769F0"/>
    <w:rsid w:val="008A1107"/>
    <w:rsid w:val="008F43E5"/>
    <w:rsid w:val="00902810"/>
    <w:rsid w:val="00943264"/>
    <w:rsid w:val="0099657E"/>
    <w:rsid w:val="009B00A6"/>
    <w:rsid w:val="009B6D12"/>
    <w:rsid w:val="009D4C2C"/>
    <w:rsid w:val="009D7706"/>
    <w:rsid w:val="009E1C08"/>
    <w:rsid w:val="009E2ADA"/>
    <w:rsid w:val="00A01D7B"/>
    <w:rsid w:val="00A029BC"/>
    <w:rsid w:val="00A074E9"/>
    <w:rsid w:val="00A12994"/>
    <w:rsid w:val="00A355E1"/>
    <w:rsid w:val="00A44BCA"/>
    <w:rsid w:val="00A5289F"/>
    <w:rsid w:val="00A55895"/>
    <w:rsid w:val="00A74ABA"/>
    <w:rsid w:val="00AA14B3"/>
    <w:rsid w:val="00AB4D99"/>
    <w:rsid w:val="00AB5397"/>
    <w:rsid w:val="00AB6B46"/>
    <w:rsid w:val="00AB7629"/>
    <w:rsid w:val="00AB7965"/>
    <w:rsid w:val="00AC34D1"/>
    <w:rsid w:val="00AD0CBB"/>
    <w:rsid w:val="00AE462D"/>
    <w:rsid w:val="00AE5A85"/>
    <w:rsid w:val="00AE60FB"/>
    <w:rsid w:val="00B03739"/>
    <w:rsid w:val="00B16D68"/>
    <w:rsid w:val="00B24B38"/>
    <w:rsid w:val="00B61DB3"/>
    <w:rsid w:val="00B703F8"/>
    <w:rsid w:val="00B74484"/>
    <w:rsid w:val="00B75449"/>
    <w:rsid w:val="00B94CF9"/>
    <w:rsid w:val="00BB5403"/>
    <w:rsid w:val="00BC2CF7"/>
    <w:rsid w:val="00BD4ED4"/>
    <w:rsid w:val="00BE3D7B"/>
    <w:rsid w:val="00BE71B3"/>
    <w:rsid w:val="00C0740A"/>
    <w:rsid w:val="00C16A25"/>
    <w:rsid w:val="00C344FC"/>
    <w:rsid w:val="00C34685"/>
    <w:rsid w:val="00C50776"/>
    <w:rsid w:val="00C52964"/>
    <w:rsid w:val="00C558F2"/>
    <w:rsid w:val="00C6744E"/>
    <w:rsid w:val="00C844F4"/>
    <w:rsid w:val="00CD27BC"/>
    <w:rsid w:val="00CF026D"/>
    <w:rsid w:val="00CF6E19"/>
    <w:rsid w:val="00D1304A"/>
    <w:rsid w:val="00D23194"/>
    <w:rsid w:val="00D60B4D"/>
    <w:rsid w:val="00D75E60"/>
    <w:rsid w:val="00D81445"/>
    <w:rsid w:val="00DA3448"/>
    <w:rsid w:val="00DC01BF"/>
    <w:rsid w:val="00DD1F27"/>
    <w:rsid w:val="00DE6388"/>
    <w:rsid w:val="00DF1610"/>
    <w:rsid w:val="00DF5EDB"/>
    <w:rsid w:val="00E01E47"/>
    <w:rsid w:val="00E50ECF"/>
    <w:rsid w:val="00E870A9"/>
    <w:rsid w:val="00E87D87"/>
    <w:rsid w:val="00EB198F"/>
    <w:rsid w:val="00ED1937"/>
    <w:rsid w:val="00EE0D5C"/>
    <w:rsid w:val="00EE1F8F"/>
    <w:rsid w:val="00EE4808"/>
    <w:rsid w:val="00F11C78"/>
    <w:rsid w:val="00F17375"/>
    <w:rsid w:val="00F272D1"/>
    <w:rsid w:val="00F46EDD"/>
    <w:rsid w:val="00F53FCB"/>
    <w:rsid w:val="00F81174"/>
    <w:rsid w:val="00F97EF5"/>
    <w:rsid w:val="00FA0A78"/>
    <w:rsid w:val="00FA5FBB"/>
    <w:rsid w:val="00FC6F22"/>
    <w:rsid w:val="00FE6D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008F34"/>
  <w15:docId w15:val="{00AC7500-BA53-4AC9-AD79-20BFAADD6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81445"/>
  </w:style>
  <w:style w:type="paragraph" w:styleId="1">
    <w:name w:val="heading 1"/>
    <w:basedOn w:val="a"/>
    <w:next w:val="a"/>
    <w:link w:val="10"/>
    <w:uiPriority w:val="9"/>
    <w:qFormat/>
    <w:rsid w:val="00FA5FBB"/>
    <w:pPr>
      <w:widowControl w:val="0"/>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a"/>
    <w:next w:val="a"/>
    <w:link w:val="20"/>
    <w:uiPriority w:val="9"/>
    <w:semiHidden/>
    <w:unhideWhenUsed/>
    <w:qFormat/>
    <w:rsid w:val="008769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A074E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5FBB"/>
    <w:rPr>
      <w:rFonts w:ascii="Arial" w:hAnsi="Arial" w:cs="Arial"/>
      <w:b/>
      <w:bCs/>
      <w:color w:val="26282F"/>
      <w:sz w:val="24"/>
      <w:szCs w:val="24"/>
    </w:rPr>
  </w:style>
  <w:style w:type="table" w:customStyle="1" w:styleId="TableNormal">
    <w:name w:val="Table Normal"/>
    <w:uiPriority w:val="2"/>
    <w:semiHidden/>
    <w:unhideWhenUsed/>
    <w:qFormat/>
    <w:rsid w:val="00FA5FB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qFormat/>
    <w:rsid w:val="00FA5FBB"/>
    <w:pPr>
      <w:widowControl w:val="0"/>
      <w:autoSpaceDE w:val="0"/>
      <w:autoSpaceDN w:val="0"/>
      <w:spacing w:after="0" w:line="240" w:lineRule="auto"/>
      <w:ind w:left="137" w:firstLine="708"/>
      <w:jc w:val="both"/>
    </w:pPr>
    <w:rPr>
      <w:rFonts w:ascii="Times New Roman" w:eastAsia="Times New Roman" w:hAnsi="Times New Roman" w:cs="Times New Roman"/>
      <w:sz w:val="28"/>
      <w:szCs w:val="28"/>
      <w:lang w:bidi="ru-RU"/>
    </w:rPr>
  </w:style>
  <w:style w:type="character" w:customStyle="1" w:styleId="a4">
    <w:name w:val="Основной текст Знак"/>
    <w:basedOn w:val="a0"/>
    <w:link w:val="a3"/>
    <w:uiPriority w:val="99"/>
    <w:rsid w:val="00FA5FBB"/>
    <w:rPr>
      <w:rFonts w:ascii="Times New Roman" w:eastAsia="Times New Roman" w:hAnsi="Times New Roman" w:cs="Times New Roman"/>
      <w:sz w:val="28"/>
      <w:szCs w:val="28"/>
      <w:lang w:bidi="ru-RU"/>
    </w:rPr>
  </w:style>
  <w:style w:type="paragraph" w:customStyle="1" w:styleId="11">
    <w:name w:val="Заголовок 11"/>
    <w:basedOn w:val="a"/>
    <w:uiPriority w:val="1"/>
    <w:qFormat/>
    <w:rsid w:val="00FA5FBB"/>
    <w:pPr>
      <w:widowControl w:val="0"/>
      <w:autoSpaceDE w:val="0"/>
      <w:autoSpaceDN w:val="0"/>
      <w:spacing w:after="0" w:line="240" w:lineRule="auto"/>
      <w:outlineLvl w:val="1"/>
    </w:pPr>
    <w:rPr>
      <w:rFonts w:ascii="Times New Roman" w:eastAsia="Times New Roman" w:hAnsi="Times New Roman" w:cs="Times New Roman"/>
      <w:b/>
      <w:bCs/>
      <w:sz w:val="28"/>
      <w:szCs w:val="28"/>
      <w:lang w:bidi="ru-RU"/>
    </w:rPr>
  </w:style>
  <w:style w:type="paragraph" w:styleId="a5">
    <w:name w:val="List Paragraph"/>
    <w:basedOn w:val="a"/>
    <w:uiPriority w:val="34"/>
    <w:qFormat/>
    <w:rsid w:val="00FA5FBB"/>
    <w:pPr>
      <w:widowControl w:val="0"/>
      <w:autoSpaceDE w:val="0"/>
      <w:autoSpaceDN w:val="0"/>
      <w:spacing w:after="0" w:line="240" w:lineRule="auto"/>
      <w:ind w:left="137" w:firstLine="708"/>
      <w:jc w:val="both"/>
    </w:pPr>
    <w:rPr>
      <w:rFonts w:ascii="Times New Roman" w:eastAsia="Times New Roman" w:hAnsi="Times New Roman" w:cs="Times New Roman"/>
      <w:lang w:bidi="ru-RU"/>
    </w:rPr>
  </w:style>
  <w:style w:type="paragraph" w:customStyle="1" w:styleId="TableParagraph">
    <w:name w:val="Table Paragraph"/>
    <w:basedOn w:val="a"/>
    <w:uiPriority w:val="1"/>
    <w:qFormat/>
    <w:rsid w:val="00FA5FBB"/>
    <w:pPr>
      <w:widowControl w:val="0"/>
      <w:autoSpaceDE w:val="0"/>
      <w:autoSpaceDN w:val="0"/>
      <w:spacing w:after="0" w:line="240" w:lineRule="auto"/>
      <w:ind w:left="1"/>
    </w:pPr>
    <w:rPr>
      <w:rFonts w:ascii="Times New Roman" w:eastAsia="Times New Roman" w:hAnsi="Times New Roman" w:cs="Times New Roman"/>
      <w:lang w:bidi="ru-RU"/>
    </w:rPr>
  </w:style>
  <w:style w:type="character" w:customStyle="1" w:styleId="a6">
    <w:name w:val="Гипертекстовая ссылка"/>
    <w:basedOn w:val="a0"/>
    <w:uiPriority w:val="99"/>
    <w:rsid w:val="00FA5FBB"/>
    <w:rPr>
      <w:rFonts w:cs="Times New Roman"/>
      <w:color w:val="106BBE"/>
    </w:rPr>
  </w:style>
  <w:style w:type="paragraph" w:customStyle="1" w:styleId="a7">
    <w:name w:val="Нормальный (таблица)"/>
    <w:basedOn w:val="a"/>
    <w:next w:val="a"/>
    <w:uiPriority w:val="99"/>
    <w:rsid w:val="00FA5FBB"/>
    <w:pPr>
      <w:widowControl w:val="0"/>
      <w:autoSpaceDE w:val="0"/>
      <w:autoSpaceDN w:val="0"/>
      <w:adjustRightInd w:val="0"/>
      <w:spacing w:after="0" w:line="240" w:lineRule="auto"/>
      <w:jc w:val="both"/>
    </w:pPr>
    <w:rPr>
      <w:rFonts w:ascii="Arial" w:hAnsi="Arial" w:cs="Arial"/>
      <w:sz w:val="24"/>
      <w:szCs w:val="24"/>
    </w:rPr>
  </w:style>
  <w:style w:type="paragraph" w:customStyle="1" w:styleId="a8">
    <w:name w:val="Прижатый влево"/>
    <w:basedOn w:val="a"/>
    <w:next w:val="a"/>
    <w:uiPriority w:val="99"/>
    <w:rsid w:val="00FA5FBB"/>
    <w:pPr>
      <w:widowControl w:val="0"/>
      <w:autoSpaceDE w:val="0"/>
      <w:autoSpaceDN w:val="0"/>
      <w:adjustRightInd w:val="0"/>
      <w:spacing w:after="0" w:line="240" w:lineRule="auto"/>
    </w:pPr>
    <w:rPr>
      <w:rFonts w:ascii="Arial" w:hAnsi="Arial" w:cs="Arial"/>
      <w:sz w:val="24"/>
      <w:szCs w:val="24"/>
    </w:rPr>
  </w:style>
  <w:style w:type="paragraph" w:styleId="a9">
    <w:name w:val="Plain Text"/>
    <w:basedOn w:val="a"/>
    <w:link w:val="aa"/>
    <w:rsid w:val="00FA5FBB"/>
    <w:pPr>
      <w:spacing w:after="0" w:line="240" w:lineRule="auto"/>
    </w:pPr>
    <w:rPr>
      <w:rFonts w:ascii="Courier New" w:eastAsia="Times New Roman" w:hAnsi="Courier New" w:cs="Times New Roman"/>
      <w:sz w:val="20"/>
      <w:szCs w:val="20"/>
    </w:rPr>
  </w:style>
  <w:style w:type="character" w:customStyle="1" w:styleId="aa">
    <w:name w:val="Текст Знак"/>
    <w:basedOn w:val="a0"/>
    <w:link w:val="a9"/>
    <w:rsid w:val="00FA5FBB"/>
    <w:rPr>
      <w:rFonts w:ascii="Courier New" w:eastAsia="Times New Roman" w:hAnsi="Courier New" w:cs="Times New Roman"/>
      <w:sz w:val="20"/>
      <w:szCs w:val="20"/>
    </w:rPr>
  </w:style>
  <w:style w:type="paragraph" w:styleId="ab">
    <w:name w:val="header"/>
    <w:basedOn w:val="a"/>
    <w:link w:val="ac"/>
    <w:uiPriority w:val="99"/>
    <w:unhideWhenUsed/>
    <w:rsid w:val="00A74AB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74ABA"/>
  </w:style>
  <w:style w:type="paragraph" w:styleId="ad">
    <w:name w:val="footer"/>
    <w:basedOn w:val="a"/>
    <w:link w:val="ae"/>
    <w:uiPriority w:val="99"/>
    <w:unhideWhenUsed/>
    <w:rsid w:val="00A74AB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74ABA"/>
  </w:style>
  <w:style w:type="character" w:customStyle="1" w:styleId="31">
    <w:name w:val="Основной текст (3)"/>
    <w:basedOn w:val="a0"/>
    <w:link w:val="310"/>
    <w:uiPriority w:val="99"/>
    <w:rsid w:val="005F2A4B"/>
    <w:rPr>
      <w:rFonts w:ascii="Times New Roman" w:hAnsi="Times New Roman" w:cs="Times New Roman"/>
      <w:sz w:val="24"/>
      <w:szCs w:val="24"/>
      <w:shd w:val="clear" w:color="auto" w:fill="FFFFFF"/>
    </w:rPr>
  </w:style>
  <w:style w:type="paragraph" w:customStyle="1" w:styleId="310">
    <w:name w:val="Основной текст (3)1"/>
    <w:basedOn w:val="a"/>
    <w:link w:val="31"/>
    <w:uiPriority w:val="99"/>
    <w:rsid w:val="005F2A4B"/>
    <w:pPr>
      <w:shd w:val="clear" w:color="auto" w:fill="FFFFFF"/>
      <w:spacing w:after="0" w:line="317" w:lineRule="exact"/>
      <w:ind w:hanging="460"/>
    </w:pPr>
    <w:rPr>
      <w:rFonts w:ascii="Times New Roman" w:hAnsi="Times New Roman" w:cs="Times New Roman"/>
      <w:sz w:val="24"/>
      <w:szCs w:val="24"/>
    </w:rPr>
  </w:style>
  <w:style w:type="character" w:customStyle="1" w:styleId="20">
    <w:name w:val="Заголовок 2 Знак"/>
    <w:basedOn w:val="a0"/>
    <w:link w:val="2"/>
    <w:uiPriority w:val="9"/>
    <w:semiHidden/>
    <w:rsid w:val="008769F0"/>
    <w:rPr>
      <w:rFonts w:asciiTheme="majorHAnsi" w:eastAsiaTheme="majorEastAsia" w:hAnsiTheme="majorHAnsi" w:cstheme="majorBidi"/>
      <w:b/>
      <w:bCs/>
      <w:color w:val="4F81BD" w:themeColor="accent1"/>
      <w:sz w:val="26"/>
      <w:szCs w:val="26"/>
    </w:rPr>
  </w:style>
  <w:style w:type="paragraph" w:styleId="af">
    <w:name w:val="Balloon Text"/>
    <w:basedOn w:val="a"/>
    <w:link w:val="af0"/>
    <w:uiPriority w:val="99"/>
    <w:unhideWhenUsed/>
    <w:rsid w:val="00213D9C"/>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rsid w:val="00213D9C"/>
    <w:rPr>
      <w:rFonts w:ascii="Segoe UI" w:hAnsi="Segoe UI" w:cs="Segoe UI"/>
      <w:sz w:val="18"/>
      <w:szCs w:val="18"/>
    </w:rPr>
  </w:style>
  <w:style w:type="table" w:styleId="af1">
    <w:name w:val="Table Grid"/>
    <w:basedOn w:val="a1"/>
    <w:uiPriority w:val="59"/>
    <w:rsid w:val="00A52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uiPriority w:val="99"/>
    <w:rsid w:val="006B51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9">
    <w:name w:val="s_9"/>
    <w:rsid w:val="006B51DF"/>
  </w:style>
  <w:style w:type="paragraph" w:styleId="af2">
    <w:basedOn w:val="a"/>
    <w:next w:val="af3"/>
    <w:uiPriority w:val="99"/>
    <w:unhideWhenUsed/>
    <w:rsid w:val="006B51DF"/>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Normal (Web)"/>
    <w:basedOn w:val="a"/>
    <w:uiPriority w:val="99"/>
    <w:unhideWhenUsed/>
    <w:rsid w:val="006B51DF"/>
    <w:rPr>
      <w:rFonts w:ascii="Times New Roman" w:hAnsi="Times New Roman" w:cs="Times New Roman"/>
      <w:sz w:val="24"/>
      <w:szCs w:val="24"/>
    </w:rPr>
  </w:style>
  <w:style w:type="paragraph" w:customStyle="1" w:styleId="formattext">
    <w:name w:val="formattext"/>
    <w:basedOn w:val="a"/>
    <w:uiPriority w:val="99"/>
    <w:rsid w:val="006B51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pty">
    <w:name w:val="empty"/>
    <w:basedOn w:val="a"/>
    <w:uiPriority w:val="99"/>
    <w:rsid w:val="006B51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
    <w:uiPriority w:val="99"/>
    <w:rsid w:val="006B51D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
    <w:name w:val="Сетка таблицы4"/>
    <w:basedOn w:val="a1"/>
    <w:next w:val="af1"/>
    <w:uiPriority w:val="59"/>
    <w:rsid w:val="006B51D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1"/>
    <w:uiPriority w:val="59"/>
    <w:rsid w:val="006B51D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f1"/>
    <w:uiPriority w:val="59"/>
    <w:rsid w:val="006B51D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6B51DF"/>
  </w:style>
  <w:style w:type="paragraph" w:customStyle="1" w:styleId="Heading">
    <w:name w:val="Heading"/>
    <w:uiPriority w:val="99"/>
    <w:rsid w:val="006B51DF"/>
    <w:pPr>
      <w:widowControl w:val="0"/>
      <w:autoSpaceDE w:val="0"/>
      <w:autoSpaceDN w:val="0"/>
      <w:adjustRightInd w:val="0"/>
      <w:spacing w:after="0" w:line="240" w:lineRule="auto"/>
    </w:pPr>
    <w:rPr>
      <w:rFonts w:ascii="Arial" w:eastAsia="Times New Roman" w:hAnsi="Arial" w:cs="Arial"/>
      <w:b/>
      <w:bCs/>
    </w:rPr>
  </w:style>
  <w:style w:type="paragraph" w:customStyle="1" w:styleId="Preformat">
    <w:name w:val="Preformat"/>
    <w:uiPriority w:val="99"/>
    <w:rsid w:val="006B51DF"/>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f4">
    <w:name w:val="Hyperlink"/>
    <w:basedOn w:val="a0"/>
    <w:uiPriority w:val="99"/>
    <w:rsid w:val="006B51DF"/>
    <w:rPr>
      <w:rFonts w:ascii="Arial" w:hAnsi="Arial" w:cs="Arial"/>
      <w:i/>
      <w:iCs/>
      <w:sz w:val="18"/>
      <w:szCs w:val="18"/>
    </w:rPr>
  </w:style>
  <w:style w:type="paragraph" w:customStyle="1" w:styleId="Context">
    <w:name w:val="Context"/>
    <w:uiPriority w:val="99"/>
    <w:rsid w:val="006B51DF"/>
    <w:pPr>
      <w:widowControl w:val="0"/>
      <w:autoSpaceDE w:val="0"/>
      <w:autoSpaceDN w:val="0"/>
      <w:adjustRightInd w:val="0"/>
      <w:spacing w:after="0" w:line="240" w:lineRule="auto"/>
    </w:pPr>
    <w:rPr>
      <w:rFonts w:ascii="Arial" w:eastAsia="Times New Roman" w:hAnsi="Arial" w:cs="Arial"/>
      <w:sz w:val="18"/>
      <w:szCs w:val="18"/>
    </w:rPr>
  </w:style>
  <w:style w:type="paragraph" w:customStyle="1" w:styleId="13">
    <w:name w:val="Абзац списка1"/>
    <w:basedOn w:val="a"/>
    <w:uiPriority w:val="99"/>
    <w:rsid w:val="006B51DF"/>
    <w:pPr>
      <w:spacing w:after="0" w:line="240" w:lineRule="auto"/>
      <w:ind w:left="720"/>
      <w:contextualSpacing/>
    </w:pPr>
    <w:rPr>
      <w:rFonts w:ascii="Times New Roman" w:eastAsia="Calibri" w:hAnsi="Times New Roman" w:cs="Times New Roman"/>
      <w:sz w:val="24"/>
      <w:szCs w:val="24"/>
      <w:lang w:val="en-US"/>
    </w:rPr>
  </w:style>
  <w:style w:type="paragraph" w:styleId="af5">
    <w:name w:val="Body Text Indent"/>
    <w:basedOn w:val="a"/>
    <w:link w:val="af6"/>
    <w:uiPriority w:val="99"/>
    <w:rsid w:val="006B51DF"/>
    <w:pPr>
      <w:spacing w:after="0" w:line="240" w:lineRule="auto"/>
      <w:ind w:left="1980"/>
      <w:jc w:val="both"/>
    </w:pPr>
    <w:rPr>
      <w:rFonts w:ascii="Times New Roman" w:eastAsia="Times New Roman" w:hAnsi="Times New Roman" w:cs="Times New Roman"/>
      <w:sz w:val="28"/>
      <w:szCs w:val="20"/>
    </w:rPr>
  </w:style>
  <w:style w:type="character" w:customStyle="1" w:styleId="af6">
    <w:name w:val="Основной текст с отступом Знак"/>
    <w:basedOn w:val="a0"/>
    <w:link w:val="af5"/>
    <w:uiPriority w:val="99"/>
    <w:rsid w:val="006B51DF"/>
    <w:rPr>
      <w:rFonts w:ascii="Times New Roman" w:eastAsia="Times New Roman" w:hAnsi="Times New Roman" w:cs="Times New Roman"/>
      <w:sz w:val="28"/>
      <w:szCs w:val="20"/>
    </w:rPr>
  </w:style>
  <w:style w:type="numbering" w:customStyle="1" w:styleId="110">
    <w:name w:val="Нет списка11"/>
    <w:next w:val="a2"/>
    <w:uiPriority w:val="99"/>
    <w:semiHidden/>
    <w:unhideWhenUsed/>
    <w:rsid w:val="006B51DF"/>
  </w:style>
  <w:style w:type="character" w:styleId="af7">
    <w:name w:val="annotation reference"/>
    <w:uiPriority w:val="99"/>
    <w:unhideWhenUsed/>
    <w:rsid w:val="006B51DF"/>
    <w:rPr>
      <w:sz w:val="16"/>
      <w:szCs w:val="16"/>
    </w:rPr>
  </w:style>
  <w:style w:type="paragraph" w:styleId="af8">
    <w:name w:val="annotation text"/>
    <w:basedOn w:val="a"/>
    <w:link w:val="af9"/>
    <w:uiPriority w:val="99"/>
    <w:unhideWhenUsed/>
    <w:rsid w:val="006B51DF"/>
    <w:pPr>
      <w:spacing w:after="0" w:line="240" w:lineRule="auto"/>
    </w:pPr>
    <w:rPr>
      <w:rFonts w:ascii="Times New Roman" w:eastAsia="Times New Roman" w:hAnsi="Times New Roman" w:cs="Times New Roman"/>
      <w:sz w:val="20"/>
      <w:szCs w:val="20"/>
    </w:rPr>
  </w:style>
  <w:style w:type="character" w:customStyle="1" w:styleId="af9">
    <w:name w:val="Текст примечания Знак"/>
    <w:basedOn w:val="a0"/>
    <w:link w:val="af8"/>
    <w:uiPriority w:val="99"/>
    <w:rsid w:val="006B51DF"/>
    <w:rPr>
      <w:rFonts w:ascii="Times New Roman" w:eastAsia="Times New Roman" w:hAnsi="Times New Roman" w:cs="Times New Roman"/>
      <w:sz w:val="20"/>
      <w:szCs w:val="20"/>
    </w:rPr>
  </w:style>
  <w:style w:type="paragraph" w:styleId="afa">
    <w:name w:val="annotation subject"/>
    <w:basedOn w:val="af8"/>
    <w:next w:val="af8"/>
    <w:link w:val="afb"/>
    <w:uiPriority w:val="99"/>
    <w:unhideWhenUsed/>
    <w:rsid w:val="006B51DF"/>
    <w:rPr>
      <w:b/>
      <w:bCs/>
    </w:rPr>
  </w:style>
  <w:style w:type="character" w:customStyle="1" w:styleId="afb">
    <w:name w:val="Тема примечания Знак"/>
    <w:basedOn w:val="af9"/>
    <w:link w:val="afa"/>
    <w:uiPriority w:val="99"/>
    <w:rsid w:val="006B51DF"/>
    <w:rPr>
      <w:rFonts w:ascii="Times New Roman" w:eastAsia="Times New Roman" w:hAnsi="Times New Roman" w:cs="Times New Roman"/>
      <w:b/>
      <w:bCs/>
      <w:sz w:val="20"/>
      <w:szCs w:val="20"/>
    </w:rPr>
  </w:style>
  <w:style w:type="table" w:customStyle="1" w:styleId="14">
    <w:name w:val="Сетка таблицы1"/>
    <w:basedOn w:val="a1"/>
    <w:next w:val="af1"/>
    <w:rsid w:val="006B51D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ет списка2"/>
    <w:next w:val="a2"/>
    <w:uiPriority w:val="99"/>
    <w:semiHidden/>
    <w:unhideWhenUsed/>
    <w:rsid w:val="006B51DF"/>
  </w:style>
  <w:style w:type="numbering" w:customStyle="1" w:styleId="111">
    <w:name w:val="Нет списка111"/>
    <w:next w:val="a2"/>
    <w:uiPriority w:val="99"/>
    <w:semiHidden/>
    <w:unhideWhenUsed/>
    <w:rsid w:val="006B51DF"/>
  </w:style>
  <w:style w:type="numbering" w:customStyle="1" w:styleId="32">
    <w:name w:val="Нет списка3"/>
    <w:next w:val="a2"/>
    <w:uiPriority w:val="99"/>
    <w:semiHidden/>
    <w:unhideWhenUsed/>
    <w:rsid w:val="006B51DF"/>
  </w:style>
  <w:style w:type="table" w:customStyle="1" w:styleId="22">
    <w:name w:val="Сетка таблицы2"/>
    <w:basedOn w:val="a1"/>
    <w:next w:val="af1"/>
    <w:uiPriority w:val="99"/>
    <w:rsid w:val="006B51DF"/>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
    <w:name w:val="Нет списка12"/>
    <w:next w:val="a2"/>
    <w:uiPriority w:val="99"/>
    <w:semiHidden/>
    <w:unhideWhenUsed/>
    <w:rsid w:val="006B51DF"/>
  </w:style>
  <w:style w:type="paragraph" w:styleId="afc">
    <w:name w:val="Revision"/>
    <w:hidden/>
    <w:uiPriority w:val="99"/>
    <w:semiHidden/>
    <w:rsid w:val="006B51DF"/>
    <w:pPr>
      <w:spacing w:after="0" w:line="240" w:lineRule="auto"/>
    </w:pPr>
    <w:rPr>
      <w:rFonts w:ascii="Times New Roman" w:eastAsia="Times New Roman" w:hAnsi="Times New Roman" w:cs="Calibri"/>
      <w:sz w:val="28"/>
      <w:lang w:eastAsia="en-US"/>
    </w:rPr>
  </w:style>
  <w:style w:type="table" w:customStyle="1" w:styleId="112">
    <w:name w:val="Сетка таблицы11"/>
    <w:basedOn w:val="a1"/>
    <w:next w:val="af1"/>
    <w:uiPriority w:val="59"/>
    <w:rsid w:val="006B51D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1"/>
    <w:uiPriority w:val="59"/>
    <w:rsid w:val="006B51D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1"/>
    <w:uiPriority w:val="59"/>
    <w:rsid w:val="006B51D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f1"/>
    <w:uiPriority w:val="59"/>
    <w:rsid w:val="006B51D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1"/>
    <w:uiPriority w:val="59"/>
    <w:rsid w:val="006B51D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Нет списка4"/>
    <w:next w:val="a2"/>
    <w:uiPriority w:val="99"/>
    <w:semiHidden/>
    <w:unhideWhenUsed/>
    <w:rsid w:val="006B51DF"/>
  </w:style>
  <w:style w:type="table" w:customStyle="1" w:styleId="6">
    <w:name w:val="Сетка таблицы6"/>
    <w:basedOn w:val="a1"/>
    <w:next w:val="af1"/>
    <w:uiPriority w:val="59"/>
    <w:rsid w:val="006B51D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FollowedHyperlink"/>
    <w:basedOn w:val="a0"/>
    <w:uiPriority w:val="99"/>
    <w:semiHidden/>
    <w:unhideWhenUsed/>
    <w:rsid w:val="006B51DF"/>
    <w:rPr>
      <w:color w:val="800080" w:themeColor="followedHyperlink"/>
      <w:u w:val="single"/>
    </w:rPr>
  </w:style>
  <w:style w:type="paragraph" w:customStyle="1" w:styleId="msonormal0">
    <w:name w:val="msonormal"/>
    <w:basedOn w:val="a"/>
    <w:uiPriority w:val="99"/>
    <w:rsid w:val="006B51DF"/>
    <w:pPr>
      <w:spacing w:after="0" w:line="240" w:lineRule="auto"/>
      <w:ind w:firstLine="709"/>
    </w:pPr>
    <w:rPr>
      <w:rFonts w:ascii="Times New Roman" w:eastAsia="Times New Roman" w:hAnsi="Times New Roman" w:cs="Times New Roman"/>
      <w:sz w:val="24"/>
      <w:szCs w:val="24"/>
      <w:lang w:eastAsia="en-US"/>
    </w:rPr>
  </w:style>
  <w:style w:type="paragraph" w:customStyle="1" w:styleId="ConsPlusNormal">
    <w:name w:val="ConsPlusNormal"/>
    <w:rsid w:val="006B51DF"/>
    <w:pPr>
      <w:widowControl w:val="0"/>
      <w:autoSpaceDE w:val="0"/>
      <w:autoSpaceDN w:val="0"/>
      <w:adjustRightInd w:val="0"/>
      <w:spacing w:after="0" w:line="240" w:lineRule="auto"/>
    </w:pPr>
    <w:rPr>
      <w:rFonts w:ascii="Times New Roman" w:hAnsi="Times New Roman" w:cs="Times New Roman"/>
      <w:sz w:val="24"/>
      <w:szCs w:val="24"/>
    </w:rPr>
  </w:style>
  <w:style w:type="table" w:customStyle="1" w:styleId="121">
    <w:name w:val="Сетка таблицы12"/>
    <w:basedOn w:val="a1"/>
    <w:next w:val="af1"/>
    <w:uiPriority w:val="59"/>
    <w:rsid w:val="006B51D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semiHidden/>
    <w:rsid w:val="00A074E9"/>
    <w:rPr>
      <w:rFonts w:asciiTheme="majorHAnsi" w:eastAsiaTheme="majorEastAsia" w:hAnsiTheme="majorHAnsi" w:cstheme="majorBidi"/>
      <w:color w:val="243F60" w:themeColor="accent1" w:themeShade="7F"/>
      <w:sz w:val="24"/>
      <w:szCs w:val="24"/>
    </w:rPr>
  </w:style>
  <w:style w:type="character" w:styleId="afe">
    <w:name w:val="Strong"/>
    <w:basedOn w:val="a0"/>
    <w:qFormat/>
    <w:rsid w:val="00A074E9"/>
    <w:rPr>
      <w:b/>
      <w:bCs/>
    </w:rPr>
  </w:style>
  <w:style w:type="paragraph" w:styleId="aff">
    <w:name w:val="caption"/>
    <w:basedOn w:val="a"/>
    <w:next w:val="a"/>
    <w:qFormat/>
    <w:rsid w:val="00A074E9"/>
    <w:pPr>
      <w:spacing w:after="0" w:line="240" w:lineRule="auto"/>
      <w:jc w:val="both"/>
    </w:pPr>
    <w:rPr>
      <w:rFonts w:ascii="Times New Roman" w:eastAsia="Times New Roman" w:hAnsi="Times New Roman" w:cs="Times New Roman"/>
      <w:sz w:val="28"/>
      <w:szCs w:val="24"/>
    </w:rPr>
  </w:style>
  <w:style w:type="paragraph" w:styleId="34">
    <w:name w:val="Body Text 3"/>
    <w:basedOn w:val="a"/>
    <w:link w:val="35"/>
    <w:uiPriority w:val="99"/>
    <w:unhideWhenUsed/>
    <w:rsid w:val="00A074E9"/>
    <w:pPr>
      <w:spacing w:after="120"/>
    </w:pPr>
    <w:rPr>
      <w:sz w:val="16"/>
      <w:szCs w:val="16"/>
    </w:rPr>
  </w:style>
  <w:style w:type="character" w:customStyle="1" w:styleId="35">
    <w:name w:val="Основной текст 3 Знак"/>
    <w:basedOn w:val="a0"/>
    <w:link w:val="34"/>
    <w:uiPriority w:val="99"/>
    <w:rsid w:val="00A074E9"/>
    <w:rPr>
      <w:sz w:val="16"/>
      <w:szCs w:val="16"/>
    </w:rPr>
  </w:style>
  <w:style w:type="character" w:customStyle="1" w:styleId="aff0">
    <w:name w:val="Основной текст_"/>
    <w:link w:val="25"/>
    <w:rsid w:val="00A074E9"/>
    <w:rPr>
      <w:rFonts w:ascii="Times New Roman" w:eastAsia="Times New Roman" w:hAnsi="Times New Roman" w:cs="Times New Roman"/>
      <w:sz w:val="27"/>
      <w:szCs w:val="27"/>
      <w:shd w:val="clear" w:color="auto" w:fill="FFFFFF"/>
    </w:rPr>
  </w:style>
  <w:style w:type="paragraph" w:customStyle="1" w:styleId="25">
    <w:name w:val="Основной текст2"/>
    <w:basedOn w:val="a"/>
    <w:link w:val="aff0"/>
    <w:rsid w:val="00A074E9"/>
    <w:pPr>
      <w:shd w:val="clear" w:color="auto" w:fill="FFFFFF"/>
      <w:spacing w:before="420" w:after="0" w:line="317" w:lineRule="exact"/>
      <w:jc w:val="both"/>
    </w:pPr>
    <w:rPr>
      <w:rFonts w:ascii="Times New Roman" w:eastAsia="Times New Roman" w:hAnsi="Times New Roman" w:cs="Times New Roman"/>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915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base.garant.ru/3100000/" TargetMode="External"/><Relationship Id="rId18" Type="http://schemas.openxmlformats.org/officeDocument/2006/relationships/hyperlink" Target="garantF1://8186.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garantF1://8186.0" TargetMode="External"/><Relationship Id="rId2" Type="http://schemas.openxmlformats.org/officeDocument/2006/relationships/numbering" Target="numbering.xml"/><Relationship Id="rId16" Type="http://schemas.openxmlformats.org/officeDocument/2006/relationships/hyperlink" Target="http://mobileonline.garant.ru/document?id=12025268&amp;sub=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D835580838D7586E9DBCC6C4EA9FBD45C101821B79F0DF24BEDA0F6F2A5A7CCE522C99899F6A7BF9DACY7H" TargetMode="External"/><Relationship Id="rId5" Type="http://schemas.openxmlformats.org/officeDocument/2006/relationships/webSettings" Target="webSettings.xml"/><Relationship Id="rId15" Type="http://schemas.openxmlformats.org/officeDocument/2006/relationships/hyperlink" Target="http://mobileonline.garant.ru/document?id=70191362&amp;sub=0"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mobileonline.garant.ru/document?id=12025268&amp;su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157C9-5A83-4BCB-97C8-B3B94B86B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58</Pages>
  <Words>21510</Words>
  <Characters>122610</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Комарова</dc:creator>
  <cp:keywords/>
  <dc:description/>
  <cp:lastModifiedBy>User1</cp:lastModifiedBy>
  <cp:revision>5</cp:revision>
  <cp:lastPrinted>2023-09-20T05:51:00Z</cp:lastPrinted>
  <dcterms:created xsi:type="dcterms:W3CDTF">2023-12-19T11:47:00Z</dcterms:created>
  <dcterms:modified xsi:type="dcterms:W3CDTF">2023-12-19T11:55:00Z</dcterms:modified>
</cp:coreProperties>
</file>