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F8" w:rsidRPr="005C3C04" w:rsidRDefault="00F31BF8" w:rsidP="00F31BF8">
      <w:pPr>
        <w:pStyle w:val="a3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5C3C04">
        <w:rPr>
          <w:rFonts w:ascii="Times New Roman" w:hAnsi="Times New Roman"/>
          <w:b/>
          <w:color w:val="404040" w:themeColor="text1" w:themeTint="BF"/>
          <w:sz w:val="24"/>
          <w:szCs w:val="24"/>
        </w:rPr>
        <w:t>СОГЛАШЕНИЕ</w:t>
      </w:r>
    </w:p>
    <w:p w:rsidR="00F31BF8" w:rsidRPr="005C3C04" w:rsidRDefault="007A4686" w:rsidP="00DE4A89">
      <w:pPr>
        <w:pStyle w:val="a3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C3C04">
        <w:rPr>
          <w:rFonts w:ascii="Times New Roman" w:hAnsi="Times New Roman"/>
          <w:b/>
          <w:color w:val="404040" w:themeColor="text1" w:themeTint="BF"/>
        </w:rPr>
        <w:t>о предоставлении</w:t>
      </w:r>
      <w:r w:rsidR="00F31BF8" w:rsidRPr="005C3C04">
        <w:rPr>
          <w:rFonts w:ascii="Times New Roman" w:hAnsi="Times New Roman"/>
          <w:b/>
          <w:color w:val="404040" w:themeColor="text1" w:themeTint="BF"/>
        </w:rPr>
        <w:t xml:space="preserve"> </w:t>
      </w:r>
      <w:r w:rsidR="00DE4A89" w:rsidRPr="005C3C04">
        <w:rPr>
          <w:rFonts w:ascii="Times New Roman" w:hAnsi="Times New Roman"/>
          <w:b/>
          <w:color w:val="404040" w:themeColor="text1" w:themeTint="BF"/>
        </w:rPr>
        <w:t>материально-технической базы</w:t>
      </w:r>
    </w:p>
    <w:p w:rsidR="007A4686" w:rsidRPr="005C3C04" w:rsidRDefault="00F31BF8" w:rsidP="00DE4A89">
      <w:pPr>
        <w:pStyle w:val="a3"/>
        <w:jc w:val="center"/>
        <w:rPr>
          <w:rFonts w:ascii="Times New Roman" w:hAnsi="Times New Roman"/>
          <w:b/>
          <w:color w:val="404040" w:themeColor="text1" w:themeTint="BF"/>
        </w:rPr>
      </w:pPr>
      <w:r w:rsidRPr="005C3C04">
        <w:rPr>
          <w:rFonts w:ascii="Times New Roman" w:hAnsi="Times New Roman"/>
          <w:b/>
          <w:color w:val="404040" w:themeColor="text1" w:themeTint="BF"/>
        </w:rPr>
        <w:t xml:space="preserve">для </w:t>
      </w:r>
      <w:r w:rsidR="007A4686" w:rsidRPr="005C3C04">
        <w:rPr>
          <w:rFonts w:ascii="Times New Roman" w:hAnsi="Times New Roman"/>
          <w:b/>
          <w:color w:val="404040" w:themeColor="text1" w:themeTint="BF"/>
        </w:rPr>
        <w:t xml:space="preserve">обеспечения образовательного процесса </w:t>
      </w:r>
    </w:p>
    <w:p w:rsidR="00F31BF8" w:rsidRPr="005C3C04" w:rsidRDefault="007A4686" w:rsidP="00DE4A89">
      <w:pPr>
        <w:pStyle w:val="a3"/>
        <w:jc w:val="center"/>
        <w:rPr>
          <w:rFonts w:ascii="Times New Roman" w:hAnsi="Times New Roman"/>
          <w:b/>
          <w:color w:val="404040" w:themeColor="text1" w:themeTint="BF"/>
        </w:rPr>
      </w:pPr>
      <w:r w:rsidRPr="005C3C04">
        <w:rPr>
          <w:rFonts w:ascii="Times New Roman" w:hAnsi="Times New Roman"/>
          <w:b/>
          <w:color w:val="404040" w:themeColor="text1" w:themeTint="BF"/>
        </w:rPr>
        <w:t>по программам среднего профессионального обучения</w:t>
      </w:r>
      <w:r w:rsidR="00F31BF8" w:rsidRPr="005C3C04">
        <w:rPr>
          <w:rFonts w:ascii="Times New Roman" w:hAnsi="Times New Roman"/>
          <w:b/>
          <w:color w:val="404040" w:themeColor="text1" w:themeTint="BF"/>
        </w:rPr>
        <w:t xml:space="preserve"> </w:t>
      </w:r>
    </w:p>
    <w:p w:rsidR="000E3AE4" w:rsidRPr="005C3C04" w:rsidRDefault="000E3AE4" w:rsidP="00DE4A89">
      <w:pPr>
        <w:pStyle w:val="a3"/>
        <w:jc w:val="center"/>
        <w:rPr>
          <w:rFonts w:ascii="Times New Roman" w:hAnsi="Times New Roman"/>
          <w:b/>
          <w:color w:val="404040" w:themeColor="text1" w:themeTint="BF"/>
        </w:rPr>
      </w:pPr>
    </w:p>
    <w:p w:rsidR="00F31BF8" w:rsidRPr="005C3C04" w:rsidRDefault="00F31BF8" w:rsidP="00F31BF8">
      <w:pPr>
        <w:pStyle w:val="a3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>г. Данилов</w:t>
      </w:r>
      <w:r w:rsidRPr="005C3C04">
        <w:rPr>
          <w:rFonts w:ascii="Times New Roman" w:hAnsi="Times New Roman"/>
          <w:color w:val="404040" w:themeColor="text1" w:themeTint="BF"/>
        </w:rPr>
        <w:tab/>
      </w:r>
      <w:r w:rsidRPr="005C3C04">
        <w:rPr>
          <w:rFonts w:ascii="Times New Roman" w:hAnsi="Times New Roman"/>
          <w:color w:val="404040" w:themeColor="text1" w:themeTint="BF"/>
        </w:rPr>
        <w:tab/>
      </w:r>
      <w:r w:rsidRPr="005C3C04">
        <w:rPr>
          <w:rFonts w:ascii="Times New Roman" w:hAnsi="Times New Roman"/>
          <w:color w:val="404040" w:themeColor="text1" w:themeTint="BF"/>
        </w:rPr>
        <w:tab/>
      </w:r>
      <w:r w:rsidRPr="005C3C04">
        <w:rPr>
          <w:rFonts w:ascii="Times New Roman" w:hAnsi="Times New Roman"/>
          <w:color w:val="404040" w:themeColor="text1" w:themeTint="BF"/>
        </w:rPr>
        <w:tab/>
      </w:r>
      <w:r w:rsidRPr="005C3C04">
        <w:rPr>
          <w:rFonts w:ascii="Times New Roman" w:hAnsi="Times New Roman"/>
          <w:color w:val="404040" w:themeColor="text1" w:themeTint="BF"/>
        </w:rPr>
        <w:tab/>
        <w:t xml:space="preserve">                                        «</w:t>
      </w:r>
      <w:r w:rsidR="00455B63" w:rsidRPr="005C3C04">
        <w:rPr>
          <w:rFonts w:ascii="Times New Roman" w:hAnsi="Times New Roman"/>
          <w:color w:val="404040" w:themeColor="text1" w:themeTint="BF"/>
        </w:rPr>
        <w:t>05</w:t>
      </w:r>
      <w:r w:rsidRPr="005C3C04">
        <w:rPr>
          <w:rFonts w:ascii="Times New Roman" w:hAnsi="Times New Roman"/>
          <w:color w:val="404040" w:themeColor="text1" w:themeTint="BF"/>
        </w:rPr>
        <w:t>»_</w:t>
      </w:r>
      <w:r w:rsidR="00455B63" w:rsidRPr="005C3C04">
        <w:rPr>
          <w:rFonts w:ascii="Times New Roman" w:hAnsi="Times New Roman"/>
          <w:color w:val="404040" w:themeColor="text1" w:themeTint="BF"/>
          <w:u w:val="single"/>
        </w:rPr>
        <w:t>сентября</w:t>
      </w:r>
      <w:r w:rsidRPr="005C3C04">
        <w:rPr>
          <w:rFonts w:ascii="Times New Roman" w:hAnsi="Times New Roman"/>
          <w:color w:val="404040" w:themeColor="text1" w:themeTint="BF"/>
        </w:rPr>
        <w:t>_2020 г.</w:t>
      </w:r>
    </w:p>
    <w:p w:rsidR="00F31BF8" w:rsidRPr="005C3C04" w:rsidRDefault="00F31BF8" w:rsidP="00F31BF8">
      <w:pPr>
        <w:pStyle w:val="a3"/>
        <w:ind w:firstLine="709"/>
        <w:jc w:val="both"/>
        <w:rPr>
          <w:rFonts w:ascii="Times New Roman" w:hAnsi="Times New Roman"/>
          <w:color w:val="404040" w:themeColor="text1" w:themeTint="BF"/>
        </w:rPr>
      </w:pPr>
    </w:p>
    <w:p w:rsidR="00F31BF8" w:rsidRPr="005C3C04" w:rsidRDefault="00F31BF8" w:rsidP="005077BE">
      <w:pPr>
        <w:ind w:left="-851" w:firstLine="567"/>
        <w:jc w:val="both"/>
        <w:rPr>
          <w:rFonts w:ascii="Times New Roman" w:hAnsi="Times New Roman"/>
          <w:color w:val="404040" w:themeColor="text1" w:themeTint="BF"/>
        </w:rPr>
      </w:pPr>
      <w:proofErr w:type="gramStart"/>
      <w:r w:rsidRPr="005C3C04">
        <w:rPr>
          <w:rFonts w:ascii="Times New Roman" w:hAnsi="Times New Roman"/>
          <w:color w:val="404040" w:themeColor="text1" w:themeTint="BF"/>
        </w:rPr>
        <w:t xml:space="preserve">Государственное профессиональное образовательное учреждение Ярославской области Даниловский политехнический колледж, именуемое в дальнейшем «Колледж», в лице директора Богомолова Николая Алексеевича действующего на основании Устава, с одной стороны, и </w:t>
      </w:r>
      <w:r w:rsidRPr="005C3C04">
        <w:rPr>
          <w:rFonts w:ascii="Times New Roman" w:hAnsi="Times New Roman"/>
          <w:snapToGrid w:val="0"/>
          <w:color w:val="404040" w:themeColor="text1" w:themeTint="BF"/>
        </w:rPr>
        <w:t xml:space="preserve">Открытое акционерное общество «Российские железные дороги», именуемое в дальнейшем  «Заказчик»,  в лице </w:t>
      </w:r>
      <w:r w:rsidRPr="005C3C04">
        <w:rPr>
          <w:rFonts w:ascii="Times New Roman" w:hAnsi="Times New Roman"/>
          <w:color w:val="404040" w:themeColor="text1" w:themeTint="BF"/>
        </w:rPr>
        <w:t xml:space="preserve">начальника Северной дирекции  </w:t>
      </w:r>
      <w:proofErr w:type="spellStart"/>
      <w:r w:rsidRPr="005C3C04">
        <w:rPr>
          <w:rFonts w:ascii="Times New Roman" w:hAnsi="Times New Roman"/>
          <w:color w:val="404040" w:themeColor="text1" w:themeTint="BF"/>
        </w:rPr>
        <w:t>моторвагонного</w:t>
      </w:r>
      <w:proofErr w:type="spellEnd"/>
      <w:r w:rsidRPr="005C3C04">
        <w:rPr>
          <w:rFonts w:ascii="Times New Roman" w:hAnsi="Times New Roman"/>
          <w:color w:val="404040" w:themeColor="text1" w:themeTint="BF"/>
        </w:rPr>
        <w:t xml:space="preserve"> подвижного состава структурного подразделения Центральной дирекции </w:t>
      </w:r>
      <w:proofErr w:type="spellStart"/>
      <w:r w:rsidRPr="005C3C04">
        <w:rPr>
          <w:rFonts w:ascii="Times New Roman" w:hAnsi="Times New Roman"/>
          <w:color w:val="404040" w:themeColor="text1" w:themeTint="BF"/>
        </w:rPr>
        <w:t>моторвагонного</w:t>
      </w:r>
      <w:proofErr w:type="spellEnd"/>
      <w:r w:rsidRPr="005C3C04">
        <w:rPr>
          <w:rFonts w:ascii="Times New Roman" w:hAnsi="Times New Roman"/>
          <w:color w:val="404040" w:themeColor="text1" w:themeTint="BF"/>
        </w:rPr>
        <w:t xml:space="preserve"> подвижного состава – филиала ОАО «РЖД»  Мишкунова Максима Николаевича, действующего на</w:t>
      </w:r>
      <w:proofErr w:type="gramEnd"/>
      <w:r w:rsidRPr="005C3C04">
        <w:rPr>
          <w:rFonts w:ascii="Times New Roman" w:hAnsi="Times New Roman"/>
          <w:color w:val="404040" w:themeColor="text1" w:themeTint="BF"/>
        </w:rPr>
        <w:t xml:space="preserve"> основании Доверенности № ЦДМВ-95</w:t>
      </w:r>
      <w:proofErr w:type="gramStart"/>
      <w:r w:rsidRPr="005C3C04">
        <w:rPr>
          <w:rFonts w:ascii="Times New Roman" w:hAnsi="Times New Roman"/>
          <w:color w:val="404040" w:themeColor="text1" w:themeTint="BF"/>
        </w:rPr>
        <w:t>/Д</w:t>
      </w:r>
      <w:proofErr w:type="gramEnd"/>
      <w:r w:rsidRPr="005C3C04">
        <w:rPr>
          <w:rFonts w:ascii="Times New Roman" w:hAnsi="Times New Roman"/>
          <w:color w:val="404040" w:themeColor="text1" w:themeTint="BF"/>
        </w:rPr>
        <w:t xml:space="preserve">, удостоверенной Григорьевой Ириной Эдуардовной, временно исполняющей обязанности нотариуса города Москвы </w:t>
      </w:r>
      <w:proofErr w:type="spellStart"/>
      <w:r w:rsidRPr="005C3C04">
        <w:rPr>
          <w:rFonts w:ascii="Times New Roman" w:hAnsi="Times New Roman"/>
          <w:color w:val="404040" w:themeColor="text1" w:themeTint="BF"/>
        </w:rPr>
        <w:t>Косенко</w:t>
      </w:r>
      <w:proofErr w:type="spellEnd"/>
      <w:r w:rsidRPr="005C3C04">
        <w:rPr>
          <w:rFonts w:ascii="Times New Roman" w:hAnsi="Times New Roman"/>
          <w:color w:val="404040" w:themeColor="text1" w:themeTint="BF"/>
        </w:rPr>
        <w:t xml:space="preserve"> Даны Вячеславовны 05 июля 2018 года, зарегистрировано в реестре за № 36 – 117-н/77-2018-7-776, выданной в порядке передоверия начальником Центральной дирекции </w:t>
      </w:r>
      <w:proofErr w:type="spellStart"/>
      <w:r w:rsidRPr="005C3C04">
        <w:rPr>
          <w:rFonts w:ascii="Times New Roman" w:hAnsi="Times New Roman"/>
          <w:color w:val="404040" w:themeColor="text1" w:themeTint="BF"/>
        </w:rPr>
        <w:t>моторвагонного</w:t>
      </w:r>
      <w:proofErr w:type="spellEnd"/>
      <w:r w:rsidRPr="005C3C04">
        <w:rPr>
          <w:rFonts w:ascii="Times New Roman" w:hAnsi="Times New Roman"/>
          <w:color w:val="404040" w:themeColor="text1" w:themeTint="BF"/>
        </w:rPr>
        <w:t xml:space="preserve"> подвижного состава – филиала ОАО </w:t>
      </w:r>
      <w:proofErr w:type="gramStart"/>
      <w:r w:rsidRPr="005C3C04">
        <w:rPr>
          <w:rFonts w:ascii="Times New Roman" w:hAnsi="Times New Roman"/>
          <w:color w:val="404040" w:themeColor="text1" w:themeTint="BF"/>
        </w:rPr>
        <w:t xml:space="preserve">«РЖД» Казаковым Андреем Викторовичем, действующим от имени и в интересах ОАО «РЖД» на основании доверенности, выданной генеральным директором-председателем правления ОАО «РЖД» Белозеровым Олегом Валентиновичем 19 декабря 2017 года за № 1000-Д, удостоверенной временно исполняющей обязанности нотариуса города Москвы  Григорьевой Ириной Эдуардовной, зарегистрированной  в реестре за № 2-952,  именуемые в дальнейшем «Стороны», заключили настоящий договор о нижеследующем:  </w:t>
      </w:r>
      <w:proofErr w:type="gramEnd"/>
    </w:p>
    <w:p w:rsidR="00F31BF8" w:rsidRPr="005077BE" w:rsidRDefault="00F31BF8" w:rsidP="005077BE">
      <w:pPr>
        <w:pStyle w:val="a3"/>
        <w:tabs>
          <w:tab w:val="left" w:pos="3402"/>
        </w:tabs>
        <w:jc w:val="center"/>
        <w:rPr>
          <w:rFonts w:ascii="Times New Roman" w:hAnsi="Times New Roman"/>
          <w:b/>
          <w:color w:val="404040" w:themeColor="text1" w:themeTint="BF"/>
          <w:sz w:val="20"/>
          <w:szCs w:val="20"/>
        </w:rPr>
      </w:pPr>
      <w:r w:rsidRPr="005C3C04">
        <w:rPr>
          <w:rFonts w:ascii="Times New Roman" w:hAnsi="Times New Roman"/>
          <w:b/>
          <w:color w:val="404040" w:themeColor="text1" w:themeTint="BF"/>
          <w:sz w:val="20"/>
          <w:szCs w:val="20"/>
        </w:rPr>
        <w:t>1.ОБЩИЕ ПОЛОЖЕНИЯ</w:t>
      </w:r>
    </w:p>
    <w:p w:rsidR="00F31BF8" w:rsidRPr="005C3C04" w:rsidRDefault="00F31BF8" w:rsidP="00F31BF8">
      <w:pPr>
        <w:pStyle w:val="a3"/>
        <w:ind w:left="-851" w:firstLine="709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1.1. Настоящее Соглашение определяет порядок организации и проведения </w:t>
      </w:r>
      <w:r w:rsidR="00D03760" w:rsidRPr="005C3C04">
        <w:rPr>
          <w:rFonts w:ascii="Times New Roman" w:hAnsi="Times New Roman"/>
          <w:color w:val="404040" w:themeColor="text1" w:themeTint="BF"/>
        </w:rPr>
        <w:t>практики</w:t>
      </w:r>
      <w:r w:rsidRPr="005C3C04">
        <w:rPr>
          <w:rFonts w:ascii="Times New Roman" w:hAnsi="Times New Roman"/>
          <w:color w:val="404040" w:themeColor="text1" w:themeTint="BF"/>
        </w:rPr>
        <w:t xml:space="preserve"> </w:t>
      </w:r>
      <w:proofErr w:type="gramStart"/>
      <w:r w:rsidRPr="005C3C04">
        <w:rPr>
          <w:rFonts w:ascii="Times New Roman" w:hAnsi="Times New Roman"/>
          <w:color w:val="404040" w:themeColor="text1" w:themeTint="BF"/>
        </w:rPr>
        <w:t>обучающихся</w:t>
      </w:r>
      <w:proofErr w:type="gramEnd"/>
      <w:r w:rsidRPr="005C3C04">
        <w:rPr>
          <w:rFonts w:ascii="Times New Roman" w:hAnsi="Times New Roman"/>
          <w:color w:val="404040" w:themeColor="text1" w:themeTint="BF"/>
        </w:rPr>
        <w:t xml:space="preserve">, осваивающих основные профессиональные образовательные программы среднего профессионального образования (далее – ОПОП СПО). </w:t>
      </w:r>
    </w:p>
    <w:p w:rsidR="00FA4665" w:rsidRPr="005C3C04" w:rsidRDefault="00F31BF8" w:rsidP="00FA4665">
      <w:pPr>
        <w:pStyle w:val="a3"/>
        <w:ind w:left="-851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C3C04">
        <w:rPr>
          <w:rFonts w:ascii="Times New Roman" w:hAnsi="Times New Roman"/>
          <w:color w:val="404040" w:themeColor="text1" w:themeTint="BF"/>
        </w:rPr>
        <w:t>1.2. 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</w:t>
      </w:r>
      <w:proofErr w:type="gramStart"/>
      <w:r w:rsidRPr="005C3C04">
        <w:rPr>
          <w:rFonts w:ascii="Times New Roman" w:hAnsi="Times New Roman"/>
          <w:color w:val="404040" w:themeColor="text1" w:themeTint="BF"/>
        </w:rPr>
        <w:t xml:space="preserve"> </w:t>
      </w:r>
      <w:r w:rsidR="00FA4665" w:rsidRPr="005C3C04">
        <w:rPr>
          <w:rFonts w:ascii="Times New Roman" w:hAnsi="Times New Roman"/>
          <w:color w:val="404040" w:themeColor="text1" w:themeTint="BF"/>
        </w:rPr>
        <w:t>:</w:t>
      </w:r>
      <w:proofErr w:type="gramEnd"/>
      <w:r w:rsidR="00FA4665" w:rsidRPr="005C3C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</w:t>
      </w:r>
    </w:p>
    <w:p w:rsidR="00FA4665" w:rsidRPr="005C3C04" w:rsidRDefault="00FA4665" w:rsidP="00FA4665">
      <w:pPr>
        <w:pStyle w:val="a3"/>
        <w:ind w:left="-851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по специальности 23.02.06. Техническая эксплуатация подвижного состава железных дорог, утвержденного Министерством образования и науки Российской Федерации 22 апреля 2014 г. № 388, </w:t>
      </w:r>
      <w:r w:rsidRPr="005C3C04">
        <w:rPr>
          <w:rFonts w:ascii="Times New Roman" w:hAnsi="Times New Roman"/>
          <w:color w:val="404040" w:themeColor="text1" w:themeTint="BF"/>
        </w:rPr>
        <w:t>в части освоения квалификаций:</w:t>
      </w:r>
    </w:p>
    <w:p w:rsidR="00FA4665" w:rsidRPr="005C3C04" w:rsidRDefault="00FA4665" w:rsidP="00FA4665">
      <w:pPr>
        <w:spacing w:after="0" w:line="240" w:lineRule="auto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>16887 Помощник машиниста электропоезда</w:t>
      </w:r>
    </w:p>
    <w:p w:rsidR="00FA4665" w:rsidRPr="005C3C04" w:rsidRDefault="00FA4665" w:rsidP="00FA4665">
      <w:pPr>
        <w:spacing w:after="0" w:line="240" w:lineRule="auto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>18540 Слесарь по ремонту подвижного состава – 3-4 разряд</w:t>
      </w:r>
    </w:p>
    <w:p w:rsidR="00FA4665" w:rsidRPr="005C3C04" w:rsidRDefault="00FA4665" w:rsidP="00FA4665">
      <w:pPr>
        <w:spacing w:after="0" w:line="240" w:lineRule="auto"/>
        <w:ind w:left="-85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C3C04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по профессии 23.01.11 </w:t>
      </w:r>
      <w:r w:rsidRPr="005C3C04">
        <w:rPr>
          <w:rFonts w:ascii="Times New Roman" w:hAnsi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5C3C04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Слесарь-электрик по ремонту электрооборудования подвижного состава (электровозов, электропоездов), утверждённого  </w:t>
      </w:r>
      <w:hyperlink r:id="rId6" w:history="1">
        <w:r w:rsidRPr="005C3C04">
          <w:rPr>
            <w:rStyle w:val="a8"/>
            <w:rFonts w:ascii="Times New Roman" w:hAnsi="Times New Roman"/>
            <w:bCs/>
            <w:i/>
            <w:color w:val="404040" w:themeColor="text1" w:themeTint="BF"/>
            <w:sz w:val="24"/>
            <w:szCs w:val="24"/>
          </w:rPr>
          <w:t>приказом</w:t>
        </w:r>
      </w:hyperlink>
      <w:r w:rsidRPr="005C3C04">
        <w:rPr>
          <w:rFonts w:ascii="Times New Roman" w:hAnsi="Times New Roman"/>
          <w:bCs/>
          <w:i/>
          <w:color w:val="404040" w:themeColor="text1" w:themeTint="BF"/>
          <w:sz w:val="24"/>
          <w:szCs w:val="24"/>
        </w:rPr>
        <w:t> </w:t>
      </w:r>
      <w:r w:rsidRPr="005C3C04">
        <w:rPr>
          <w:rFonts w:ascii="Times New Roman" w:hAnsi="Times New Roman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Министерства образования и науки РФ от 2 августа 2013 г. N 697, </w:t>
      </w:r>
      <w:r w:rsidRPr="005C3C04">
        <w:rPr>
          <w:rFonts w:ascii="Times New Roman" w:hAnsi="Times New Roman"/>
          <w:color w:val="404040" w:themeColor="text1" w:themeTint="BF"/>
          <w:sz w:val="24"/>
          <w:szCs w:val="24"/>
        </w:rPr>
        <w:t>в части освоения квалификаций:</w:t>
      </w:r>
    </w:p>
    <w:p w:rsidR="00FA4665" w:rsidRPr="005C3C04" w:rsidRDefault="00FA4665" w:rsidP="00FA4665">
      <w:pPr>
        <w:spacing w:after="0" w:line="240" w:lineRule="auto"/>
        <w:ind w:left="-851" w:firstLine="284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C3C04">
        <w:rPr>
          <w:rFonts w:ascii="Times New Roman" w:hAnsi="Times New Roman"/>
          <w:color w:val="404040" w:themeColor="text1" w:themeTint="BF"/>
          <w:sz w:val="24"/>
          <w:szCs w:val="24"/>
        </w:rPr>
        <w:t>190623 Слесарь-электрик по ремонту электрооборудования – 3 разряд;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31BF8" w:rsidRPr="005C3C04" w:rsidRDefault="00F31BF8" w:rsidP="00F31BF8">
      <w:pPr>
        <w:pStyle w:val="a3"/>
        <w:spacing w:line="276" w:lineRule="auto"/>
        <w:ind w:left="-851" w:firstLine="284"/>
        <w:jc w:val="center"/>
        <w:rPr>
          <w:rFonts w:ascii="Times New Roman" w:hAnsi="Times New Roman"/>
          <w:b/>
          <w:color w:val="404040" w:themeColor="text1" w:themeTint="BF"/>
          <w:sz w:val="20"/>
          <w:szCs w:val="20"/>
        </w:rPr>
      </w:pPr>
      <w:r w:rsidRPr="005C3C04">
        <w:rPr>
          <w:rFonts w:ascii="Times New Roman" w:hAnsi="Times New Roman"/>
          <w:b/>
          <w:color w:val="404040" w:themeColor="text1" w:themeTint="BF"/>
          <w:sz w:val="20"/>
          <w:szCs w:val="20"/>
        </w:rPr>
        <w:t>2. ВИДЫ ПРАКТИКИ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2.1. Видами практики </w:t>
      </w:r>
      <w:proofErr w:type="gramStart"/>
      <w:r w:rsidRPr="005C3C04">
        <w:rPr>
          <w:rFonts w:ascii="Times New Roman" w:hAnsi="Times New Roman"/>
          <w:color w:val="404040" w:themeColor="text1" w:themeTint="BF"/>
        </w:rPr>
        <w:t>обучающихся</w:t>
      </w:r>
      <w:proofErr w:type="gramEnd"/>
      <w:r w:rsidRPr="005C3C04">
        <w:rPr>
          <w:rFonts w:ascii="Times New Roman" w:hAnsi="Times New Roman"/>
          <w:color w:val="404040" w:themeColor="text1" w:themeTint="BF"/>
        </w:rPr>
        <w:t xml:space="preserve">, осваивающих ОПОП СПО, являются: учебная практика и производственная практика. 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2.2. Учебная практика проводится в учебно-производственных мастерских, лабораториях, кабинетах профессионального цикла, на базе структурных подразделений Колледжа, а так же проводиться на основе договоров о социальном партнерстве на предприятии Даниловского участка эксплуатации Северной дирекции </w:t>
      </w:r>
      <w:proofErr w:type="spellStart"/>
      <w:r w:rsidRPr="005C3C04">
        <w:rPr>
          <w:rFonts w:ascii="Times New Roman" w:hAnsi="Times New Roman"/>
          <w:color w:val="404040" w:themeColor="text1" w:themeTint="BF"/>
        </w:rPr>
        <w:t>моторвагонного</w:t>
      </w:r>
      <w:proofErr w:type="spellEnd"/>
      <w:r w:rsidRPr="005C3C04">
        <w:rPr>
          <w:rFonts w:ascii="Times New Roman" w:hAnsi="Times New Roman"/>
          <w:color w:val="404040" w:themeColor="text1" w:themeTint="BF"/>
        </w:rPr>
        <w:t xml:space="preserve"> подвижного состава, направление деятельности которых соответствует профилю подготовки обучающихся.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2.3.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 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</w:t>
      </w:r>
      <w:r w:rsidRPr="005C3C04">
        <w:rPr>
          <w:rFonts w:ascii="Times New Roman" w:hAnsi="Times New Roman"/>
          <w:color w:val="404040" w:themeColor="text1" w:themeTint="BF"/>
        </w:rPr>
        <w:lastRenderedPageBreak/>
        <w:t>самостоятельной трудовой деятельности, а также на подготовку к выполнению выпускной квалификационной работы в профильных организациях.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center"/>
        <w:rPr>
          <w:rFonts w:ascii="Times New Roman" w:hAnsi="Times New Roman"/>
          <w:b/>
          <w:color w:val="404040" w:themeColor="text1" w:themeTint="BF"/>
          <w:sz w:val="20"/>
          <w:szCs w:val="20"/>
        </w:rPr>
      </w:pPr>
    </w:p>
    <w:p w:rsidR="00F31BF8" w:rsidRPr="005C3C04" w:rsidRDefault="00F31BF8" w:rsidP="005C0AA8">
      <w:pPr>
        <w:pStyle w:val="a3"/>
        <w:spacing w:line="276" w:lineRule="auto"/>
        <w:jc w:val="center"/>
        <w:rPr>
          <w:rFonts w:ascii="Times New Roman" w:hAnsi="Times New Roman"/>
          <w:b/>
          <w:color w:val="404040" w:themeColor="text1" w:themeTint="BF"/>
          <w:sz w:val="20"/>
          <w:szCs w:val="20"/>
        </w:rPr>
      </w:pPr>
      <w:r w:rsidRPr="005C3C04">
        <w:rPr>
          <w:rFonts w:ascii="Times New Roman" w:hAnsi="Times New Roman"/>
          <w:b/>
          <w:color w:val="404040" w:themeColor="text1" w:themeTint="BF"/>
          <w:sz w:val="20"/>
          <w:szCs w:val="20"/>
        </w:rPr>
        <w:t>3. ПЛАНИРОВАНИЕ, ОРГАНИЗАЦИЯ И СОДЕРЖАНИЕ ПРАКТИКИ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3.1. Содержание практики определяется требованиями к результатам обучения по каждому из профессиональных модулей ОПОП СПО (далее - ПМ) в соответствии с ФГОС СПО, рабочими программами практик. 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3.2. Планирование и организация практики на всех её этапах обеспечивает: 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−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− целостность подготовки специалистов к выполнению основных трудовых функций; 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− связь практики с теоретическим обучением. 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C3C04">
        <w:rPr>
          <w:rFonts w:ascii="Times New Roman" w:hAnsi="Times New Roman"/>
          <w:color w:val="404040" w:themeColor="text1" w:themeTint="BF"/>
        </w:rPr>
        <w:t>Содержание всех этапов практики определяется требованиями к умениям, практическому опыту по каждому из профессиональных модулей ОПОП СПО в соответствии с ФГОС СПО, рабочими программами практик.</w:t>
      </w:r>
    </w:p>
    <w:p w:rsidR="00F31BF8" w:rsidRPr="005C3C04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b/>
          <w:i/>
          <w:color w:val="404040" w:themeColor="text1" w:themeTint="BF"/>
        </w:rPr>
      </w:pPr>
      <w:r w:rsidRPr="005C3C04">
        <w:rPr>
          <w:rFonts w:ascii="Times New Roman" w:hAnsi="Times New Roman"/>
          <w:b/>
          <w:i/>
          <w:color w:val="404040" w:themeColor="text1" w:themeTint="BF"/>
        </w:rPr>
        <w:t>3.1.1. Колледж:</w:t>
      </w:r>
    </w:p>
    <w:p w:rsidR="00F31BF8" w:rsidRPr="005C3C04" w:rsidRDefault="00F31BF8" w:rsidP="00F31BF8">
      <w:pPr>
        <w:pStyle w:val="a3"/>
        <w:numPr>
          <w:ilvl w:val="0"/>
          <w:numId w:val="1"/>
        </w:numPr>
        <w:spacing w:line="276" w:lineRule="auto"/>
        <w:ind w:left="-284" w:hanging="283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>заключает договоры на организацию и проведение практики;</w:t>
      </w:r>
    </w:p>
    <w:p w:rsidR="00F31BF8" w:rsidRPr="005C3C04" w:rsidRDefault="00F31BF8" w:rsidP="00F31BF8">
      <w:pPr>
        <w:pStyle w:val="a3"/>
        <w:numPr>
          <w:ilvl w:val="0"/>
          <w:numId w:val="1"/>
        </w:numPr>
        <w:spacing w:line="276" w:lineRule="auto"/>
        <w:ind w:left="-284" w:hanging="283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разрабатывает и согласовывает с предприятием программы практики, содержание и планируемые результаты практики; </w:t>
      </w:r>
    </w:p>
    <w:p w:rsidR="00F31BF8" w:rsidRPr="005C3C04" w:rsidRDefault="00F31BF8" w:rsidP="00F31BF8">
      <w:pPr>
        <w:pStyle w:val="a3"/>
        <w:numPr>
          <w:ilvl w:val="0"/>
          <w:numId w:val="1"/>
        </w:numPr>
        <w:spacing w:line="276" w:lineRule="auto"/>
        <w:ind w:left="-284" w:hanging="283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осуществляет руководство практикой; </w:t>
      </w:r>
    </w:p>
    <w:p w:rsidR="00F31BF8" w:rsidRPr="005C3C04" w:rsidRDefault="00F31BF8" w:rsidP="00F31BF8">
      <w:pPr>
        <w:pStyle w:val="a3"/>
        <w:numPr>
          <w:ilvl w:val="0"/>
          <w:numId w:val="1"/>
        </w:numPr>
        <w:spacing w:line="276" w:lineRule="auto"/>
        <w:ind w:left="-284" w:hanging="283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контролирует реализацию программы практики и условия проведения практики предприятием, в т.ч. требования охраны труда, безопасности жизнедеятельности и пожарной безопасности в соответствии с правилами и нормами; </w:t>
      </w:r>
    </w:p>
    <w:p w:rsidR="00F31BF8" w:rsidRPr="005C3C04" w:rsidRDefault="00F31BF8" w:rsidP="00F31BF8">
      <w:pPr>
        <w:pStyle w:val="a3"/>
        <w:numPr>
          <w:ilvl w:val="0"/>
          <w:numId w:val="1"/>
        </w:numPr>
        <w:spacing w:line="276" w:lineRule="auto"/>
        <w:ind w:left="-284" w:hanging="283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формирует группы в случае применения групповых форм проведения практики; </w:t>
      </w:r>
    </w:p>
    <w:p w:rsidR="00F31BF8" w:rsidRPr="005C3C04" w:rsidRDefault="00F31BF8" w:rsidP="00F31BF8">
      <w:pPr>
        <w:pStyle w:val="a3"/>
        <w:numPr>
          <w:ilvl w:val="0"/>
          <w:numId w:val="1"/>
        </w:numPr>
        <w:spacing w:line="276" w:lineRule="auto"/>
        <w:ind w:left="-284" w:hanging="283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gramStart"/>
      <w:r w:rsidRPr="005C3C04">
        <w:rPr>
          <w:rFonts w:ascii="Times New Roman" w:hAnsi="Times New Roman"/>
          <w:color w:val="404040" w:themeColor="text1" w:themeTint="BF"/>
        </w:rPr>
        <w:t xml:space="preserve">определяет совместно с предприятием процедуру оценки общих и профессиональных компетенций обучающегося, освоенных им в ходе прохождения практики; </w:t>
      </w:r>
      <w:proofErr w:type="gramEnd"/>
    </w:p>
    <w:p w:rsidR="00F31BF8" w:rsidRPr="005C3C04" w:rsidRDefault="00F31BF8" w:rsidP="00F31BF8">
      <w:pPr>
        <w:pStyle w:val="a3"/>
        <w:numPr>
          <w:ilvl w:val="0"/>
          <w:numId w:val="1"/>
        </w:numPr>
        <w:spacing w:line="276" w:lineRule="auto"/>
        <w:ind w:left="-284" w:hanging="283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C3C04">
        <w:rPr>
          <w:rFonts w:ascii="Times New Roman" w:hAnsi="Times New Roman"/>
          <w:color w:val="404040" w:themeColor="text1" w:themeTint="BF"/>
        </w:rPr>
        <w:t>разрабатывает и согласовывает с предприятиями формы отчётности и оценочный материал прохождения практики.</w:t>
      </w:r>
    </w:p>
    <w:p w:rsidR="00F31BF8" w:rsidRPr="005C3C04" w:rsidRDefault="00F31BF8" w:rsidP="00720F95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b/>
          <w:i/>
          <w:color w:val="404040" w:themeColor="text1" w:themeTint="BF"/>
        </w:rPr>
      </w:pPr>
      <w:r w:rsidRPr="005C3C04">
        <w:rPr>
          <w:rFonts w:ascii="Times New Roman" w:hAnsi="Times New Roman"/>
          <w:b/>
          <w:i/>
          <w:color w:val="404040" w:themeColor="text1" w:themeTint="BF"/>
        </w:rPr>
        <w:t>3.2.2. Предприятие:</w:t>
      </w:r>
    </w:p>
    <w:p w:rsidR="00D82719" w:rsidRPr="005C3C04" w:rsidRDefault="00D82719" w:rsidP="00D82719">
      <w:pPr>
        <w:pStyle w:val="a3"/>
        <w:ind w:left="-851" w:firstLine="284"/>
        <w:jc w:val="both"/>
        <w:rPr>
          <w:rFonts w:ascii="Times New Roman" w:hAnsi="Times New Roman"/>
          <w:color w:val="404040" w:themeColor="text1" w:themeTint="BF"/>
        </w:rPr>
      </w:pPr>
      <w:r w:rsidRPr="005C3C04">
        <w:rPr>
          <w:rFonts w:ascii="Times New Roman" w:hAnsi="Times New Roman"/>
          <w:color w:val="404040" w:themeColor="text1" w:themeTint="BF"/>
        </w:rPr>
        <w:t xml:space="preserve">предоставляет возможность использования на производственном участке </w:t>
      </w:r>
      <w:r w:rsidR="005C0AA8">
        <w:rPr>
          <w:rFonts w:ascii="Times New Roman" w:hAnsi="Times New Roman"/>
          <w:color w:val="404040" w:themeColor="text1" w:themeTint="BF"/>
        </w:rPr>
        <w:t>площадью 14013</w:t>
      </w:r>
      <w:r w:rsidR="005C0AA8" w:rsidRPr="005C3C04">
        <w:rPr>
          <w:rFonts w:ascii="Times New Roman" w:hAnsi="Times New Roman"/>
          <w:color w:val="404040" w:themeColor="text1" w:themeTint="BF"/>
        </w:rPr>
        <w:t>м</w:t>
      </w:r>
      <w:r w:rsidR="005C0AA8" w:rsidRPr="005C3C04">
        <w:rPr>
          <w:rFonts w:ascii="Times New Roman" w:hAnsi="Times New Roman"/>
          <w:color w:val="404040" w:themeColor="text1" w:themeTint="BF"/>
          <w:vertAlign w:val="superscript"/>
        </w:rPr>
        <w:t>2</w:t>
      </w:r>
      <w:r w:rsidR="005C0AA8">
        <w:rPr>
          <w:rFonts w:ascii="Times New Roman" w:hAnsi="Times New Roman"/>
          <w:color w:val="404040" w:themeColor="text1" w:themeTint="BF"/>
          <w:vertAlign w:val="superscript"/>
        </w:rPr>
        <w:t xml:space="preserve"> </w:t>
      </w:r>
      <w:r w:rsidRPr="005C3C04">
        <w:rPr>
          <w:rFonts w:ascii="Times New Roman" w:hAnsi="Times New Roman"/>
          <w:color w:val="404040" w:themeColor="text1" w:themeTint="BF"/>
        </w:rPr>
        <w:t>материально-технической базы для обучения студентов Даниловского политехнического колледжа.</w:t>
      </w:r>
    </w:p>
    <w:p w:rsidR="00720F95" w:rsidRPr="005C3C04" w:rsidRDefault="00E234DC" w:rsidP="00720F95">
      <w:pPr>
        <w:spacing w:after="0" w:line="240" w:lineRule="auto"/>
        <w:ind w:left="-851" w:right="181" w:firstLine="284"/>
        <w:jc w:val="both"/>
        <w:rPr>
          <w:rFonts w:ascii="Times New Roman" w:hAnsi="Times New Roman" w:cs="Times New Roman"/>
          <w:color w:val="404040" w:themeColor="text1" w:themeTint="BF"/>
        </w:rPr>
      </w:pPr>
      <w:r w:rsidRPr="005C3C04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20F95" w:rsidRPr="005C3C04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20F95" w:rsidRPr="005C3C04">
        <w:rPr>
          <w:rFonts w:ascii="Times New Roman" w:hAnsi="Times New Roman"/>
          <w:color w:val="404040" w:themeColor="text1" w:themeTint="BF"/>
        </w:rPr>
        <w:t>Для проведения всех видов практики, для подготовки к конкурсам профессионального мастерства, а также  чемпионату «Молодые профессионалы (</w:t>
      </w:r>
      <w:proofErr w:type="spellStart"/>
      <w:r w:rsidR="00720F95" w:rsidRPr="005C3C04">
        <w:rPr>
          <w:rFonts w:ascii="Times New Roman" w:hAnsi="Times New Roman"/>
          <w:color w:val="404040" w:themeColor="text1" w:themeTint="BF"/>
        </w:rPr>
        <w:t>Ворлдскиллс</w:t>
      </w:r>
      <w:proofErr w:type="spellEnd"/>
      <w:r w:rsidR="00720F95" w:rsidRPr="005C3C04">
        <w:rPr>
          <w:rFonts w:ascii="Times New Roman" w:hAnsi="Times New Roman"/>
          <w:color w:val="404040" w:themeColor="text1" w:themeTint="BF"/>
        </w:rPr>
        <w:t xml:space="preserve"> Россия)» на предприятии Даниловского участка эксплуатации Северной дирекции </w:t>
      </w:r>
      <w:proofErr w:type="spellStart"/>
      <w:r w:rsidR="00720F95" w:rsidRPr="005C3C04">
        <w:rPr>
          <w:rFonts w:ascii="Times New Roman" w:hAnsi="Times New Roman"/>
          <w:color w:val="404040" w:themeColor="text1" w:themeTint="BF"/>
        </w:rPr>
        <w:t>моторвагонного</w:t>
      </w:r>
      <w:proofErr w:type="spellEnd"/>
      <w:r w:rsidR="00720F95" w:rsidRPr="005C3C04">
        <w:rPr>
          <w:rFonts w:ascii="Times New Roman" w:hAnsi="Times New Roman"/>
          <w:color w:val="404040" w:themeColor="text1" w:themeTint="BF"/>
        </w:rPr>
        <w:t xml:space="preserve"> подвижного состава </w:t>
      </w:r>
      <w:r w:rsidR="00720F95" w:rsidRPr="005C3C04">
        <w:rPr>
          <w:rFonts w:ascii="Times New Roman" w:hAnsi="Times New Roman" w:cs="Times New Roman"/>
          <w:color w:val="404040" w:themeColor="text1" w:themeTint="BF"/>
        </w:rPr>
        <w:t xml:space="preserve">имеются следующие участки: </w:t>
      </w:r>
    </w:p>
    <w:p w:rsidR="00720F95" w:rsidRPr="005C3C04" w:rsidRDefault="00720F95" w:rsidP="00720F95">
      <w:pPr>
        <w:spacing w:after="0" w:line="240" w:lineRule="auto"/>
        <w:ind w:left="-851" w:right="181" w:firstLine="284"/>
        <w:jc w:val="both"/>
        <w:rPr>
          <w:rFonts w:ascii="Times New Roman" w:hAnsi="Times New Roman" w:cs="Times New Roman"/>
          <w:color w:val="404040" w:themeColor="text1" w:themeTint="BF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7221"/>
        <w:gridCol w:w="2126"/>
      </w:tblGrid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участка</w:t>
            </w:r>
          </w:p>
        </w:tc>
        <w:tc>
          <w:tcPr>
            <w:tcW w:w="2126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Площадь </w:t>
            </w:r>
          </w:p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участка, м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20F95" w:rsidRPr="005C3C04" w:rsidTr="005C0AA8">
        <w:tc>
          <w:tcPr>
            <w:tcW w:w="8081" w:type="dxa"/>
            <w:gridSpan w:val="2"/>
          </w:tcPr>
          <w:p w:rsidR="00720F95" w:rsidRPr="005C3C04" w:rsidRDefault="00720F95" w:rsidP="00720F95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line="276" w:lineRule="auto"/>
              <w:ind w:left="-851" w:firstLine="284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/>
                <w:color w:val="404040" w:themeColor="text1" w:themeTint="BF"/>
              </w:rPr>
              <w:t>Кабинет технической учебы и охраны труда</w:t>
            </w:r>
          </w:p>
        </w:tc>
        <w:tc>
          <w:tcPr>
            <w:tcW w:w="2126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0F95" w:rsidRPr="005C3C04" w:rsidTr="005C0AA8">
        <w:tc>
          <w:tcPr>
            <w:tcW w:w="8081" w:type="dxa"/>
            <w:gridSpan w:val="2"/>
          </w:tcPr>
          <w:p w:rsidR="00720F95" w:rsidRPr="005C3C04" w:rsidRDefault="00720F95" w:rsidP="00720F95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line="276" w:lineRule="auto"/>
              <w:ind w:left="-851" w:firstLine="284"/>
              <w:jc w:val="both"/>
              <w:rPr>
                <w:rFonts w:ascii="Times New Roman" w:hAnsi="Times New Roman"/>
                <w:color w:val="404040" w:themeColor="text1" w:themeTint="BF"/>
                <w:spacing w:val="5"/>
              </w:rPr>
            </w:pPr>
            <w:r w:rsidRPr="005C3C04">
              <w:rPr>
                <w:rFonts w:ascii="Times New Roman" w:hAnsi="Times New Roman"/>
                <w:color w:val="404040" w:themeColor="text1" w:themeTint="BF"/>
              </w:rPr>
              <w:t xml:space="preserve">Кабинет технической учебы на участке эксплуатации Данилов, </w:t>
            </w:r>
          </w:p>
          <w:p w:rsidR="00720F95" w:rsidRPr="005C3C04" w:rsidRDefault="00720F95" w:rsidP="00720F95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line="276" w:lineRule="auto"/>
              <w:ind w:left="-851" w:firstLine="284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/>
                <w:color w:val="404040" w:themeColor="text1" w:themeTint="BF"/>
              </w:rPr>
              <w:t xml:space="preserve">тренажер ЭД-9М 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20F95" w:rsidRPr="005C3C04" w:rsidTr="005C0AA8">
        <w:trPr>
          <w:trHeight w:val="239"/>
        </w:trPr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Участок ТО-2, ТО-3, ТР-1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5714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Участок ТР-2, ТР-3, в том числе: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4798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2.1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Стойловая часть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1725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2.2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Отделение ремонта тележек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663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2.3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Отделение ремонта тормозной рычажной передачи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745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2.4.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Колесно-роликовое отделение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210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2.5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Отделение по ремонту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автосцепного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устройства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171,5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2.6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Сварочное отделение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84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2.7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Отделение по ремонту гидравлических гасителей колебаний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69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2.8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Механическое отделение (станочный парк)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370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Специализированный участок, в том числе: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2556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3.1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Автоматное отделение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247,5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3.2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Аппаратное отделение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555,8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Электромашинный участок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1722</w:t>
            </w:r>
          </w:p>
        </w:tc>
      </w:tr>
      <w:tr w:rsidR="00720F95" w:rsidRPr="005C3C04" w:rsidTr="005C0AA8">
        <w:tc>
          <w:tcPr>
            <w:tcW w:w="860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3.4</w:t>
            </w:r>
          </w:p>
        </w:tc>
        <w:tc>
          <w:tcPr>
            <w:tcW w:w="7221" w:type="dxa"/>
          </w:tcPr>
          <w:p w:rsidR="00720F95" w:rsidRPr="005C3C04" w:rsidRDefault="00720F95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Аккумуляторное отделение</w:t>
            </w:r>
          </w:p>
        </w:tc>
        <w:tc>
          <w:tcPr>
            <w:tcW w:w="2126" w:type="dxa"/>
          </w:tcPr>
          <w:p w:rsidR="00720F95" w:rsidRPr="005C3C04" w:rsidRDefault="00720F95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131,1</w:t>
            </w:r>
          </w:p>
        </w:tc>
      </w:tr>
      <w:tr w:rsidR="00D82719" w:rsidRPr="005C3C04" w:rsidTr="005C0AA8">
        <w:tc>
          <w:tcPr>
            <w:tcW w:w="860" w:type="dxa"/>
          </w:tcPr>
          <w:p w:rsidR="00D82719" w:rsidRPr="005C3C04" w:rsidRDefault="00D82719" w:rsidP="00FA46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3.5</w:t>
            </w:r>
          </w:p>
        </w:tc>
        <w:tc>
          <w:tcPr>
            <w:tcW w:w="7221" w:type="dxa"/>
          </w:tcPr>
          <w:p w:rsidR="00D82719" w:rsidRPr="005C3C04" w:rsidRDefault="00D82719" w:rsidP="00FA46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/>
                <w:color w:val="404040" w:themeColor="text1" w:themeTint="BF"/>
                <w:spacing w:val="5"/>
              </w:rPr>
              <w:t>Лаборатория неразрушающего контроля</w:t>
            </w:r>
          </w:p>
        </w:tc>
        <w:tc>
          <w:tcPr>
            <w:tcW w:w="2126" w:type="dxa"/>
          </w:tcPr>
          <w:p w:rsidR="00D82719" w:rsidRPr="005C3C04" w:rsidRDefault="00D82719" w:rsidP="005C0A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30CF6" w:rsidRPr="005C3C04" w:rsidRDefault="00230CF6" w:rsidP="00230CF6">
      <w:pPr>
        <w:pStyle w:val="a6"/>
        <w:spacing w:line="360" w:lineRule="exact"/>
        <w:ind w:left="-851" w:firstLine="284"/>
        <w:jc w:val="both"/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5C3C04">
        <w:rPr>
          <w:rFonts w:ascii="Times New Roman" w:hAnsi="Times New Roman" w:cs="Times New Roman"/>
          <w:color w:val="404040" w:themeColor="text1" w:themeTint="BF"/>
        </w:rPr>
        <w:t xml:space="preserve">На каждой смотровой канаве установлены по 2  газовых калорифера </w:t>
      </w:r>
      <w:r w:rsidRPr="005C3C04">
        <w:rPr>
          <w:rFonts w:ascii="Times New Roman" w:hAnsi="Times New Roman" w:cs="Times New Roman"/>
          <w:color w:val="404040" w:themeColor="text1" w:themeTint="BF"/>
          <w:lang w:val="en-US"/>
        </w:rPr>
        <w:t>INFRA</w:t>
      </w:r>
      <w:r w:rsidRPr="005C3C04">
        <w:rPr>
          <w:rFonts w:ascii="Times New Roman" w:hAnsi="Times New Roman" w:cs="Times New Roman"/>
          <w:color w:val="404040" w:themeColor="text1" w:themeTint="BF"/>
        </w:rPr>
        <w:t xml:space="preserve"> 9</w:t>
      </w:r>
      <w:r w:rsidRPr="005C3C04">
        <w:rPr>
          <w:rFonts w:ascii="Times New Roman" w:hAnsi="Times New Roman" w:cs="Times New Roman"/>
          <w:color w:val="404040" w:themeColor="text1" w:themeTint="BF"/>
          <w:lang w:val="en-US"/>
        </w:rPr>
        <w:t>BAF</w:t>
      </w:r>
      <w:r w:rsidRPr="005C3C04">
        <w:rPr>
          <w:rFonts w:ascii="Times New Roman" w:hAnsi="Times New Roman" w:cs="Times New Roman"/>
          <w:color w:val="404040" w:themeColor="text1" w:themeTint="BF"/>
        </w:rPr>
        <w:t xml:space="preserve"> для сушки тяговых электродвигателей.</w:t>
      </w:r>
      <w:proofErr w:type="gramEnd"/>
      <w:r w:rsidRPr="005C3C04">
        <w:rPr>
          <w:rFonts w:ascii="Times New Roman" w:hAnsi="Times New Roman" w:cs="Times New Roman"/>
          <w:color w:val="404040" w:themeColor="text1" w:themeTint="BF"/>
        </w:rPr>
        <w:t xml:space="preserve"> Участки оборудованы технологическим воздухопроводом с рабочим давлением сжатого воздуха 0,6-0,8 МПа.</w:t>
      </w:r>
    </w:p>
    <w:p w:rsidR="00230CF6" w:rsidRPr="005C3C04" w:rsidRDefault="00230CF6" w:rsidP="00230CF6">
      <w:pPr>
        <w:pStyle w:val="1"/>
        <w:spacing w:line="360" w:lineRule="auto"/>
        <w:ind w:hanging="851"/>
        <w:rPr>
          <w:i/>
          <w:color w:val="404040" w:themeColor="text1" w:themeTint="BF"/>
          <w:sz w:val="22"/>
          <w:szCs w:val="22"/>
        </w:rPr>
      </w:pPr>
      <w:r w:rsidRPr="005C3C04">
        <w:rPr>
          <w:i/>
          <w:color w:val="404040" w:themeColor="text1" w:themeTint="BF"/>
          <w:sz w:val="22"/>
          <w:szCs w:val="22"/>
        </w:rPr>
        <w:t>Перечень ремонтных позиций и оборудования участка ТР-1</w:t>
      </w:r>
    </w:p>
    <w:tbl>
      <w:tblPr>
        <w:tblStyle w:val="a7"/>
        <w:tblW w:w="0" w:type="auto"/>
        <w:tblInd w:w="-743" w:type="dxa"/>
        <w:tblLook w:val="04A0"/>
      </w:tblPr>
      <w:tblGrid>
        <w:gridCol w:w="817"/>
        <w:gridCol w:w="7264"/>
        <w:gridCol w:w="2126"/>
      </w:tblGrid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</w:p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4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технологической оснастки, приспособлений и испытательных стендов</w:t>
            </w:r>
          </w:p>
        </w:tc>
        <w:tc>
          <w:tcPr>
            <w:tcW w:w="2126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Модель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264" w:type="dxa"/>
          </w:tcPr>
          <w:p w:rsidR="00883E92" w:rsidRPr="005C3C04" w:rsidRDefault="00883E92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Устройство для замены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подкузовного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оборудования электропоездов</w:t>
            </w:r>
          </w:p>
        </w:tc>
        <w:tc>
          <w:tcPr>
            <w:tcW w:w="2126" w:type="dxa"/>
          </w:tcPr>
          <w:p w:rsidR="00883E92" w:rsidRPr="005C3C04" w:rsidRDefault="00883E92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 145.00.00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bCs/>
                <w:color w:val="404040" w:themeColor="text1" w:themeTint="BF"/>
              </w:rPr>
              <w:t>2</w:t>
            </w:r>
          </w:p>
        </w:tc>
        <w:tc>
          <w:tcPr>
            <w:tcW w:w="7264" w:type="dxa"/>
          </w:tcPr>
          <w:p w:rsidR="00883E92" w:rsidRPr="005C3C04" w:rsidRDefault="00883E92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Преобразователь статический для прокрутки КРБ</w:t>
            </w:r>
          </w:p>
        </w:tc>
        <w:tc>
          <w:tcPr>
            <w:tcW w:w="2126" w:type="dxa"/>
          </w:tcPr>
          <w:p w:rsidR="00883E92" w:rsidRPr="005C3C04" w:rsidRDefault="00883E92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ИПД-30.03М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bCs/>
                <w:color w:val="404040" w:themeColor="text1" w:themeTint="BF"/>
              </w:rPr>
              <w:t>3</w:t>
            </w:r>
          </w:p>
        </w:tc>
        <w:tc>
          <w:tcPr>
            <w:tcW w:w="7264" w:type="dxa"/>
          </w:tcPr>
          <w:p w:rsidR="00883E92" w:rsidRPr="005C3C04" w:rsidRDefault="00883E92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Агрегат заправочный</w:t>
            </w:r>
          </w:p>
        </w:tc>
        <w:tc>
          <w:tcPr>
            <w:tcW w:w="2126" w:type="dxa"/>
          </w:tcPr>
          <w:p w:rsidR="00883E92" w:rsidRPr="005C3C04" w:rsidRDefault="00883E92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А2097.00.00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7264" w:type="dxa"/>
          </w:tcPr>
          <w:p w:rsidR="00883E92" w:rsidRPr="005C3C04" w:rsidRDefault="00883E92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Мобильная установка для раздачи масла</w:t>
            </w:r>
          </w:p>
        </w:tc>
        <w:tc>
          <w:tcPr>
            <w:tcW w:w="2126" w:type="dxa"/>
          </w:tcPr>
          <w:p w:rsidR="00883E92" w:rsidRPr="005C3C04" w:rsidRDefault="00883E92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2"/>
                <w:szCs w:val="22"/>
              </w:rPr>
            </w:pPr>
            <w:r w:rsidRPr="005C3C04">
              <w:rPr>
                <w:rFonts w:ascii="Times New Roman" w:hAnsi="Times New Roman" w:cs="Times New Roman"/>
                <w:bCs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7264" w:type="dxa"/>
          </w:tcPr>
          <w:p w:rsidR="00883E92" w:rsidRPr="005C3C04" w:rsidRDefault="00883E92" w:rsidP="00FA4665">
            <w:pPr>
              <w:rPr>
                <w:rFonts w:ascii="Times New Roman" w:hAnsi="Times New Roman" w:cs="Times New Roman"/>
                <w:snapToGrid w:val="0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snapToGrid w:val="0"/>
                <w:color w:val="404040" w:themeColor="text1" w:themeTint="BF"/>
              </w:rPr>
              <w:t xml:space="preserve">Зарядно-разрядная установка 4 </w:t>
            </w:r>
            <w:proofErr w:type="spellStart"/>
            <w:proofErr w:type="gramStart"/>
            <w:r w:rsidRPr="005C3C04">
              <w:rPr>
                <w:rFonts w:ascii="Times New Roman" w:hAnsi="Times New Roman" w:cs="Times New Roman"/>
                <w:snapToGrid w:val="0"/>
                <w:color w:val="404040" w:themeColor="text1" w:themeTint="BF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883E92" w:rsidRPr="005C3C04" w:rsidRDefault="00883E92" w:rsidP="00FA4665">
            <w:pPr>
              <w:jc w:val="center"/>
              <w:rPr>
                <w:rFonts w:ascii="Times New Roman" w:hAnsi="Times New Roman" w:cs="Times New Roman"/>
                <w:snapToGrid w:val="0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А2516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2"/>
                <w:szCs w:val="22"/>
              </w:rPr>
            </w:pPr>
            <w:r w:rsidRPr="005C3C04">
              <w:rPr>
                <w:rFonts w:ascii="Times New Roman" w:hAnsi="Times New Roman" w:cs="Times New Roman"/>
                <w:bCs/>
                <w:color w:val="404040" w:themeColor="text1" w:themeTint="BF"/>
                <w:sz w:val="22"/>
                <w:szCs w:val="22"/>
              </w:rPr>
              <w:t>6</w:t>
            </w:r>
          </w:p>
        </w:tc>
        <w:tc>
          <w:tcPr>
            <w:tcW w:w="7264" w:type="dxa"/>
          </w:tcPr>
          <w:p w:rsidR="00883E92" w:rsidRPr="005C3C04" w:rsidRDefault="00883E92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Стеллаж для полозов токоприемников 2 </w:t>
            </w: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883E92" w:rsidRPr="005C3C04" w:rsidRDefault="00883E92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Собственное изготовление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tabs>
                <w:tab w:val="left" w:pos="2420"/>
              </w:tabs>
              <w:ind w:left="-35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bCs/>
                <w:color w:val="404040" w:themeColor="text1" w:themeTint="BF"/>
              </w:rPr>
              <w:t>7</w:t>
            </w:r>
          </w:p>
        </w:tc>
        <w:tc>
          <w:tcPr>
            <w:tcW w:w="7264" w:type="dxa"/>
          </w:tcPr>
          <w:p w:rsidR="00883E92" w:rsidRPr="005C3C04" w:rsidRDefault="00883E92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Шкаф для сушки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дугогасительных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камер 3 </w:t>
            </w: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883E92" w:rsidRPr="005C3C04" w:rsidRDefault="00883E92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Собственное изготовление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tabs>
                <w:tab w:val="left" w:pos="2420"/>
              </w:tabs>
              <w:ind w:left="-35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bCs/>
                <w:color w:val="404040" w:themeColor="text1" w:themeTint="BF"/>
              </w:rPr>
              <w:t>8</w:t>
            </w:r>
          </w:p>
        </w:tc>
        <w:tc>
          <w:tcPr>
            <w:tcW w:w="7264" w:type="dxa"/>
          </w:tcPr>
          <w:p w:rsidR="00883E92" w:rsidRPr="005C3C04" w:rsidRDefault="00883E92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Газовые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колориферы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для сушки ТЭД 4 </w:t>
            </w: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883E92" w:rsidRPr="005C3C04" w:rsidRDefault="00883E92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INFRA</w:t>
            </w: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5C3C04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BAF</w:t>
            </w: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-45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tabs>
                <w:tab w:val="left" w:pos="2420"/>
              </w:tabs>
              <w:ind w:left="-35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bCs/>
                <w:color w:val="404040" w:themeColor="text1" w:themeTint="BF"/>
              </w:rPr>
              <w:t>9</w:t>
            </w:r>
          </w:p>
        </w:tc>
        <w:tc>
          <w:tcPr>
            <w:tcW w:w="7264" w:type="dxa"/>
          </w:tcPr>
          <w:p w:rsidR="00883E92" w:rsidRPr="005C3C04" w:rsidRDefault="00883E92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Токарный станок для обточки колесных пар </w:t>
            </w:r>
          </w:p>
        </w:tc>
        <w:tc>
          <w:tcPr>
            <w:tcW w:w="2126" w:type="dxa"/>
          </w:tcPr>
          <w:p w:rsidR="00883E92" w:rsidRPr="005C3C04" w:rsidRDefault="00883E92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UGE-150N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883E92">
            <w:pPr>
              <w:tabs>
                <w:tab w:val="left" w:pos="2420"/>
              </w:tabs>
              <w:ind w:left="-35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bCs/>
                <w:color w:val="404040" w:themeColor="text1" w:themeTint="BF"/>
              </w:rPr>
              <w:t>10</w:t>
            </w:r>
          </w:p>
        </w:tc>
        <w:tc>
          <w:tcPr>
            <w:tcW w:w="7264" w:type="dxa"/>
          </w:tcPr>
          <w:p w:rsidR="00883E92" w:rsidRPr="005C3C04" w:rsidRDefault="00883E92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Установка домкратная</w:t>
            </w:r>
          </w:p>
        </w:tc>
        <w:tc>
          <w:tcPr>
            <w:tcW w:w="2126" w:type="dxa"/>
          </w:tcPr>
          <w:p w:rsidR="00883E92" w:rsidRPr="005C3C04" w:rsidRDefault="00883E92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УДС-160</w:t>
            </w:r>
          </w:p>
        </w:tc>
      </w:tr>
    </w:tbl>
    <w:p w:rsidR="00E234DC" w:rsidRPr="005C3C04" w:rsidRDefault="00E234DC" w:rsidP="00E234DC">
      <w:pPr>
        <w:tabs>
          <w:tab w:val="left" w:pos="851"/>
        </w:tabs>
        <w:spacing w:after="0"/>
        <w:ind w:hanging="567"/>
        <w:rPr>
          <w:rFonts w:ascii="Times New Roman" w:hAnsi="Times New Roman" w:cs="Times New Roman"/>
          <w:color w:val="404040" w:themeColor="text1" w:themeTint="BF"/>
        </w:rPr>
      </w:pPr>
    </w:p>
    <w:p w:rsidR="00230CF6" w:rsidRPr="005C3C04" w:rsidRDefault="00230CF6" w:rsidP="00D82719">
      <w:pPr>
        <w:tabs>
          <w:tab w:val="left" w:pos="851"/>
        </w:tabs>
        <w:spacing w:after="0"/>
        <w:ind w:hanging="851"/>
        <w:rPr>
          <w:rFonts w:ascii="Times New Roman" w:hAnsi="Times New Roman" w:cs="Times New Roman"/>
          <w:i/>
          <w:color w:val="404040" w:themeColor="text1" w:themeTint="BF"/>
        </w:rPr>
      </w:pPr>
      <w:r w:rsidRPr="005C3C04">
        <w:rPr>
          <w:rFonts w:ascii="Times New Roman" w:hAnsi="Times New Roman" w:cs="Times New Roman"/>
          <w:i/>
          <w:color w:val="404040" w:themeColor="text1" w:themeTint="BF"/>
        </w:rPr>
        <w:t xml:space="preserve">На  участке ТР-2, ТР-3  выполняется ремонт электропоездов и на нем </w:t>
      </w:r>
      <w:proofErr w:type="gramStart"/>
      <w:r w:rsidRPr="005C3C04">
        <w:rPr>
          <w:rFonts w:ascii="Times New Roman" w:hAnsi="Times New Roman" w:cs="Times New Roman"/>
          <w:i/>
          <w:color w:val="404040" w:themeColor="text1" w:themeTint="BF"/>
        </w:rPr>
        <w:t>расположены</w:t>
      </w:r>
      <w:proofErr w:type="gramEnd"/>
      <w:r w:rsidRPr="005C3C04">
        <w:rPr>
          <w:rFonts w:ascii="Times New Roman" w:hAnsi="Times New Roman" w:cs="Times New Roman"/>
          <w:i/>
          <w:color w:val="404040" w:themeColor="text1" w:themeTint="BF"/>
        </w:rPr>
        <w:t xml:space="preserve">: </w:t>
      </w:r>
    </w:p>
    <w:p w:rsidR="00230CF6" w:rsidRPr="005C3C04" w:rsidRDefault="00230CF6" w:rsidP="00E234DC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142" w:hanging="709"/>
        <w:rPr>
          <w:rFonts w:ascii="Times New Roman" w:hAnsi="Times New Roman" w:cs="Times New Roman"/>
          <w:color w:val="404040" w:themeColor="text1" w:themeTint="BF"/>
        </w:rPr>
      </w:pPr>
      <w:r w:rsidRPr="005C3C04">
        <w:rPr>
          <w:rFonts w:ascii="Times New Roman" w:hAnsi="Times New Roman" w:cs="Times New Roman"/>
          <w:color w:val="404040" w:themeColor="text1" w:themeTint="BF"/>
        </w:rPr>
        <w:t>стойловая часть на 4 вагона электропоезда (2 секции), оборудованная  смотровыми канавами и домкратными установками УДС-160МА;</w:t>
      </w:r>
    </w:p>
    <w:p w:rsidR="00230CF6" w:rsidRPr="005C3C04" w:rsidRDefault="00230CF6" w:rsidP="00E234DC">
      <w:pPr>
        <w:pStyle w:val="a6"/>
        <w:numPr>
          <w:ilvl w:val="0"/>
          <w:numId w:val="5"/>
        </w:numPr>
        <w:spacing w:after="0"/>
        <w:ind w:left="142" w:hanging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5C3C04">
        <w:rPr>
          <w:rFonts w:ascii="Times New Roman" w:hAnsi="Times New Roman" w:cs="Times New Roman"/>
          <w:color w:val="404040" w:themeColor="text1" w:themeTint="BF"/>
        </w:rPr>
        <w:t xml:space="preserve">колесно-роликовое отделение (отделение аттестовано </w:t>
      </w:r>
      <w:proofErr w:type="gramStart"/>
      <w:r w:rsidRPr="005C3C04">
        <w:rPr>
          <w:rFonts w:ascii="Times New Roman" w:hAnsi="Times New Roman" w:cs="Times New Roman"/>
          <w:color w:val="404040" w:themeColor="text1" w:themeTint="BF"/>
        </w:rPr>
        <w:t>согласно Положения</w:t>
      </w:r>
      <w:proofErr w:type="gramEnd"/>
      <w:r w:rsidRPr="005C3C04">
        <w:rPr>
          <w:rFonts w:ascii="Times New Roman" w:hAnsi="Times New Roman" w:cs="Times New Roman"/>
          <w:color w:val="404040" w:themeColor="text1" w:themeTint="BF"/>
        </w:rPr>
        <w:t xml:space="preserve"> об аттестации </w:t>
      </w:r>
      <w:proofErr w:type="spellStart"/>
      <w:r w:rsidRPr="005C3C04">
        <w:rPr>
          <w:rFonts w:ascii="Times New Roman" w:hAnsi="Times New Roman" w:cs="Times New Roman"/>
          <w:color w:val="404040" w:themeColor="text1" w:themeTint="BF"/>
        </w:rPr>
        <w:t>моторвагонного</w:t>
      </w:r>
      <w:proofErr w:type="spellEnd"/>
      <w:r w:rsidRPr="005C3C04">
        <w:rPr>
          <w:rFonts w:ascii="Times New Roman" w:hAnsi="Times New Roman" w:cs="Times New Roman"/>
          <w:color w:val="404040" w:themeColor="text1" w:themeTint="BF"/>
        </w:rPr>
        <w:t xml:space="preserve"> депо РД 32 ЦЛ 039-2014, аттестат №ПКБ ЦЛ 15/10 от 03.02.2015 г.);</w:t>
      </w:r>
    </w:p>
    <w:p w:rsidR="00230CF6" w:rsidRPr="005C3C04" w:rsidRDefault="00230CF6" w:rsidP="00E234DC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142" w:hanging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5C3C04">
        <w:rPr>
          <w:rFonts w:ascii="Times New Roman" w:hAnsi="Times New Roman" w:cs="Times New Roman"/>
          <w:color w:val="404040" w:themeColor="text1" w:themeTint="BF"/>
        </w:rPr>
        <w:t>отделение ремонта тележек;</w:t>
      </w:r>
    </w:p>
    <w:p w:rsidR="00230CF6" w:rsidRPr="005C3C04" w:rsidRDefault="00230CF6" w:rsidP="00E234DC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142" w:hanging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5C3C04">
        <w:rPr>
          <w:rFonts w:ascii="Times New Roman" w:hAnsi="Times New Roman" w:cs="Times New Roman"/>
          <w:color w:val="404040" w:themeColor="text1" w:themeTint="BF"/>
        </w:rPr>
        <w:t>отделение ремонта тормозной рычажной передачи;</w:t>
      </w:r>
    </w:p>
    <w:p w:rsidR="00230CF6" w:rsidRPr="005C3C04" w:rsidRDefault="00230CF6" w:rsidP="00E234DC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142" w:hanging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5C3C04">
        <w:rPr>
          <w:rFonts w:ascii="Times New Roman" w:hAnsi="Times New Roman" w:cs="Times New Roman"/>
          <w:color w:val="404040" w:themeColor="text1" w:themeTint="BF"/>
        </w:rPr>
        <w:t>сварочное отделение;</w:t>
      </w:r>
    </w:p>
    <w:p w:rsidR="00230CF6" w:rsidRPr="005C3C04" w:rsidRDefault="00230CF6" w:rsidP="00E234DC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142" w:hanging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5C3C04">
        <w:rPr>
          <w:rFonts w:ascii="Times New Roman" w:hAnsi="Times New Roman" w:cs="Times New Roman"/>
          <w:color w:val="404040" w:themeColor="text1" w:themeTint="BF"/>
        </w:rPr>
        <w:t>механическое отделение (станочный парк);</w:t>
      </w:r>
    </w:p>
    <w:p w:rsidR="00230CF6" w:rsidRPr="005C3C04" w:rsidRDefault="00230CF6" w:rsidP="00E234DC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142" w:hanging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5C3C04">
        <w:rPr>
          <w:rFonts w:ascii="Times New Roman" w:hAnsi="Times New Roman" w:cs="Times New Roman"/>
          <w:color w:val="404040" w:themeColor="text1" w:themeTint="BF"/>
        </w:rPr>
        <w:t xml:space="preserve">отделение по ремонту гидравлических гасителей колебаний (отделение аттестовано </w:t>
      </w:r>
      <w:proofErr w:type="gramStart"/>
      <w:r w:rsidRPr="005C3C04">
        <w:rPr>
          <w:rFonts w:ascii="Times New Roman" w:hAnsi="Times New Roman" w:cs="Times New Roman"/>
          <w:color w:val="404040" w:themeColor="text1" w:themeTint="BF"/>
        </w:rPr>
        <w:t>согласно Положения</w:t>
      </w:r>
      <w:proofErr w:type="gramEnd"/>
      <w:r w:rsidRPr="005C3C04">
        <w:rPr>
          <w:rFonts w:ascii="Times New Roman" w:hAnsi="Times New Roman" w:cs="Times New Roman"/>
          <w:color w:val="404040" w:themeColor="text1" w:themeTint="BF"/>
        </w:rPr>
        <w:t xml:space="preserve"> об аттестации </w:t>
      </w:r>
      <w:proofErr w:type="spellStart"/>
      <w:r w:rsidRPr="005C3C04">
        <w:rPr>
          <w:rFonts w:ascii="Times New Roman" w:hAnsi="Times New Roman" w:cs="Times New Roman"/>
          <w:color w:val="404040" w:themeColor="text1" w:themeTint="BF"/>
        </w:rPr>
        <w:t>моторвагонного</w:t>
      </w:r>
      <w:proofErr w:type="spellEnd"/>
      <w:r w:rsidRPr="005C3C04">
        <w:rPr>
          <w:rFonts w:ascii="Times New Roman" w:hAnsi="Times New Roman" w:cs="Times New Roman"/>
          <w:color w:val="404040" w:themeColor="text1" w:themeTint="BF"/>
        </w:rPr>
        <w:t xml:space="preserve"> депо РД 32 ЦЛ 039-2014, аттестат №ПКБ ЦЛ 13/20 от 28.08.2013 г.);</w:t>
      </w:r>
    </w:p>
    <w:p w:rsidR="00230CF6" w:rsidRPr="005C3C04" w:rsidRDefault="00230CF6" w:rsidP="00E234DC">
      <w:pPr>
        <w:numPr>
          <w:ilvl w:val="0"/>
          <w:numId w:val="5"/>
        </w:numPr>
        <w:spacing w:after="0"/>
        <w:ind w:left="142" w:hanging="709"/>
        <w:jc w:val="both"/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5C3C04">
        <w:rPr>
          <w:rFonts w:ascii="Times New Roman" w:hAnsi="Times New Roman" w:cs="Times New Roman"/>
          <w:color w:val="404040" w:themeColor="text1" w:themeTint="BF"/>
        </w:rPr>
        <w:t xml:space="preserve">контрольный пункт </w:t>
      </w:r>
      <w:proofErr w:type="spellStart"/>
      <w:r w:rsidRPr="005C3C04">
        <w:rPr>
          <w:rFonts w:ascii="Times New Roman" w:hAnsi="Times New Roman" w:cs="Times New Roman"/>
          <w:color w:val="404040" w:themeColor="text1" w:themeTint="BF"/>
        </w:rPr>
        <w:t>автосцепного</w:t>
      </w:r>
      <w:proofErr w:type="spellEnd"/>
      <w:r w:rsidRPr="005C3C04">
        <w:rPr>
          <w:rFonts w:ascii="Times New Roman" w:hAnsi="Times New Roman" w:cs="Times New Roman"/>
          <w:color w:val="404040" w:themeColor="text1" w:themeTint="BF"/>
        </w:rPr>
        <w:t xml:space="preserve"> устройства (аттестующая организация ФБУ «РС ФЖТ» согласно письма от 17.01.2017 г. №00362 в </w:t>
      </w:r>
      <w:proofErr w:type="spellStart"/>
      <w:r w:rsidRPr="005C3C04">
        <w:rPr>
          <w:rFonts w:ascii="Times New Roman" w:hAnsi="Times New Roman" w:cs="Times New Roman"/>
          <w:color w:val="404040" w:themeColor="text1" w:themeTint="BF"/>
        </w:rPr>
        <w:t>Росжелдор</w:t>
      </w:r>
      <w:proofErr w:type="spellEnd"/>
      <w:r w:rsidRPr="005C3C04">
        <w:rPr>
          <w:rFonts w:ascii="Times New Roman" w:hAnsi="Times New Roman" w:cs="Times New Roman"/>
          <w:color w:val="404040" w:themeColor="text1" w:themeTint="BF"/>
        </w:rPr>
        <w:t xml:space="preserve"> рассмотрела заявку об аттестации АКП и считает возможным аттестовать участки.</w:t>
      </w:r>
      <w:proofErr w:type="gramEnd"/>
      <w:r w:rsidRPr="005C3C04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gramStart"/>
      <w:r w:rsidRPr="005C3C04">
        <w:rPr>
          <w:rFonts w:ascii="Times New Roman" w:hAnsi="Times New Roman" w:cs="Times New Roman"/>
          <w:color w:val="404040" w:themeColor="text1" w:themeTint="BF"/>
        </w:rPr>
        <w:t xml:space="preserve">В настоящий момент заявка находится в </w:t>
      </w:r>
      <w:proofErr w:type="spellStart"/>
      <w:r w:rsidRPr="005C3C04">
        <w:rPr>
          <w:rFonts w:ascii="Times New Roman" w:hAnsi="Times New Roman" w:cs="Times New Roman"/>
          <w:color w:val="404040" w:themeColor="text1" w:themeTint="BF"/>
        </w:rPr>
        <w:t>Росжелдоре</w:t>
      </w:r>
      <w:proofErr w:type="spellEnd"/>
      <w:r w:rsidRPr="005C3C04">
        <w:rPr>
          <w:rFonts w:ascii="Times New Roman" w:hAnsi="Times New Roman" w:cs="Times New Roman"/>
          <w:color w:val="404040" w:themeColor="text1" w:themeTint="BF"/>
        </w:rPr>
        <w:t xml:space="preserve">). </w:t>
      </w:r>
      <w:proofErr w:type="gramEnd"/>
    </w:p>
    <w:p w:rsidR="00230CF6" w:rsidRPr="005C3C04" w:rsidRDefault="00230CF6" w:rsidP="00E234DC">
      <w:pPr>
        <w:spacing w:after="0"/>
        <w:ind w:left="-567"/>
        <w:jc w:val="both"/>
        <w:rPr>
          <w:rFonts w:ascii="Times New Roman" w:hAnsi="Times New Roman" w:cs="Times New Roman"/>
          <w:color w:val="404040" w:themeColor="text1" w:themeTint="BF"/>
        </w:rPr>
      </w:pPr>
      <w:r w:rsidRPr="005C3C04">
        <w:rPr>
          <w:rFonts w:ascii="Times New Roman" w:hAnsi="Times New Roman" w:cs="Times New Roman"/>
          <w:color w:val="404040" w:themeColor="text1" w:themeTint="BF"/>
        </w:rPr>
        <w:t>На участке расположены 4 мостовых крана: грузоподъемностью 25т, 10 т, 5 т, 1 т. Отдельные рабочие места оборудованы кранами полноповоротными консольными грузоподъемностью от 0,5 т до 3 т.</w:t>
      </w:r>
    </w:p>
    <w:p w:rsidR="00230CF6" w:rsidRPr="005C3C04" w:rsidRDefault="00230CF6" w:rsidP="00E234DC">
      <w:pPr>
        <w:spacing w:after="0"/>
        <w:ind w:left="-567"/>
        <w:jc w:val="both"/>
        <w:rPr>
          <w:rFonts w:ascii="Times New Roman" w:hAnsi="Times New Roman" w:cs="Times New Roman"/>
          <w:color w:val="404040" w:themeColor="text1" w:themeTint="BF"/>
        </w:rPr>
      </w:pPr>
      <w:r w:rsidRPr="005C3C04">
        <w:rPr>
          <w:rFonts w:ascii="Times New Roman" w:hAnsi="Times New Roman" w:cs="Times New Roman"/>
          <w:color w:val="404040" w:themeColor="text1" w:themeTint="BF"/>
        </w:rPr>
        <w:t>Участок оборудован технологическим воздухопроводом с рабочим давлением сжатого воздуха 0,6-0,8 МПа.</w:t>
      </w:r>
    </w:p>
    <w:p w:rsidR="005B1E07" w:rsidRPr="005C3C04" w:rsidRDefault="005B1E07" w:rsidP="00883E92">
      <w:pPr>
        <w:tabs>
          <w:tab w:val="left" w:pos="7032"/>
        </w:tabs>
        <w:ind w:hanging="851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5C3C0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Перечень ремонтных позиций и оборудования автоматного отделения</w:t>
      </w:r>
    </w:p>
    <w:tbl>
      <w:tblPr>
        <w:tblStyle w:val="a7"/>
        <w:tblW w:w="0" w:type="auto"/>
        <w:tblInd w:w="-743" w:type="dxa"/>
        <w:tblLook w:val="04A0"/>
      </w:tblPr>
      <w:tblGrid>
        <w:gridCol w:w="817"/>
        <w:gridCol w:w="6980"/>
        <w:gridCol w:w="2410"/>
      </w:tblGrid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</w:p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технологической оснастки, приспособлений и испытательных стендов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Модель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Камера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обдувочная</w:t>
            </w:r>
            <w:proofErr w:type="spellEnd"/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Собственное изготовление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Стенд для ремонта кранов машиниста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А2408.250.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Приспособление для притирки золотников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Собственное изготовление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ind w:left="-3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Стенд универсальный для испытания автотормозов 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А1394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Стенд для испытания компрессоров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Собственное изготовление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Машина для мойки компрессоров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ММ-1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ind w:left="-3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Станок плоскошлифовальный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ЛШ156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Стенд для испытания соединительных рукавов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А2408.550.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Установка для испытания резервуаров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С165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widowControl/>
              <w:ind w:left="-3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Парогенератор 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ЭП-15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Стенд для испытания вспомогательных компрессоров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А1210.00.00</w:t>
            </w:r>
          </w:p>
        </w:tc>
      </w:tr>
      <w:tr w:rsidR="00883E92" w:rsidRPr="005C3C04" w:rsidTr="005C0AA8">
        <w:tc>
          <w:tcPr>
            <w:tcW w:w="817" w:type="dxa"/>
          </w:tcPr>
          <w:p w:rsidR="00883E92" w:rsidRPr="005C3C04" w:rsidRDefault="00883E92" w:rsidP="00FA4665">
            <w:pPr>
              <w:pStyle w:val="ConsNonforma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6980" w:type="dxa"/>
          </w:tcPr>
          <w:p w:rsidR="00883E92" w:rsidRPr="005C3C04" w:rsidRDefault="00883E92" w:rsidP="00FA4665">
            <w:pPr>
              <w:pStyle w:val="ConsNonforma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Стенд для ремонта дверных цилиндров </w:t>
            </w:r>
          </w:p>
        </w:tc>
        <w:tc>
          <w:tcPr>
            <w:tcW w:w="2410" w:type="dxa"/>
          </w:tcPr>
          <w:p w:rsidR="00883E92" w:rsidRPr="005C3C04" w:rsidRDefault="00883E92" w:rsidP="00FA4665">
            <w:pPr>
              <w:pStyle w:val="ConsNonforma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А2408.1000.</w:t>
            </w:r>
          </w:p>
        </w:tc>
      </w:tr>
    </w:tbl>
    <w:p w:rsidR="00CE6BEE" w:rsidRPr="005C3C04" w:rsidRDefault="00CE6BEE" w:rsidP="00E234DC">
      <w:pPr>
        <w:tabs>
          <w:tab w:val="left" w:pos="7032"/>
        </w:tabs>
        <w:spacing w:after="0"/>
        <w:ind w:hanging="567"/>
        <w:rPr>
          <w:rFonts w:ascii="Times New Roman" w:hAnsi="Times New Roman" w:cs="Times New Roman"/>
          <w:i/>
          <w:color w:val="404040" w:themeColor="text1" w:themeTint="BF"/>
        </w:rPr>
      </w:pPr>
    </w:p>
    <w:p w:rsidR="00E234DC" w:rsidRPr="005C3C04" w:rsidRDefault="00E234DC" w:rsidP="00E234DC">
      <w:pPr>
        <w:tabs>
          <w:tab w:val="left" w:pos="7032"/>
        </w:tabs>
        <w:spacing w:after="0"/>
        <w:ind w:hanging="567"/>
        <w:rPr>
          <w:rFonts w:ascii="Times New Roman" w:hAnsi="Times New Roman" w:cs="Times New Roman"/>
          <w:i/>
          <w:color w:val="404040" w:themeColor="text1" w:themeTint="BF"/>
        </w:rPr>
      </w:pPr>
      <w:r w:rsidRPr="005C3C04">
        <w:rPr>
          <w:rFonts w:ascii="Times New Roman" w:hAnsi="Times New Roman" w:cs="Times New Roman"/>
          <w:i/>
          <w:color w:val="404040" w:themeColor="text1" w:themeTint="BF"/>
        </w:rPr>
        <w:t xml:space="preserve">Перечень оборудования аппаратного отделения специализированного участка  </w:t>
      </w:r>
    </w:p>
    <w:tbl>
      <w:tblPr>
        <w:tblStyle w:val="a7"/>
        <w:tblW w:w="0" w:type="auto"/>
        <w:tblInd w:w="-743" w:type="dxa"/>
        <w:tblLook w:val="04A0"/>
      </w:tblPr>
      <w:tblGrid>
        <w:gridCol w:w="817"/>
        <w:gridCol w:w="6980"/>
        <w:gridCol w:w="2410"/>
      </w:tblGrid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№</w:t>
            </w: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spellEnd"/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/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698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Наименование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Модель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Стенд для испытания электрической прочности  изоляции электрооборудования  ЭПС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А2373.01.00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Стенд для испытания ГВ и аппаратов переменного тока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А2077.00.00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Стенд для испытания ЭПС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 2084-02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Стенд для испытания ЭПА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А-1406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Установка  пробивная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А-2399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Стенд для испытания электрической прочности изоляции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эл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.о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борудования</w:t>
            </w:r>
            <w:proofErr w:type="spellEnd"/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А-2373.02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Установка  передвижная  пробивная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А-3037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Аппарат передвижной многоамперный БВ    на 1000А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К47.000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Установка для проверки аппаратов защиты ЭПС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 - 2081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Агрегат передвижной многоамперный 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А-2576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11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Аппарат  многоамперный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А2420.00.00-04</w:t>
            </w:r>
          </w:p>
        </w:tc>
      </w:tr>
      <w:tr w:rsidR="00E234DC" w:rsidRPr="005C3C04" w:rsidTr="005C0AA8">
        <w:tc>
          <w:tcPr>
            <w:tcW w:w="817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  <w:tc>
          <w:tcPr>
            <w:tcW w:w="6980" w:type="dxa"/>
          </w:tcPr>
          <w:p w:rsidR="00E234DC" w:rsidRPr="005C3C04" w:rsidRDefault="00E234DC" w:rsidP="00FA466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Стенд для испытания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эл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. прочности изоляции электрооборудования ЭПС.</w:t>
            </w:r>
          </w:p>
        </w:tc>
        <w:tc>
          <w:tcPr>
            <w:tcW w:w="2410" w:type="dxa"/>
          </w:tcPr>
          <w:p w:rsidR="00E234DC" w:rsidRPr="005C3C04" w:rsidRDefault="00E234DC" w:rsidP="00FA4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А2373.02М</w:t>
            </w:r>
          </w:p>
        </w:tc>
      </w:tr>
    </w:tbl>
    <w:p w:rsidR="00E234DC" w:rsidRPr="005C3C04" w:rsidRDefault="00E234DC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b/>
          <w:color w:val="404040" w:themeColor="text1" w:themeTint="BF"/>
        </w:rPr>
      </w:pPr>
    </w:p>
    <w:p w:rsidR="00D82719" w:rsidRPr="005C3C04" w:rsidRDefault="00D82719" w:rsidP="00D82719">
      <w:pPr>
        <w:pStyle w:val="1"/>
        <w:spacing w:line="360" w:lineRule="auto"/>
        <w:ind w:left="-851"/>
        <w:rPr>
          <w:i/>
          <w:color w:val="404040" w:themeColor="text1" w:themeTint="BF"/>
          <w:sz w:val="22"/>
          <w:szCs w:val="22"/>
        </w:rPr>
      </w:pPr>
      <w:r w:rsidRPr="005C3C04">
        <w:rPr>
          <w:i/>
          <w:color w:val="404040" w:themeColor="text1" w:themeTint="BF"/>
          <w:sz w:val="22"/>
          <w:szCs w:val="22"/>
        </w:rPr>
        <w:t>Перечень оборудования отделения механической обработки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950"/>
        <w:gridCol w:w="2512"/>
      </w:tblGrid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0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Модель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16К20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СА562 С150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Вертикально-сверлильный станок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2А135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Радиально-сверлильный  станок  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2Л53У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1М63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Станок вертикально-фрезерный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ВМ-127М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Вертикально-фрезерный станок (в отделении по ремонту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автосцепного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устройства)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6Р13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Горизонтально-фрезерный станок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6Т82Г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Строгальный станок (в отделении по ремонту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автосцепного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устройства)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7307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Ножовочно-отрезной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станок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8725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Точильно-шлифовальный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станок (в отделении по ремонту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автосцепного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устройства)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ТШ-2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Кругло-шлифовальный стано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к(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отделении ремонта ТРП)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3М151В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Внутришлифовальный станок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3К229В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Плоско-шлифовальный</w:t>
            </w:r>
            <w:proofErr w:type="spellEnd"/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станок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ЛШ-156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Ножницы комбинированные (в заготовительном отделении)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НВ-5121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Ножницы   гильотинные  механические (в заготовительном отделении)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НГМ - 6,3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Станок отрезно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й(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заготовительном отделении)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ООС-12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Пресс гидравлический 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участке ТР-3)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П6328Б</w:t>
            </w:r>
          </w:p>
        </w:tc>
      </w:tr>
      <w:tr w:rsidR="00D82719" w:rsidRPr="005C3C04" w:rsidTr="00D82719">
        <w:tc>
          <w:tcPr>
            <w:tcW w:w="851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6950" w:type="dxa"/>
          </w:tcPr>
          <w:p w:rsidR="00D82719" w:rsidRPr="005C3C04" w:rsidRDefault="00D82719" w:rsidP="00D827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Пресс гидравлический  г/п. 250 т/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отделении ремонта ТРП)</w:t>
            </w:r>
          </w:p>
        </w:tc>
        <w:tc>
          <w:tcPr>
            <w:tcW w:w="2512" w:type="dxa"/>
          </w:tcPr>
          <w:p w:rsidR="00D82719" w:rsidRPr="005C3C04" w:rsidRDefault="00D82719" w:rsidP="00D82719">
            <w:pPr>
              <w:tabs>
                <w:tab w:val="left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6334</w:t>
            </w:r>
          </w:p>
        </w:tc>
      </w:tr>
    </w:tbl>
    <w:p w:rsidR="00E234DC" w:rsidRDefault="00E234DC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b/>
          <w:i/>
          <w:color w:val="404040" w:themeColor="text1" w:themeTint="BF"/>
        </w:rPr>
      </w:pPr>
    </w:p>
    <w:p w:rsidR="005C0AA8" w:rsidRDefault="005C0AA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b/>
          <w:i/>
          <w:color w:val="404040" w:themeColor="text1" w:themeTint="BF"/>
        </w:rPr>
      </w:pPr>
    </w:p>
    <w:p w:rsidR="005C0AA8" w:rsidRDefault="005C0AA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b/>
          <w:i/>
          <w:color w:val="404040" w:themeColor="text1" w:themeTint="BF"/>
        </w:rPr>
      </w:pPr>
    </w:p>
    <w:p w:rsidR="005C0AA8" w:rsidRDefault="005C0AA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b/>
          <w:i/>
          <w:color w:val="404040" w:themeColor="text1" w:themeTint="BF"/>
        </w:rPr>
      </w:pPr>
    </w:p>
    <w:p w:rsidR="005C0AA8" w:rsidRPr="005C3C04" w:rsidRDefault="005C0AA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b/>
          <w:i/>
          <w:color w:val="404040" w:themeColor="text1" w:themeTint="BF"/>
        </w:rPr>
      </w:pPr>
    </w:p>
    <w:p w:rsidR="00FA4665" w:rsidRPr="005C3C04" w:rsidRDefault="00FA4665" w:rsidP="00FA4665">
      <w:pPr>
        <w:spacing w:after="0" w:line="240" w:lineRule="auto"/>
        <w:ind w:hanging="851"/>
        <w:rPr>
          <w:rFonts w:ascii="Times New Roman" w:hAnsi="Times New Roman" w:cs="Times New Roman"/>
          <w:i/>
          <w:color w:val="404040" w:themeColor="text1" w:themeTint="BF"/>
        </w:rPr>
      </w:pPr>
      <w:r w:rsidRPr="005C3C04">
        <w:rPr>
          <w:rFonts w:ascii="Times New Roman" w:hAnsi="Times New Roman" w:cs="Times New Roman"/>
          <w:i/>
          <w:color w:val="404040" w:themeColor="text1" w:themeTint="BF"/>
        </w:rPr>
        <w:lastRenderedPageBreak/>
        <w:t>Перечень ремонтных позиций и оборудования отделения по ремонту гидравлических гасителей колебаний</w:t>
      </w:r>
    </w:p>
    <w:tbl>
      <w:tblPr>
        <w:tblpPr w:leftFromText="180" w:rightFromText="180" w:vertAnchor="text" w:horzAnchor="margin" w:tblpX="-878" w:tblpY="349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/>
      </w:tblPr>
      <w:tblGrid>
        <w:gridCol w:w="908"/>
        <w:gridCol w:w="6946"/>
        <w:gridCol w:w="2551"/>
      </w:tblGrid>
      <w:tr w:rsidR="00FA4665" w:rsidRPr="005C3C04" w:rsidTr="005C0AA8">
        <w:trPr>
          <w:tblHeader/>
        </w:trPr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№ </w:t>
            </w: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spellEnd"/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/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Наименование оборудования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Модель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Стенд «ЭНГА»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СИЛ-02-01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Поточная линия «ЭНГА» для ремонта гидравлических гасителей колебаний и демпферов, в том числе: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ПЛ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003.000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2.1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Рабочее место по ремонту и регулировке гидравлических гасителей колебаний, в том числе: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РМЖ-2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2.1.1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Верстак сборки, включающий в себя устройства для проверки, сборки и настройки разгрузочных клапанов и дроссельных просечек, приспособления по сборке штока, закачке маслом рабочей группы гасителя, насосную станцию для подачи и подготовки масла.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РМЖ 02.00.000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2.1.2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Верстак мойки, состоящий из ванны, насосной станции по подаче и подготовке моющего раствора.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РМЖ 03.00.000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2.1.3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Верстак разборки, включающий в себя устройства для растяжки гасителя, разборки штока, поршневого и донного клапанов, ёмкость для сбора отработанного масла.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РМЖ 01.00.000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2.2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Устройство для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выпрессовки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втулок (пресс).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ПВВ-1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2.3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Устройство для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высверловки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штифтов (сверлильный станок).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УВ-01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Стол для размещения поддонов с комплектами деталей и сборочных единиц разобранных гасителей, находящихся в ремонте.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Верстак с тисками (для клеймения и общих слесарных работ).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Монтажный стол для кассет хранения гасителей из ремонта (исправных).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Монтажный стол для кассет хранения вымытых 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гасителей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поступивших в ремонт.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Моечная машина для наружной обмывки гасителей, поступающих в ремонт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МО-14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Монтажный стол для кассет хранения 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гасителей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поступивших в ремонт (не исправных).</w:t>
            </w:r>
          </w:p>
        </w:tc>
        <w:tc>
          <w:tcPr>
            <w:tcW w:w="2551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c>
          <w:tcPr>
            <w:tcW w:w="908" w:type="dxa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6946" w:type="dxa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Шкаф для хранения измерительных инструментов, запасных частей и материалов.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665" w:rsidRPr="005C3C04" w:rsidRDefault="00FA4665" w:rsidP="00FA4665">
            <w:pPr>
              <w:tabs>
                <w:tab w:val="right" w:leader="dot" w:pos="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</w:tbl>
    <w:p w:rsidR="00FA4665" w:rsidRPr="005C3C04" w:rsidRDefault="00FA4665" w:rsidP="00FA4665">
      <w:pPr>
        <w:pStyle w:val="1"/>
        <w:spacing w:line="360" w:lineRule="auto"/>
        <w:ind w:left="360" w:hanging="1353"/>
        <w:rPr>
          <w:i/>
          <w:color w:val="404040" w:themeColor="text1" w:themeTint="BF"/>
          <w:sz w:val="22"/>
          <w:szCs w:val="22"/>
        </w:rPr>
      </w:pPr>
    </w:p>
    <w:p w:rsidR="00FA4665" w:rsidRPr="005C3C04" w:rsidRDefault="00FA4665" w:rsidP="00FA4665">
      <w:pPr>
        <w:pStyle w:val="1"/>
        <w:spacing w:line="360" w:lineRule="auto"/>
        <w:ind w:left="360" w:hanging="1353"/>
        <w:rPr>
          <w:i/>
          <w:color w:val="404040" w:themeColor="text1" w:themeTint="BF"/>
          <w:sz w:val="22"/>
          <w:szCs w:val="22"/>
        </w:rPr>
      </w:pPr>
      <w:r w:rsidRPr="005C3C04">
        <w:rPr>
          <w:i/>
          <w:color w:val="404040" w:themeColor="text1" w:themeTint="BF"/>
          <w:sz w:val="22"/>
          <w:szCs w:val="22"/>
        </w:rPr>
        <w:t>Перечень ремонтных позиций колесно-роликового отделения</w:t>
      </w:r>
    </w:p>
    <w:tbl>
      <w:tblPr>
        <w:tblpPr w:leftFromText="180" w:rightFromText="180" w:vertAnchor="text" w:tblpX="-988" w:tblpY="1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21"/>
        <w:gridCol w:w="7229"/>
        <w:gridCol w:w="2410"/>
      </w:tblGrid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№ </w:t>
            </w: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spellEnd"/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/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Тип, марка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Станок колесотокарный специализированны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й(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 отделении механической обработки)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1836М.10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Кран консольный электрический поворотный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ККМ-7-3,2-5-4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Стенд для сборки тяговых редукторов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С190.00.00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Кран консольный электрический поворотный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ККМ-7-3,2-5-4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Подъемно-поворотное устройство КП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ДП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.00.000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6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Дефектоскоп ультразвуковой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УД2-102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7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Стенд для дефектоскопии колесных пар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А1370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8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Подъемно-поворотное устройство КП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ДП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.00.000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9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Комплекс для демонтажа буксовых узлов (позиция демонтажа букс)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С085.00.00.00.000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10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Подъемно-поворотное устройство КП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ДП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.00.000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11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Толкатель-отсекатель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КП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БВ84.00.00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12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Машина для мойки колесных пар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А2254М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13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Толкатель-отсекатель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КП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БВ84.00.00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14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Кран консольный электрический поворотный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ККМ-7-1-5-4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15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Позиция разборки тягового редуктора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С155.00.00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16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Механизированная позиция для очистки колесной пары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С148.00.00.000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17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Контейнер для фланцев малой шестерни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18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Пресс гидравлический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П6334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А</w:t>
            </w:r>
            <w:proofErr w:type="gramEnd"/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19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Приспособление для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распрессовки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деталей тягового редуктора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lastRenderedPageBreak/>
              <w:t>20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Контейнер для деталей редукторов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21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Стенд для разборки верхнего корпуса тягового редуктора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22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Стенд для сборки нижнего корпуса тягового редуктора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23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Машина для мойки редукторов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ММР-2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24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Плита поверочная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-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25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Подставка под плиту поверочную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26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Кран консольный электрический поворотный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ККМ-7-1-5-4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27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Контейнер для деталей узла малой шестерни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28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Машина для мойки букс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ММБ-1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29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Гайковерт осевой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С195.10.000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30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Стол-подставка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31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Комплекс для демонтажа буксовых узлов (позиция мойки шеек осей и лабиринтных колец)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С085.00.00.00.000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32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Бак для моющего раствора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33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Стол монтажный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34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Установка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дефектоскопная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для магнитного контроля осей КП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РМ8617.00.000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35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Кран консольный электрический поворотный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ККМ-7-1-5-4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36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Машина для мойки подшипников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двухручьевая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ММП-2Р</w:t>
            </w:r>
          </w:p>
        </w:tc>
      </w:tr>
      <w:tr w:rsidR="00FA4665" w:rsidRPr="005C3C04" w:rsidTr="005C0AA8">
        <w:tc>
          <w:tcPr>
            <w:tcW w:w="835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37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Верстак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Собственное изготовление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41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Система диагностики механизмов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ОМСД-02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42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Стенд для обкатки КРБ электропоездов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А2088.00.00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43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Установка для магнитного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дефектоскопирования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свободных колец подшипников буксового узла ТПС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ТРС9706.00.00.00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44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Установка для промывки деталей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А1314.130.00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Рабочее место подбора и контроля колец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А2451.100.00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Станок для зачистки торцов роликов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А1315.55.00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47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Рабочее место для зачистки роликов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А2451.170.00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48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Стеллаж для деталей подшипников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А2451.140.00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Накопитель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А2446.230.00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Станок для зачистки колец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А1314.70.00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Накопитель брака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А2446.240.00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Рабочее место разборки подшипников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А1314.50.000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Установка смазки подшипников</w:t>
            </w:r>
          </w:p>
        </w:tc>
        <w:tc>
          <w:tcPr>
            <w:tcW w:w="2410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             А2451.155.00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54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Стенд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вибродиагностики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подшипников</w:t>
            </w:r>
          </w:p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Система диагностики механизмов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СВП-01Л</w:t>
            </w:r>
          </w:p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ОМСД-02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55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Шкаф для деталей подшипников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А2446.150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Рабочее место замеров и маркировки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А2446.10.00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Рабочее место клёпки сепараторов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А1314.550.00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Рабочее место сборки и осмотра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А1314.170.00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Стол (собственного изготовления)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Рабочее место подбора и контроля роликов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А2446.125.00-01</w:t>
            </w:r>
          </w:p>
        </w:tc>
      </w:tr>
      <w:tr w:rsidR="00FA4665" w:rsidRPr="005C3C04" w:rsidTr="005C0AA8">
        <w:tc>
          <w:tcPr>
            <w:tcW w:w="856" w:type="dxa"/>
            <w:gridSpan w:val="2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ind w:left="89" w:right="5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Стол (собственного изготовления)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-</w:t>
            </w:r>
          </w:p>
        </w:tc>
      </w:tr>
    </w:tbl>
    <w:p w:rsidR="00FA4665" w:rsidRPr="005C3C04" w:rsidRDefault="00FA4665" w:rsidP="00FA4665">
      <w:pPr>
        <w:pStyle w:val="1"/>
        <w:ind w:left="360"/>
        <w:jc w:val="center"/>
        <w:rPr>
          <w:color w:val="404040" w:themeColor="text1" w:themeTint="BF"/>
          <w:szCs w:val="28"/>
        </w:rPr>
      </w:pPr>
    </w:p>
    <w:p w:rsidR="00FA4665" w:rsidRPr="005C3C04" w:rsidRDefault="00FA4665" w:rsidP="00FA4665">
      <w:pPr>
        <w:ind w:left="-993" w:right="182"/>
        <w:jc w:val="both"/>
        <w:rPr>
          <w:rFonts w:ascii="Times New Roman" w:hAnsi="Times New Roman" w:cs="Times New Roman"/>
          <w:b/>
          <w:i/>
          <w:color w:val="404040" w:themeColor="text1" w:themeTint="BF"/>
        </w:rPr>
      </w:pPr>
      <w:r w:rsidRPr="005C3C04">
        <w:rPr>
          <w:rFonts w:ascii="Times New Roman" w:hAnsi="Times New Roman" w:cs="Times New Roman"/>
          <w:i/>
          <w:color w:val="404040" w:themeColor="text1" w:themeTint="BF"/>
        </w:rPr>
        <w:t xml:space="preserve">Перечень ремонтных позиций и оборудования отделения по ремонту    </w:t>
      </w:r>
      <w:proofErr w:type="spellStart"/>
      <w:r w:rsidRPr="005C3C04">
        <w:rPr>
          <w:rFonts w:ascii="Times New Roman" w:hAnsi="Times New Roman" w:cs="Times New Roman"/>
          <w:i/>
          <w:color w:val="404040" w:themeColor="text1" w:themeTint="BF"/>
        </w:rPr>
        <w:t>автосцепного</w:t>
      </w:r>
      <w:proofErr w:type="spellEnd"/>
      <w:r w:rsidRPr="005C3C04">
        <w:rPr>
          <w:rFonts w:ascii="Times New Roman" w:hAnsi="Times New Roman" w:cs="Times New Roman"/>
          <w:i/>
          <w:color w:val="404040" w:themeColor="text1" w:themeTint="BF"/>
        </w:rPr>
        <w:t xml:space="preserve"> оборудования</w:t>
      </w:r>
      <w:r w:rsidRPr="005C3C04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</w:p>
    <w:tbl>
      <w:tblPr>
        <w:tblW w:w="9843" w:type="dxa"/>
        <w:jc w:val="center"/>
        <w:tblInd w:w="-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/>
      </w:tblPr>
      <w:tblGrid>
        <w:gridCol w:w="829"/>
        <w:gridCol w:w="6604"/>
        <w:gridCol w:w="2410"/>
      </w:tblGrid>
      <w:tr w:rsidR="00FA4665" w:rsidRPr="005C3C04" w:rsidTr="005C0AA8">
        <w:trPr>
          <w:tblHeader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№ </w:t>
            </w:r>
            <w:proofErr w:type="spellStart"/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spellEnd"/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/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6604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Тип, марка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</w:t>
            </w:r>
          </w:p>
        </w:tc>
        <w:tc>
          <w:tcPr>
            <w:tcW w:w="6604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Станок токарно-винторезный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16К20Ф1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6604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Тумбочка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пристаночная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для деталей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6604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Тумбочка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пристаночная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для инструмента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6604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Стенд для испытания стяжного болта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П.00.00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6604" w:type="dxa"/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Стеллаж для деталей поглощающих аппаратов в ремонт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Стеллаж для деталей поглощающих аппаратов из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Верстак для контроля деталей поглощающих аппаратов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Монтажный стол для корпусов поглощающих аппаратов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Монтажный стол для поглощающих аппаратов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Механизированное рабочее место для сборки, разборки и испытания поглощающих аппаратов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 180.00.00.000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Тумбочка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пристаночная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для инструмента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Монтажный стол для упорных плит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Монтажный стол для тяговых хомутов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Механизированное рабочее место для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комплектовки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и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раскомплектовки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поглощающих аппаратов с тяговым хомутом и упорной плитой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 185.00.00.000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Подставка для дефектоскопии тяговых хомутов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Шкаф для хранения дефектоскопов и принадлежностей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Тумбочка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пристаночная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для инструмента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Приспособление для обработки шипа автосцепки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Т-98.00.00.000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Вертикально-фрезерный станок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6Р13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Тумбочка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пристаночная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для инструмента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Тумбочка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пристаночная</w:t>
            </w:r>
            <w:proofErr w:type="spell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для инструмента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Станок поперёчно-строгальный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7307РТ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Установка вентиляционная пылеулавливающая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УВП-1200А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Станок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точильно-шлифовальный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ТШ-2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Тележка для перевозки баллонов газовой сварки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Позиция складирования тяговых хомутов после механообработки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Шкаф для хранения кислородных баллонов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Контейнер для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29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Стеллаж для автосцепок в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Стеллаж для автосцепок из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Стеллаж для шаблонов контроля автосцепки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Стеллаж для деталей 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автосцепки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направляемых в наплавку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Стол – рабочее место </w:t>
            </w: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дефектоскописта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Верстак для контроля деталей автосцепки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Стеллаж для деталей автосцепки готовых для сборки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Пневмошлифмашинка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RODCRAFT 7166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Стенд для сборки, разборки и наплавки автосцепки и тяговых хомутов</w:t>
            </w:r>
            <w:r w:rsidR="00CE6BEE" w:rsidRPr="005C3C04">
              <w:rPr>
                <w:rFonts w:ascii="Times New Roman" w:hAnsi="Times New Roman" w:cs="Times New Roman"/>
                <w:color w:val="404040" w:themeColor="text1" w:themeTint="BF"/>
              </w:rPr>
              <w:t>, в т.ч.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БВ 73.00.00.000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37.1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  позиция разборки автосцепки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37.2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  позиция дефектоскопии корпуса автосцепки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37.3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  позиция наплавки корпуса автосцепки или тягового хомута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37.4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  позиция зачистки наплавленных поверхностей корпуса   автосцепки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37.5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  позиция сборки автосцепки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Выпрямитель сварочный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ВДУ-506 У3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39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Полуавтомат дуговой сварки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ПДГО-510-06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40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Передвижной вентиляционный агрегат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ПМСФ-1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41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Стол сварщика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42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Монтажный стол для наплавленных деталей автосцепки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1А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43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Кран мостовой электрический однобалочный опорный, грузоподъёмностью 1 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44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Монтажный стол для тяговых 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хомутов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скомплектованных и сжатых с поглощающим аппаратом в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45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Монтажный стол для тяговых </w:t>
            </w:r>
            <w:proofErr w:type="gramStart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хомутов</w:t>
            </w:r>
            <w:proofErr w:type="gramEnd"/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 xml:space="preserve"> скомплектованных и сжатых с поглощающим аппаратом из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46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Монтажный стол для поддерживающих планок тягового хомута.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FA4665" w:rsidRPr="005C3C04" w:rsidTr="005C0A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47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65" w:rsidRPr="005C3C04" w:rsidRDefault="00FA4665" w:rsidP="00FA466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Шкаф для хранения баллонов с пропаном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65" w:rsidRPr="005C3C04" w:rsidRDefault="00FA4665" w:rsidP="00FA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3C0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</w:tbl>
    <w:p w:rsidR="00FA4665" w:rsidRDefault="00FA4665" w:rsidP="00FA4665">
      <w:pPr>
        <w:pStyle w:val="1"/>
        <w:rPr>
          <w:color w:val="404040" w:themeColor="text1" w:themeTint="BF"/>
          <w:sz w:val="22"/>
          <w:szCs w:val="22"/>
        </w:rPr>
      </w:pPr>
    </w:p>
    <w:p w:rsidR="005C0AA8" w:rsidRPr="005C3C04" w:rsidRDefault="005C0AA8" w:rsidP="00FA4665">
      <w:pPr>
        <w:pStyle w:val="1"/>
        <w:rPr>
          <w:color w:val="404040" w:themeColor="text1" w:themeTint="BF"/>
          <w:sz w:val="22"/>
          <w:szCs w:val="22"/>
        </w:rPr>
      </w:pPr>
    </w:p>
    <w:p w:rsidR="00F31BF8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5C3C04">
        <w:rPr>
          <w:rFonts w:ascii="Times New Roman" w:hAnsi="Times New Roman"/>
          <w:b/>
          <w:color w:val="404040" w:themeColor="text1" w:themeTint="BF"/>
        </w:rPr>
        <w:t>4. ЮРИДИЧЕСКИЕ АДРЕСА, РЕКВИЗИТЫ И ПОДПИСИ СТОРОН</w:t>
      </w:r>
    </w:p>
    <w:p w:rsidR="00F31BF8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3743325"/>
            <wp:effectExtent l="19050" t="0" r="9525" b="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F8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F31BF8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F31BF8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F31BF8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F31BF8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F31BF8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F31BF8" w:rsidRDefault="00F31BF8" w:rsidP="00F31BF8">
      <w:pPr>
        <w:pStyle w:val="a3"/>
        <w:spacing w:line="276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FA4665" w:rsidRDefault="00FA4665"/>
    <w:sectPr w:rsidR="00FA4665" w:rsidSect="00883E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6B"/>
    <w:multiLevelType w:val="hybridMultilevel"/>
    <w:tmpl w:val="93801592"/>
    <w:lvl w:ilvl="0" w:tplc="05A8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42EFA"/>
    <w:multiLevelType w:val="hybridMultilevel"/>
    <w:tmpl w:val="2296489C"/>
    <w:lvl w:ilvl="0" w:tplc="3B547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9C4021"/>
    <w:multiLevelType w:val="hybridMultilevel"/>
    <w:tmpl w:val="DC10E2A8"/>
    <w:lvl w:ilvl="0" w:tplc="F8D6AF9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22608"/>
    <w:multiLevelType w:val="hybridMultilevel"/>
    <w:tmpl w:val="93D8542A"/>
    <w:lvl w:ilvl="0" w:tplc="F8D6AF9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53210"/>
    <w:multiLevelType w:val="hybridMultilevel"/>
    <w:tmpl w:val="8F9CD198"/>
    <w:lvl w:ilvl="0" w:tplc="C17C3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31BF8"/>
    <w:rsid w:val="000154E9"/>
    <w:rsid w:val="0002340A"/>
    <w:rsid w:val="00076913"/>
    <w:rsid w:val="000E3AE4"/>
    <w:rsid w:val="00230CF6"/>
    <w:rsid w:val="00455B63"/>
    <w:rsid w:val="005077BE"/>
    <w:rsid w:val="005B1E07"/>
    <w:rsid w:val="005C0AA8"/>
    <w:rsid w:val="005C3C04"/>
    <w:rsid w:val="006C4964"/>
    <w:rsid w:val="006E28AB"/>
    <w:rsid w:val="00720F95"/>
    <w:rsid w:val="007A4686"/>
    <w:rsid w:val="00881B8E"/>
    <w:rsid w:val="00883E92"/>
    <w:rsid w:val="00BB0CED"/>
    <w:rsid w:val="00CA1318"/>
    <w:rsid w:val="00CE6BEE"/>
    <w:rsid w:val="00D03760"/>
    <w:rsid w:val="00D82719"/>
    <w:rsid w:val="00DE4A89"/>
    <w:rsid w:val="00E234DC"/>
    <w:rsid w:val="00F31BF8"/>
    <w:rsid w:val="00F501ED"/>
    <w:rsid w:val="00FA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BF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0CF6"/>
    <w:pPr>
      <w:ind w:left="720"/>
      <w:contextualSpacing/>
    </w:pPr>
  </w:style>
  <w:style w:type="paragraph" w:customStyle="1" w:styleId="1">
    <w:name w:val="Обычный1"/>
    <w:rsid w:val="00230CF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Nonformat">
    <w:name w:val="ConsNonformat"/>
    <w:rsid w:val="00230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83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A4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4444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E689-6281-49A4-B2A0-1FB4F0CB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Шейнова</dc:creator>
  <cp:keywords/>
  <dc:description/>
  <cp:lastModifiedBy>Колодина</cp:lastModifiedBy>
  <cp:revision>12</cp:revision>
  <dcterms:created xsi:type="dcterms:W3CDTF">2021-04-28T06:42:00Z</dcterms:created>
  <dcterms:modified xsi:type="dcterms:W3CDTF">2021-04-30T08:18:00Z</dcterms:modified>
</cp:coreProperties>
</file>